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98B4F">
      <w:pPr>
        <w:pStyle w:val="2"/>
        <w:spacing w:before="84" w:line="224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附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件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：</w:t>
      </w:r>
    </w:p>
    <w:p w14:paraId="5433931E">
      <w:pPr>
        <w:pStyle w:val="2"/>
        <w:spacing w:before="285" w:line="222" w:lineRule="auto"/>
        <w:ind w:left="1269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spacing w:val="1"/>
          <w:sz w:val="40"/>
          <w:szCs w:val="40"/>
        </w:rPr>
        <w:t>汉中市政府采购供应商资格承诺函</w:t>
      </w:r>
    </w:p>
    <w:p w14:paraId="76F2CFB8">
      <w:pPr>
        <w:spacing w:line="331" w:lineRule="auto"/>
        <w:rPr>
          <w:rFonts w:hint="eastAsia" w:ascii="宋体" w:hAnsi="宋体" w:eastAsia="宋体" w:cs="宋体"/>
          <w:sz w:val="20"/>
          <w:szCs w:val="20"/>
        </w:rPr>
      </w:pPr>
    </w:p>
    <w:p w14:paraId="403B7A93">
      <w:pPr>
        <w:pStyle w:val="2"/>
        <w:spacing w:before="104" w:line="222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致：(采购人、采购代理机构名称)</w:t>
      </w:r>
    </w:p>
    <w:p w14:paraId="265ADD6C">
      <w:pPr>
        <w:pStyle w:val="2"/>
        <w:spacing w:before="235" w:line="222" w:lineRule="auto"/>
        <w:ind w:left="87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(投标人名称)郑重承诺：</w:t>
      </w:r>
    </w:p>
    <w:p w14:paraId="4C19018E">
      <w:pPr>
        <w:pStyle w:val="2"/>
        <w:spacing w:before="267" w:line="322" w:lineRule="auto"/>
        <w:ind w:right="80" w:firstLine="6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8"/>
          <w:szCs w:val="28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pacing w:val="-5"/>
          <w:sz w:val="28"/>
          <w:szCs w:val="28"/>
        </w:rPr>
        <w:t>行合同所必需的设备和专业技术能力，具有依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法缴纳税收和社会保障金的良好记录，参加本项目采购活动前三</w:t>
      </w:r>
      <w:r>
        <w:rPr>
          <w:rFonts w:hint="eastAsia" w:ascii="宋体" w:hAnsi="宋体" w:eastAsia="宋体" w:cs="宋体"/>
          <w:spacing w:val="-7"/>
          <w:sz w:val="28"/>
          <w:szCs w:val="28"/>
        </w:rPr>
        <w:t>年内无重大违法活</w:t>
      </w:r>
      <w:r>
        <w:rPr>
          <w:rFonts w:hint="eastAsia" w:ascii="宋体" w:hAnsi="宋体" w:eastAsia="宋体" w:cs="宋体"/>
          <w:spacing w:val="-7"/>
          <w:sz w:val="28"/>
          <w:szCs w:val="28"/>
        </w:rPr>
        <w:t>动记录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。</w:t>
      </w:r>
    </w:p>
    <w:p w14:paraId="73B717FE">
      <w:pPr>
        <w:rPr>
          <w:rFonts w:hint="eastAsia" w:ascii="宋体" w:hAnsi="宋体" w:eastAsia="宋体" w:cs="宋体"/>
          <w:sz w:val="20"/>
          <w:szCs w:val="20"/>
        </w:rPr>
      </w:pPr>
    </w:p>
    <w:p w14:paraId="1CC35290">
      <w:pPr>
        <w:pStyle w:val="2"/>
        <w:spacing w:before="105" w:line="315" w:lineRule="auto"/>
        <w:ind w:right="55" w:firstLine="64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5"/>
          <w:sz w:val="28"/>
          <w:szCs w:val="28"/>
        </w:rPr>
        <w:t>2.我方未列入在信用中国网站“失信被执行人”、“重大</w:t>
      </w:r>
      <w:r>
        <w:rPr>
          <w:rFonts w:hint="eastAsia" w:ascii="宋体" w:hAnsi="宋体" w:eastAsia="宋体" w:cs="宋体"/>
          <w:spacing w:val="-26"/>
          <w:sz w:val="28"/>
          <w:szCs w:val="28"/>
        </w:rPr>
        <w:t>税收违</w:t>
      </w:r>
      <w:r>
        <w:rPr>
          <w:rFonts w:hint="eastAsia" w:ascii="宋体" w:hAnsi="宋体" w:eastAsia="宋体" w:cs="宋体"/>
          <w:spacing w:val="-3"/>
          <w:sz w:val="28"/>
          <w:szCs w:val="28"/>
        </w:rPr>
        <w:t xml:space="preserve">法案件当事人名单”中(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color w:val="2070D0"/>
          <w:spacing w:val="-3"/>
          <w:sz w:val="28"/>
          <w:szCs w:val="28"/>
        </w:rPr>
        <w:t>www.creditchina.go</w:t>
      </w:r>
      <w:r>
        <w:rPr>
          <w:rFonts w:hint="eastAsia" w:ascii="宋体" w:hAnsi="宋体" w:eastAsia="宋体" w:cs="宋体"/>
          <w:color w:val="2070D0"/>
          <w:spacing w:val="-4"/>
          <w:sz w:val="28"/>
          <w:szCs w:val="28"/>
        </w:rPr>
        <w:t>v.cn</w:t>
      </w:r>
      <w:r>
        <w:rPr>
          <w:rFonts w:hint="eastAsia" w:ascii="宋体" w:hAnsi="宋体" w:eastAsia="宋体" w:cs="宋体"/>
          <w:color w:val="2070D0"/>
          <w:spacing w:val="-4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2070D0"/>
          <w:spacing w:val="-4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),也未列入中</w:t>
      </w:r>
      <w:r>
        <w:rPr>
          <w:rFonts w:hint="eastAsia" w:ascii="宋体" w:hAnsi="宋体" w:eastAsia="宋体" w:cs="宋体"/>
          <w:spacing w:val="-5"/>
          <w:sz w:val="28"/>
          <w:szCs w:val="28"/>
        </w:rPr>
        <w:t>国政府采购网“政府采购严重违法失信行为记录名单”中(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color w:val="1080F0"/>
          <w:spacing w:val="-7"/>
          <w:sz w:val="28"/>
          <w:szCs w:val="28"/>
        </w:rPr>
        <w:t>www.ccgp.gov.cn</w:t>
      </w:r>
      <w:r>
        <w:rPr>
          <w:rFonts w:hint="eastAsia" w:ascii="宋体" w:hAnsi="宋体" w:eastAsia="宋体" w:cs="宋体"/>
          <w:color w:val="1080F0"/>
          <w:spacing w:val="-7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206070"/>
          <w:spacing w:val="-7"/>
          <w:sz w:val="28"/>
          <w:szCs w:val="28"/>
        </w:rPr>
        <w:t>)</w:t>
      </w:r>
      <w:r>
        <w:rPr>
          <w:rFonts w:hint="eastAsia" w:ascii="宋体" w:hAnsi="宋体" w:eastAsia="宋体" w:cs="宋体"/>
          <w:spacing w:val="-7"/>
          <w:sz w:val="28"/>
          <w:szCs w:val="28"/>
        </w:rPr>
        <w:t>。</w:t>
      </w:r>
    </w:p>
    <w:p w14:paraId="39699DB4">
      <w:pPr>
        <w:pStyle w:val="2"/>
        <w:spacing w:before="246" w:line="330" w:lineRule="auto"/>
        <w:ind w:firstLine="64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1"/>
          <w:sz w:val="28"/>
          <w:szCs w:val="28"/>
        </w:rPr>
        <w:t>3.我方在采购项目评审(评标)环节结束后，随时接受</w:t>
      </w:r>
      <w:r>
        <w:rPr>
          <w:rFonts w:hint="eastAsia" w:ascii="宋体" w:hAnsi="宋体" w:eastAsia="宋体" w:cs="宋体"/>
          <w:spacing w:val="10"/>
          <w:sz w:val="28"/>
          <w:szCs w:val="28"/>
        </w:rPr>
        <w:t>采购</w:t>
      </w:r>
      <w:r>
        <w:rPr>
          <w:rFonts w:hint="eastAsia" w:ascii="宋体" w:hAnsi="宋体" w:eastAsia="宋体" w:cs="宋体"/>
          <w:spacing w:val="-5"/>
          <w:sz w:val="28"/>
          <w:szCs w:val="28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合《中华人民共和国政府采购法》规定的投标</w:t>
      </w:r>
      <w:bookmarkStart w:id="0" w:name="_GoBack"/>
      <w:bookmarkEnd w:id="0"/>
      <w:r>
        <w:rPr>
          <w:rFonts w:hint="eastAsia" w:ascii="宋体" w:hAnsi="宋体" w:eastAsia="宋体" w:cs="宋体"/>
          <w:spacing w:val="-6"/>
          <w:sz w:val="28"/>
          <w:szCs w:val="28"/>
        </w:rPr>
        <w:t>人基本资格条件。</w:t>
      </w:r>
    </w:p>
    <w:p w14:paraId="26E481AB">
      <w:pPr>
        <w:pStyle w:val="2"/>
        <w:spacing w:before="244" w:line="221" w:lineRule="auto"/>
        <w:ind w:left="64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2"/>
          <w:sz w:val="28"/>
          <w:szCs w:val="28"/>
        </w:rPr>
        <w:t>我方对以上承诺负全部法律责任。</w:t>
      </w:r>
    </w:p>
    <w:p w14:paraId="17EDE6FC">
      <w:pPr>
        <w:spacing w:line="262" w:lineRule="auto"/>
        <w:rPr>
          <w:rFonts w:hint="eastAsia" w:ascii="宋体" w:hAnsi="宋体" w:eastAsia="宋体" w:cs="宋体"/>
          <w:sz w:val="20"/>
          <w:szCs w:val="20"/>
        </w:rPr>
      </w:pPr>
    </w:p>
    <w:p w14:paraId="56C3DEC7">
      <w:pPr>
        <w:spacing w:line="262" w:lineRule="auto"/>
        <w:rPr>
          <w:rFonts w:hint="eastAsia" w:ascii="宋体" w:hAnsi="宋体" w:eastAsia="宋体" w:cs="宋体"/>
          <w:sz w:val="20"/>
          <w:szCs w:val="20"/>
        </w:rPr>
      </w:pPr>
    </w:p>
    <w:p w14:paraId="6941A01D">
      <w:pPr>
        <w:spacing w:line="262" w:lineRule="auto"/>
        <w:rPr>
          <w:rFonts w:hint="eastAsia" w:ascii="宋体" w:hAnsi="宋体" w:eastAsia="宋体" w:cs="宋体"/>
          <w:sz w:val="20"/>
          <w:szCs w:val="20"/>
        </w:rPr>
      </w:pPr>
    </w:p>
    <w:p w14:paraId="3AC402CE">
      <w:pPr>
        <w:pStyle w:val="2"/>
        <w:spacing w:before="85" w:line="222" w:lineRule="auto"/>
        <w:ind w:left="64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28"/>
          <w:sz w:val="28"/>
          <w:szCs w:val="28"/>
        </w:rPr>
        <w:t>特此承诺。</w:t>
      </w:r>
    </w:p>
    <w:p w14:paraId="67DB8085">
      <w:pPr>
        <w:pStyle w:val="2"/>
        <w:spacing w:before="270" w:line="222" w:lineRule="auto"/>
        <w:ind w:left="493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(投标人公章)</w:t>
      </w:r>
    </w:p>
    <w:p w14:paraId="215B95D1">
      <w:pPr>
        <w:pStyle w:val="2"/>
        <w:spacing w:before="305" w:line="223" w:lineRule="auto"/>
        <w:ind w:left="45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5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期</w:t>
      </w:r>
      <w:r>
        <w:rPr>
          <w:rFonts w:hint="eastAsia"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7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8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5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日</w:t>
      </w:r>
    </w:p>
    <w:sectPr>
      <w:footerReference r:id="rId5" w:type="default"/>
      <w:pgSz w:w="11910" w:h="16840"/>
      <w:pgMar w:top="1431" w:right="1556" w:bottom="1218" w:left="1460" w:header="0" w:footer="102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0E8E8">
    <w:pPr>
      <w:spacing w:line="227" w:lineRule="auto"/>
      <w:ind w:left="8439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pacing w:val="-2"/>
        <w:sz w:val="15"/>
        <w:szCs w:val="15"/>
      </w:rPr>
      <w:t>—5—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6F604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361</Characters>
  <TotalTime>1</TotalTime>
  <ScaleCrop>false</ScaleCrop>
  <LinksUpToDate>false</LinksUpToDate>
  <CharactersWithSpaces>382</CharactersWithSpaces>
  <Application>WPS Office_12.1.0.26373_F1E327BC-269C-435d-A152-05C5408002CA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2026-05-17T22:43:00Z</dcterms:created>
  <dc:creator>chen</dc:creator>
  <cp:lastModifiedBy>大碗</cp:lastModifiedBy>
  <dcterms:modified xsi:type="dcterms:W3CDTF">2026-05-17T14:44:59Z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2026-05-17T22:43:45Z</vt:filetime>
  </property>
  <property fmtid="{D5CDD505-2E9C-101B-9397-08002B2CF9AE}" pid="4" name="UsrData">
    <vt:lpwstr>6a09d42043cd31001f11ea67wl</vt:lpwstr>
  </property>
  <property fmtid="{D5CDD505-2E9C-101B-9397-08002B2CF9AE}" pid="5" name="KSOTemplateDocerSaveRecord">
    <vt:lpwstr>eyJoZGlkIjoiNzZjMDEyMWJhZDI0ZDljM2ExMmVmNTQ0MWUwYTI3NTMiLCJ1c2VySWQiOiI2MzQwMjU1NDcifQ==</vt:lpwstr>
  </property>
  <property fmtid="{D5CDD505-2E9C-101B-9397-08002B2CF9AE}" pid="6" name="KSOProductBuildVer">
    <vt:lpwstr>2052-12.1.0.26373</vt:lpwstr>
  </property>
  <property fmtid="{D5CDD505-2E9C-101B-9397-08002B2CF9AE}" pid="7" name="ICV">
    <vt:lpwstr>BD59906BCDCC4637BF0F769D973788FE_12</vt:lpwstr>
  </property>
</Properties>
</file>