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834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76"/>
        <w:gridCol w:w="1189"/>
        <w:gridCol w:w="2424"/>
        <w:gridCol w:w="1373"/>
        <w:gridCol w:w="1812"/>
        <w:gridCol w:w="2160"/>
      </w:tblGrid>
      <w:tr w14:paraId="1FF673C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8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D46B52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10CD88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品目名称</w:t>
            </w:r>
          </w:p>
        </w:tc>
        <w:tc>
          <w:tcPr>
            <w:tcW w:w="24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ECEFEA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采购标的</w:t>
            </w:r>
          </w:p>
        </w:tc>
        <w:tc>
          <w:tcPr>
            <w:tcW w:w="13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6C6CF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数量</w:t>
            </w:r>
          </w:p>
          <w:p w14:paraId="1578A38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（单位）</w:t>
            </w:r>
          </w:p>
        </w:tc>
        <w:tc>
          <w:tcPr>
            <w:tcW w:w="18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ED9527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技术规格、参数及要求</w:t>
            </w:r>
          </w:p>
        </w:tc>
        <w:tc>
          <w:tcPr>
            <w:tcW w:w="20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9DA4CB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品目预算(元)</w:t>
            </w:r>
          </w:p>
        </w:tc>
      </w:tr>
      <w:tr w14:paraId="46098E6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8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D64B87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1-1</w:t>
            </w:r>
          </w:p>
        </w:tc>
        <w:tc>
          <w:tcPr>
            <w:tcW w:w="120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E2578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LED 显示屏</w:t>
            </w:r>
          </w:p>
        </w:tc>
        <w:tc>
          <w:tcPr>
            <w:tcW w:w="24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57C538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中共延安市委政法委员会延安市综治中心改造项目（货物类）</w:t>
            </w:r>
          </w:p>
        </w:tc>
        <w:tc>
          <w:tcPr>
            <w:tcW w:w="13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B890F9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1(批)</w:t>
            </w:r>
          </w:p>
        </w:tc>
        <w:tc>
          <w:tcPr>
            <w:tcW w:w="18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2E7691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详见采购文件</w:t>
            </w:r>
          </w:p>
        </w:tc>
        <w:tc>
          <w:tcPr>
            <w:tcW w:w="20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2AD398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1,365,200.00</w:t>
            </w:r>
          </w:p>
        </w:tc>
      </w:tr>
    </w:tbl>
    <w:p w14:paraId="327DB0C4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CA17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2026-08-24T03:10:44Z</dcterms:created>
  <dc:creator>zongheke</dc:creator>
  <cp:lastModifiedBy>ZXH</cp:lastModifiedBy>
  <dcterms:modified xsi:type="dcterms:W3CDTF">2026-08-24T03:10:54Z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eyJoZGlkIjoiMzQwNzAwYzJiZDFmYmZmYzlmMTcxYmYzNTJhYjAyNzYiLCJ1c2VySWQiOiIzNjgwODc5MTEifQ==</vt:lpwstr>
  </property>
  <property fmtid="{D5CDD505-2E9C-101B-9397-08002B2CF9AE}" pid="4" name="ICV">
    <vt:lpwstr>664A14271B0746B88CEF2FFD3EBE64F8_12</vt:lpwstr>
  </property>
</Properties>
</file>