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24171">
      <w:pPr>
        <w:overflowPunct w:val="0"/>
        <w:topLinePunct/>
        <w:autoSpaceDE/>
        <w:autoSpaceDN/>
        <w:spacing w:before="381" w:beforeLines="100" w:line="440" w:lineRule="exact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磋商供应商技术响应部分</w:t>
      </w:r>
    </w:p>
    <w:p w14:paraId="2FE089E5">
      <w:pPr>
        <w:overflowPunct w:val="0"/>
        <w:topLinePunct/>
        <w:autoSpaceDE/>
        <w:autoSpaceDN/>
        <w:spacing w:line="440" w:lineRule="exact"/>
        <w:jc w:val="both"/>
        <w:rPr>
          <w:rFonts w:hint="eastAsia" w:ascii="仿宋" w:hAnsi="仿宋" w:eastAsia="仿宋" w:cs="仿宋"/>
          <w:bCs/>
          <w:color w:val="auto"/>
          <w:sz w:val="32"/>
          <w:szCs w:val="32"/>
        </w:rPr>
      </w:pPr>
    </w:p>
    <w:p w14:paraId="13406FF5">
      <w:pPr>
        <w:overflowPunct w:val="0"/>
        <w:topLinePunct/>
        <w:autoSpaceDE/>
        <w:autoSpaceDN/>
        <w:spacing w:line="440" w:lineRule="exact"/>
        <w:jc w:val="center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Cs w:val="24"/>
        </w:rPr>
        <w:t>技术指标偏离表</w:t>
      </w:r>
    </w:p>
    <w:p w14:paraId="66892224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639EECCE">
      <w:pPr>
        <w:kinsoku w:val="0"/>
        <w:spacing w:line="500" w:lineRule="exact"/>
        <w:ind w:left="-160" w:leftChars="-57"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eastAsia="zh-CN"/>
        </w:rPr>
        <w:t>项目编号</w:t>
      </w:r>
      <w:r>
        <w:rPr>
          <w:rFonts w:hint="eastAsia" w:ascii="仿宋" w:hAnsi="仿宋" w:eastAsia="仿宋" w:cs="仿宋"/>
          <w:color w:val="auto"/>
          <w:sz w:val="24"/>
        </w:rPr>
        <w:t>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751"/>
        <w:gridCol w:w="2295"/>
        <w:gridCol w:w="2445"/>
        <w:gridCol w:w="2019"/>
      </w:tblGrid>
      <w:tr w14:paraId="6747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48" w:type="dxa"/>
            <w:noWrap w:val="0"/>
            <w:vAlign w:val="center"/>
          </w:tcPr>
          <w:p w14:paraId="5ADDB155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51" w:type="dxa"/>
            <w:noWrap w:val="0"/>
            <w:vAlign w:val="center"/>
          </w:tcPr>
          <w:p w14:paraId="5016C754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2295" w:type="dxa"/>
            <w:noWrap w:val="0"/>
            <w:vAlign w:val="center"/>
          </w:tcPr>
          <w:p w14:paraId="3DBC9D26">
            <w:pPr>
              <w:pStyle w:val="2"/>
              <w:spacing w:line="4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磋 商 要 求</w:t>
            </w:r>
          </w:p>
          <w:p w14:paraId="64996D36">
            <w:pPr>
              <w:pStyle w:val="2"/>
              <w:spacing w:line="400" w:lineRule="exact"/>
              <w:ind w:firstLine="240" w:firstLineChars="1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 术 指 标</w:t>
            </w:r>
          </w:p>
        </w:tc>
        <w:tc>
          <w:tcPr>
            <w:tcW w:w="2445" w:type="dxa"/>
            <w:noWrap w:val="0"/>
            <w:vAlign w:val="center"/>
          </w:tcPr>
          <w:p w14:paraId="6A19D14E">
            <w:pPr>
              <w:pStyle w:val="2"/>
              <w:spacing w:line="400" w:lineRule="exact"/>
              <w:ind w:firstLine="360" w:firstLineChars="1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磋 商 响 应</w:t>
            </w:r>
          </w:p>
          <w:p w14:paraId="04AA1B9F">
            <w:pPr>
              <w:pStyle w:val="2"/>
              <w:spacing w:line="400" w:lineRule="exact"/>
              <w:ind w:firstLine="360" w:firstLineChars="15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 术 指 标</w:t>
            </w:r>
          </w:p>
        </w:tc>
        <w:tc>
          <w:tcPr>
            <w:tcW w:w="2019" w:type="dxa"/>
            <w:noWrap w:val="0"/>
            <w:vAlign w:val="center"/>
          </w:tcPr>
          <w:p w14:paraId="6658E244">
            <w:pPr>
              <w:pStyle w:val="2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偏离说明</w:t>
            </w:r>
          </w:p>
        </w:tc>
      </w:tr>
      <w:tr w14:paraId="6D52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8" w:type="dxa"/>
            <w:noWrap w:val="0"/>
            <w:vAlign w:val="top"/>
          </w:tcPr>
          <w:p w14:paraId="5D3476FE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03893069">
            <w:pPr>
              <w:pStyle w:val="2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center"/>
          </w:tcPr>
          <w:p w14:paraId="02749E7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0791F4FB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20B7CDFC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754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8" w:type="dxa"/>
            <w:noWrap w:val="0"/>
            <w:vAlign w:val="top"/>
          </w:tcPr>
          <w:p w14:paraId="047625C1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33E1085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6FFFE4C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1F9C74AC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4EC54DB4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7F3A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8" w:type="dxa"/>
            <w:noWrap w:val="0"/>
            <w:vAlign w:val="top"/>
          </w:tcPr>
          <w:p w14:paraId="1564CAC1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48543C3E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6BB57111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2956E6B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7E5E3AF9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2169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8" w:type="dxa"/>
            <w:noWrap w:val="0"/>
            <w:vAlign w:val="top"/>
          </w:tcPr>
          <w:p w14:paraId="53310858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74E5ABA8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444647DF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7D7E4AC3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1618A16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7F1B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8" w:type="dxa"/>
            <w:noWrap w:val="0"/>
            <w:vAlign w:val="top"/>
          </w:tcPr>
          <w:p w14:paraId="5E50C1BE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2999F344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7A48CB1D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7BA6F912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4C2BC203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CD1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8" w:type="dxa"/>
            <w:noWrap w:val="0"/>
            <w:vAlign w:val="top"/>
          </w:tcPr>
          <w:p w14:paraId="33695B87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3AFDE704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3225CF1B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6887746C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690969EA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16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8" w:type="dxa"/>
            <w:noWrap w:val="0"/>
            <w:vAlign w:val="top"/>
          </w:tcPr>
          <w:p w14:paraId="00575700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537CAAC3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5FE0065F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43019966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1E432923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85A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8" w:type="dxa"/>
            <w:noWrap w:val="0"/>
            <w:vAlign w:val="top"/>
          </w:tcPr>
          <w:p w14:paraId="1E94B1C7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6C119A06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5B8C95F6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56721AD7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35B8BC96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AF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8" w:type="dxa"/>
            <w:noWrap w:val="0"/>
            <w:vAlign w:val="top"/>
          </w:tcPr>
          <w:p w14:paraId="63DEFF23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0A652D84">
            <w:pPr>
              <w:pStyle w:val="2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34BA8964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024C3A80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23084CDC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EE4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48" w:type="dxa"/>
            <w:noWrap w:val="0"/>
            <w:vAlign w:val="top"/>
          </w:tcPr>
          <w:p w14:paraId="2A0072A0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751" w:type="dxa"/>
            <w:noWrap w:val="0"/>
            <w:vAlign w:val="top"/>
          </w:tcPr>
          <w:p w14:paraId="0E965A51">
            <w:pPr>
              <w:pStyle w:val="2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noWrap w:val="0"/>
            <w:vAlign w:val="top"/>
          </w:tcPr>
          <w:p w14:paraId="3FD3CD45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noWrap w:val="0"/>
            <w:vAlign w:val="top"/>
          </w:tcPr>
          <w:p w14:paraId="621D3FD6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19" w:type="dxa"/>
            <w:noWrap w:val="0"/>
            <w:vAlign w:val="top"/>
          </w:tcPr>
          <w:p w14:paraId="01F2ABEE">
            <w:pPr>
              <w:pStyle w:val="2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03DFB881">
      <w:pPr>
        <w:pStyle w:val="2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说明：请按所投项目的实际技术参数，逐条对应磋商文件的“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采购需求与技术要求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”中的技术要求认真填写本表。偏差说明填写：优于、等于或低于。</w:t>
      </w:r>
    </w:p>
    <w:p w14:paraId="4172CFC3">
      <w:pPr>
        <w:overflowPunct w:val="0"/>
        <w:topLinePunct/>
        <w:autoSpaceDE/>
        <w:autoSpaceDN/>
        <w:spacing w:line="440" w:lineRule="exact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磋商供应商名称（公章）：                 </w:t>
      </w:r>
    </w:p>
    <w:p w14:paraId="429076A2">
      <w:pPr>
        <w:overflowPunct w:val="0"/>
        <w:topLinePunct/>
        <w:autoSpaceDE/>
        <w:autoSpaceDN/>
        <w:spacing w:line="440" w:lineRule="exact"/>
        <w:ind w:firstLine="2640" w:firstLineChars="11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法定代表人或被授权人（签字）：</w:t>
      </w:r>
    </w:p>
    <w:p w14:paraId="4B890AEF">
      <w:pPr>
        <w:overflowPunct w:val="0"/>
        <w:topLinePunct/>
        <w:autoSpaceDE/>
        <w:autoSpaceDN/>
        <w:spacing w:line="440" w:lineRule="exac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F2C1602">
      <w:pPr>
        <w:overflowPunct w:val="0"/>
        <w:topLinePunct/>
        <w:autoSpaceDE/>
        <w:autoSpaceDN/>
        <w:spacing w:line="440" w:lineRule="exact"/>
        <w:ind w:firstLine="3120" w:firstLineChars="13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</w:rPr>
        <w:t>日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 xml:space="preserve"> 年    月    日</w:t>
      </w:r>
    </w:p>
    <w:p w14:paraId="7628322D">
      <w:pPr>
        <w:overflowPunct w:val="0"/>
        <w:topLinePunct/>
        <w:autoSpaceDE/>
        <w:autoSpaceDN/>
        <w:spacing w:line="440" w:lineRule="exact"/>
        <w:ind w:firstLine="482" w:firstLineChars="200"/>
        <w:jc w:val="both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注：后附能够证明投标产品技术参数真实响应的资料，包括但不限于产品检测报告、认证资料、产品彩页等；提供越多有效的技术证明资料，则磋商响应性越好，分值越高。</w:t>
      </w:r>
    </w:p>
    <w:p w14:paraId="2BDBC6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657BC"/>
    <w:rsid w:val="2246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2026-06-11T08:09:00Z</dcterms:created>
  <dc:creator>水</dc:creator>
  <cp:lastModifiedBy>水</cp:lastModifiedBy>
  <dcterms:modified xsi:type="dcterms:W3CDTF">2026-06-11T08:10:15Z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B4834ADC715744DC805A899E772F2044_11</vt:lpwstr>
  </property>
  <property fmtid="{D5CDD505-2E9C-101B-9397-08002B2CF9AE}" pid="4" name="KSOTemplateDocerSaveRecord">
    <vt:lpwstr>eyJoZGlkIjoiZDMzZDg5NjNiZjRlMzIzNmZiMTg5MWU5Yzg3NWNlOTYiLCJ1c2VySWQiOiI2NzU0MTAwMjUifQ==</vt:lpwstr>
  </property>
</Properties>
</file>