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5AAF8">
      <w:pPr>
        <w:widowControl/>
        <w:spacing w:line="360" w:lineRule="auto"/>
        <w:jc w:val="center"/>
        <w:rPr>
          <w:rFonts w:hint="eastAsia" w:ascii="仿宋" w:hAnsi="仿宋" w:eastAsia="仿宋" w:cs="仿宋"/>
          <w:b/>
          <w:color w:val="auto"/>
          <w:kern w:val="0"/>
          <w:sz w:val="28"/>
          <w:szCs w:val="28"/>
        </w:rPr>
      </w:pPr>
      <w:r>
        <w:rPr>
          <w:rFonts w:hint="eastAsia" w:ascii="仿宋" w:hAnsi="仿宋" w:eastAsia="仿宋" w:cs="仿宋"/>
          <w:b/>
          <w:color w:val="auto"/>
          <w:kern w:val="0"/>
          <w:sz w:val="28"/>
          <w:szCs w:val="28"/>
        </w:rPr>
        <w:t>产品质量及功能证明材料</w:t>
      </w:r>
    </w:p>
    <w:p w14:paraId="18CF922E">
      <w:pPr>
        <w:widowControl/>
        <w:spacing w:line="360" w:lineRule="auto"/>
        <w:jc w:val="center"/>
        <w:rPr>
          <w:rFonts w:hint="eastAsia" w:ascii="仿宋" w:hAnsi="仿宋" w:eastAsia="仿宋" w:cs="仿宋"/>
          <w:b/>
          <w:color w:val="auto"/>
          <w:kern w:val="0"/>
          <w:sz w:val="28"/>
          <w:szCs w:val="28"/>
          <w:lang w:val="en-US" w:eastAsia="zh-CN"/>
        </w:rPr>
      </w:pPr>
      <w:r>
        <w:rPr>
          <w:rFonts w:hint="eastAsia" w:ascii="仿宋" w:hAnsi="仿宋" w:eastAsia="仿宋" w:cs="仿宋"/>
          <w:b/>
          <w:color w:val="auto"/>
          <w:kern w:val="0"/>
          <w:sz w:val="28"/>
          <w:szCs w:val="28"/>
          <w:lang w:val="en-US" w:eastAsia="zh-CN"/>
        </w:rPr>
        <w:t xml:space="preserve">   </w:t>
      </w:r>
      <w:bookmarkStart w:id="0" w:name="_GoBack"/>
      <w:bookmarkEnd w:id="0"/>
      <w:r>
        <w:rPr>
          <w:rFonts w:hint="eastAsia" w:ascii="仿宋" w:hAnsi="仿宋" w:eastAsia="仿宋" w:cs="仿宋"/>
          <w:b w:val="0"/>
          <w:bCs/>
          <w:color w:val="auto"/>
          <w:kern w:val="0"/>
          <w:sz w:val="24"/>
          <w:szCs w:val="24"/>
          <w:lang w:val="en-US" w:eastAsia="zh-CN"/>
        </w:rPr>
        <w:t>健⾝设施部分需提供所投产品经⽣产⼚家确认的、相应的满⾜磋商⽂件采购内容要求的产品质量证明材料及功能证明材料（包括但不限于有效期内所投产品的检测报告、产品官⽹、产品的认证证书、数据⽂件或使⽤说明书等技术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D21021"/>
    <w:rsid w:val="6BD21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2026-07-11T09:51:00Z</dcterms:created>
  <dc:creator>WPS_1559545354</dc:creator>
  <cp:lastModifiedBy>WPS_1559545354</cp:lastModifiedBy>
  <dcterms:modified xsi:type="dcterms:W3CDTF">2026-07-11T09:52:38Z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2FECC2A178CF4E50AA17FF59AE4A802E_11</vt:lpwstr>
  </property>
  <property fmtid="{D5CDD505-2E9C-101B-9397-08002B2CF9AE}" pid="4" name="KSOTemplateDocerSaveRecord">
    <vt:lpwstr>eyJoZGlkIjoiODRmM2MzNDVhZTU3ZTE5YmUyMDg4MTcyZTVjZWViMjYiLCJ1c2VySWQiOiI1NzA3MjU3NjYifQ==</vt:lpwstr>
  </property>
</Properties>
</file>