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0124">
      <w:pPr>
        <w:jc w:val="center"/>
      </w:pPr>
      <w:r>
        <w:rPr>
          <w:rFonts w:hint="eastAsia" w:ascii="宋体" w:hAnsi="宋体" w:eastAsia="宋体" w:cs="宋体"/>
          <w:b/>
          <w:sz w:val="32"/>
          <w:szCs w:val="32"/>
        </w:rPr>
        <w:t>供应商认为需提供的其他资料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F7AF8"/>
    <w:rsid w:val="588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2026-07-22T02:42:00Z</dcterms:created>
  <dc:creator>秦丹丹</dc:creator>
  <cp:lastModifiedBy>秦丹丹</cp:lastModifiedBy>
  <dcterms:modified xsi:type="dcterms:W3CDTF">2026-07-22T02:42:49Z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4911E6F2760F4E07BB9F09967EF8CDFB_11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