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88DA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采购需求</w:t>
      </w:r>
    </w:p>
    <w:p w14:paraId="50E1E00C">
      <w:pPr>
        <w:numPr>
          <w:ilvl w:val="0"/>
          <w:numId w:val="1"/>
        </w:numPr>
        <w:ind w:firstLine="643" w:firstLineChars="2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项目概况</w:t>
      </w:r>
    </w:p>
    <w:p w14:paraId="37A45852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项目名称:延川县初级中学学生发展指导中心设备采购项目</w:t>
      </w:r>
    </w:p>
    <w:p w14:paraId="2CC7043C">
      <w:pPr>
        <w:numPr>
          <w:ilvl w:val="0"/>
          <w:numId w:val="0"/>
        </w:numPr>
        <w:ind w:left="630" w:leftChars="0" w:firstLine="0" w:firstLineChars="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交货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自合同签订之日起60天</w:t>
      </w:r>
    </w:p>
    <w:p w14:paraId="740861D3">
      <w:pPr>
        <w:numPr>
          <w:ilvl w:val="0"/>
          <w:numId w:val="0"/>
        </w:numPr>
        <w:ind w:left="630" w:leftChars="0"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    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：延川县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延远中学、延川县永坪中学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690DABB3">
      <w:pPr>
        <w:numPr>
          <w:ilvl w:val="0"/>
          <w:numId w:val="1"/>
        </w:numPr>
        <w:ind w:left="0" w:leftChars="0"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项目采购内容：</w:t>
      </w:r>
    </w:p>
    <w:p w14:paraId="4DA080C7">
      <w:pPr>
        <w:numPr>
          <w:ilvl w:val="0"/>
          <w:numId w:val="0"/>
        </w:numPr>
        <w:ind w:leftChars="200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主要内容有：心理健康云平台、心理测试系统、电子沙盘分析系统、心理自助仪、心理AI引导机器人、智能多维打击呐喊宣泄系统、办公桌椅、文件柜、沙发等</w:t>
      </w:r>
    </w:p>
    <w:p w14:paraId="2D0DBABD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三、项目要求：</w:t>
      </w:r>
    </w:p>
    <w:p w14:paraId="3C81078F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1.交货期限：中标企业在合同签订之后60天内完成所有设备安装。</w:t>
      </w:r>
    </w:p>
    <w:p w14:paraId="54F9D4BD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2.中标企业责任：设备安装完成后，供货企业负责相关设备的调试及培训工作。</w:t>
      </w:r>
    </w:p>
    <w:p w14:paraId="5EA07A91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3.质保期：在设备安装完成，验收合格之日起，电子产品质保1年，其他设备质保3年，在设备出现故障时，供货商需在5个工作日内完成检修工作。</w:t>
      </w:r>
    </w:p>
    <w:p w14:paraId="7323CA14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4.投标要求：投标企业要根据招标文件清单要求投标，不得擅自改动。</w:t>
      </w:r>
    </w:p>
    <w:p w14:paraId="669227CB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四、违约责任：</w:t>
      </w:r>
    </w:p>
    <w:p w14:paraId="599324BB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（1）按《中华人民共和国合同法》中的相关条款执行。</w:t>
      </w:r>
    </w:p>
    <w:p w14:paraId="2F303FA6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（2）未按合同要求提供平台或平台质量不能满足技术要求，采购人有权终止合同，并对供方违约行为进行追究，同时按《政府采购法》的有关规定进行处罚。</w:t>
      </w:r>
      <w:bookmarkStart w:id="0" w:name="_GoBack"/>
      <w:bookmarkEnd w:id="0"/>
    </w:p>
    <w:p w14:paraId="66A10E6B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37FF334D">
      <w:pPr>
        <w:numPr>
          <w:ilvl w:val="0"/>
          <w:numId w:val="0"/>
        </w:numPr>
        <w:ind w:firstLine="4160" w:firstLineChars="13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延川县教育体育局</w:t>
      </w:r>
    </w:p>
    <w:p w14:paraId="0BE1C2E8">
      <w:pPr>
        <w:numPr>
          <w:ilvl w:val="0"/>
          <w:numId w:val="0"/>
        </w:numPr>
        <w:ind w:firstLine="4160" w:firstLineChars="1300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2026年9月20日</w:t>
      </w:r>
    </w:p>
    <w:p w14:paraId="3D81577B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247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7D4F6"/>
    <w:multiLevelType w:val="singleLevel"/>
    <w:tmpl w:val="5787D4F6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MDUyNGNhMmU1ZWNjOGVkYzQ0YjE5M2EwMDFhZTMifQ=="/>
  </w:docVars>
  <w:rsids>
    <w:rsidRoot w:val="6ED95131"/>
    <w:rsid w:val="05FB1C36"/>
    <w:rsid w:val="07A5719C"/>
    <w:rsid w:val="131C4E00"/>
    <w:rsid w:val="133A442E"/>
    <w:rsid w:val="1CEB11B0"/>
    <w:rsid w:val="1CFE2984"/>
    <w:rsid w:val="28302C16"/>
    <w:rsid w:val="29E928DF"/>
    <w:rsid w:val="370C1231"/>
    <w:rsid w:val="388A34DF"/>
    <w:rsid w:val="3B8D40FE"/>
    <w:rsid w:val="4A401716"/>
    <w:rsid w:val="4A5E657A"/>
    <w:rsid w:val="4D241354"/>
    <w:rsid w:val="53586A19"/>
    <w:rsid w:val="55182591"/>
    <w:rsid w:val="55C4407D"/>
    <w:rsid w:val="57B43C7D"/>
    <w:rsid w:val="5C605166"/>
    <w:rsid w:val="62DE55FE"/>
    <w:rsid w:val="6ED95131"/>
    <w:rsid w:val="70B34A97"/>
    <w:rsid w:val="7A4D1FE3"/>
    <w:rsid w:val="7A6335B5"/>
    <w:rsid w:val="7EE2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429</Words>
  <Characters>440</Characters>
  <Lines>0</Lines>
  <Paragraphs>0</Paragraphs>
  <TotalTime>7</TotalTime>
  <ScaleCrop>false</ScaleCrop>
  <LinksUpToDate>false</LinksUpToDate>
  <CharactersWithSpaces>444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2026-07-02T01:59:00Z</dcterms:created>
  <dc:creator>special.</dc:creator>
  <cp:lastModifiedBy>Mr.wang</cp:lastModifiedBy>
  <cp:lastPrinted>2026-09-16T07:21:00Z</cp:lastPrinted>
  <dcterms:modified xsi:type="dcterms:W3CDTF">2026-09-20T02:35:23Z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C5298D02E8414F32AC2A51EA79BB3CC2_13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