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028AD5">
      <w:r>
        <w:drawing>
          <wp:inline distT="0" distB="0" distL="114300" distR="114300">
            <wp:extent cx="5273040" cy="4796155"/>
            <wp:effectExtent l="0" t="0" r="3810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79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E850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2026-10-22T07:20:14Z</dcterms:created>
  <dc:creator>Administrator</dc:creator>
  <cp:lastModifiedBy>宋璟雯</cp:lastModifiedBy>
  <dcterms:modified xsi:type="dcterms:W3CDTF">2026-10-22T07:20:17Z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eyJoZGlkIjoiODZjZjBjN2RjMTAyZGVmYTE3N2I3MzFkMGE0ZmRhYzUiLCJ1c2VySWQiOiIxNDUxODIyODU0In0=</vt:lpwstr>
  </property>
  <property fmtid="{D5CDD505-2E9C-101B-9397-08002B2CF9AE}" pid="4" name="ICV">
    <vt:lpwstr>E3C0DFBD4E4B49CF97809E9F87CC8CF5_12</vt:lpwstr>
  </property>
</Properties>
</file>