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版本号：HXCT-WN-【2026】-2020260807002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白水县中小学理化生实验室设施设备提升改造项目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HXCT-WN-【2026】-20</w:t>
      </w:r>
      <w:r>
        <w:br/>
      </w:r>
      <w:r>
        <w:br/>
      </w:r>
      <w:r>
        <w:br/>
      </w:r>
    </w:p>
    <w:p>
      <w:pPr>
        <w:pStyle w:val="null3"/>
        <w:jc w:val="center"/>
        <w:outlineLvl w:val="2"/>
      </w:pPr>
      <w:r>
        <w:rPr>
          <w:rFonts w:ascii="仿宋_GB2312" w:hAnsi="仿宋_GB2312" w:cs="仿宋_GB2312" w:eastAsia="仿宋_GB2312"/>
          <w:sz w:val="28"/>
          <w:b/>
        </w:rPr>
        <w:t>白水县教育体育局</w:t>
      </w:r>
    </w:p>
    <w:p>
      <w:pPr>
        <w:pStyle w:val="null3"/>
        <w:jc w:val="center"/>
        <w:outlineLvl w:val="2"/>
      </w:pPr>
      <w:r>
        <w:rPr>
          <w:rFonts w:ascii="仿宋_GB2312" w:hAnsi="仿宋_GB2312" w:cs="仿宋_GB2312" w:eastAsia="仿宋_GB2312"/>
          <w:sz w:val="28"/>
          <w:b/>
        </w:rPr>
        <w:t>华夏城投项目管理有限公司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华夏城投项目管理有限公司</w:t>
      </w:r>
      <w:r>
        <w:rPr>
          <w:rFonts w:ascii="仿宋_GB2312" w:hAnsi="仿宋_GB2312" w:cs="仿宋_GB2312" w:eastAsia="仿宋_GB2312"/>
        </w:rPr>
        <w:t>（以下简称“代理机构”）受</w:t>
      </w:r>
      <w:r>
        <w:rPr>
          <w:rFonts w:ascii="仿宋_GB2312" w:hAnsi="仿宋_GB2312" w:cs="仿宋_GB2312" w:eastAsia="仿宋_GB2312"/>
        </w:rPr>
        <w:t>白水县教育体育局</w:t>
      </w:r>
      <w:r>
        <w:rPr>
          <w:rFonts w:ascii="仿宋_GB2312" w:hAnsi="仿宋_GB2312" w:cs="仿宋_GB2312" w:eastAsia="仿宋_GB2312"/>
        </w:rPr>
        <w:t>委托，拟对</w:t>
      </w:r>
      <w:r>
        <w:rPr>
          <w:rFonts w:ascii="仿宋_GB2312" w:hAnsi="仿宋_GB2312" w:cs="仿宋_GB2312" w:eastAsia="仿宋_GB2312"/>
        </w:rPr>
        <w:t>白水县中小学理化生实验室设施设备提升改造项目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HXCT-WN-【2026】-20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白水县中小学理化生实验室设施设备提升改造项目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给城关中学购置安装物理、化学吊装实验室各一间，并配备智慧黑板;给彭衙中学购置安装物理、化学、生物实验室各一间，并补充实验仪器与实验教学管理系统。</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采购包1（白水县中小学理化生实验室设施设备提升改造项目）：属于专门面向中小企业采购。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1、具有独立承担民事责任的能力：供应商须为具有独立承担民事责任能力的法人或其他组织，出具合法有效的营业执照或事业单位法人证书等国家规定的相关证明;</w:t>
      </w:r>
    </w:p>
    <w:p>
      <w:pPr>
        <w:pStyle w:val="null3"/>
      </w:pPr>
      <w:r>
        <w:rPr>
          <w:rFonts w:ascii="仿宋_GB2312" w:hAnsi="仿宋_GB2312" w:cs="仿宋_GB2312" w:eastAsia="仿宋_GB2312"/>
        </w:rPr>
        <w:t>2、财务要求：提供具有财务审计资质单位出具合法有效的2025年度财务报告（成立时间至开标时间不足一年的可提供成立后任意时段的资产负债表）或开标前六个月内其基本账户银行出具的资信证明或政府采购信用担保机构出具的担保函；</w:t>
      </w:r>
    </w:p>
    <w:p>
      <w:pPr>
        <w:pStyle w:val="null3"/>
      </w:pPr>
      <w:r>
        <w:rPr>
          <w:rFonts w:ascii="仿宋_GB2312" w:hAnsi="仿宋_GB2312" w:cs="仿宋_GB2312" w:eastAsia="仿宋_GB2312"/>
        </w:rPr>
        <w:t>3、税收缴纳证明：提供投标截止日前6个月内已缴纳的至少一个月的纳税证明或完税证明（任意税种），依法免税的单位应提供相关证明材料；</w:t>
      </w:r>
    </w:p>
    <w:p>
      <w:pPr>
        <w:pStyle w:val="null3"/>
      </w:pPr>
      <w:r>
        <w:rPr>
          <w:rFonts w:ascii="仿宋_GB2312" w:hAnsi="仿宋_GB2312" w:cs="仿宋_GB2312" w:eastAsia="仿宋_GB2312"/>
        </w:rPr>
        <w:t>4、社保缴纳证明：提供投标截止日前6个月内已缴存的至少一个月的社保缴存单据或社保机构开具的社会保险参保缴费情况证明，依法不需要缴纳社会保障资金的单位应提供相关证明材料；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5、无重大违法记录声明：提供参加本次政府采购活动前三年内在经营活动中没有重大违法记录的书面声明；</w:t>
      </w:r>
    </w:p>
    <w:p>
      <w:pPr>
        <w:pStyle w:val="null3"/>
      </w:pPr>
      <w:r>
        <w:rPr>
          <w:rFonts w:ascii="仿宋_GB2312" w:hAnsi="仿宋_GB2312" w:cs="仿宋_GB2312" w:eastAsia="仿宋_GB2312"/>
        </w:rPr>
        <w:t>6、具有履行合同所必需的设备和专业技术能力：供应商须具有履行合同所必需的设备和专业技术能力,根据自身情况提供承诺书；</w:t>
      </w:r>
    </w:p>
    <w:p>
      <w:pPr>
        <w:pStyle w:val="null3"/>
      </w:pPr>
      <w:r>
        <w:rPr>
          <w:rFonts w:ascii="仿宋_GB2312" w:hAnsi="仿宋_GB2312" w:cs="仿宋_GB2312" w:eastAsia="仿宋_GB2312"/>
        </w:rPr>
        <w:t>7、法定代表人身份证明或法定代表人授权书：供应商应提供法定代表人身份证明书或授权委托书。法定代表人直接参加的，须出具法定代表人身份证明书，并与营业执照上信息一致；</w:t>
      </w:r>
    </w:p>
    <w:p>
      <w:pPr>
        <w:pStyle w:val="null3"/>
      </w:pPr>
      <w:r>
        <w:rPr>
          <w:rFonts w:ascii="仿宋_GB2312" w:hAnsi="仿宋_GB2312" w:cs="仿宋_GB2312" w:eastAsia="仿宋_GB2312"/>
        </w:rPr>
        <w:t>8、信誉记录：截止响应文件递交截止时间之前，供应商不得在“中国执行信息公开网”网站（http://zxgk.court.gov.cn/shixin/）被列为失信被执行人、不得在“信用中国”网站（https://www.creditchina.gov.cn/）被列入重大税收违法失信主体；未被列入“中国政府采购网(www.ccgp.gov.cn)”政府采购严重违法失信行为记录名单；</w:t>
      </w:r>
    </w:p>
    <w:p>
      <w:pPr>
        <w:pStyle w:val="null3"/>
      </w:pPr>
      <w:r>
        <w:rPr>
          <w:rFonts w:ascii="仿宋_GB2312" w:hAnsi="仿宋_GB2312" w:cs="仿宋_GB2312" w:eastAsia="仿宋_GB2312"/>
        </w:rPr>
        <w:t>9、企业关联关系：单位负责人为同一人或者存在直接控股、管理关系的不同供应商，不得参加同一合同项下的磋商活动；</w:t>
      </w:r>
    </w:p>
    <w:p>
      <w:pPr>
        <w:pStyle w:val="null3"/>
      </w:pPr>
      <w:r>
        <w:rPr>
          <w:rFonts w:ascii="仿宋_GB2312" w:hAnsi="仿宋_GB2312" w:cs="仿宋_GB2312" w:eastAsia="仿宋_GB2312"/>
        </w:rPr>
        <w:t>10、非联合体投标：本项目不接受联合体磋商。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白水县教育体育局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白水县四马路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赵亚龙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15191835879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华夏城投项目管理有限公司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陕西省西安市未央区西安经济技术开发区凤城七路长和国际D座26层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张晓艳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17389284092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白水县政府采购管理股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0913-8483373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采购包1：997,520.00元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水龙头</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开户名称：华夏城投项目管理有限公司渭南分公司</w:t>
            </w:r>
          </w:p>
          <w:p>
            <w:pPr>
              <w:pStyle w:val="null3"/>
            </w:pPr>
            <w:r>
              <w:rPr>
                <w:rFonts w:ascii="仿宋_GB2312" w:hAnsi="仿宋_GB2312" w:cs="仿宋_GB2312" w:eastAsia="仿宋_GB2312"/>
              </w:rPr>
              <w:t>开户银行：中国银行渭南仓程路支行</w:t>
            </w:r>
          </w:p>
          <w:p>
            <w:pPr>
              <w:pStyle w:val="null3"/>
            </w:pPr>
            <w:r>
              <w:rPr>
                <w:rFonts w:ascii="仿宋_GB2312" w:hAnsi="仿宋_GB2312" w:cs="仿宋_GB2312" w:eastAsia="仿宋_GB2312"/>
              </w:rPr>
              <w:t>银行账号：103260621838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服务费收费标准参照原《国家计委关于印发&lt;招标代理服务收费管理暂行办法&gt;的通知》(计价格〔2002〕1980号)、《国家发展改革委关于降低部分建设项目收费标准规范收费行为等有关问题的通知》(发改价格〔2011〕534号)规定执行。 汇款账号：1、账户名称：华夏城投项目管理有限公司渭南分公司 2、开 户 行：中国银行渭南仓程路支行 3、账 号：103260621838 财务联系方式：15291432591 备注：供应商在汇款（招标代理服务费）时须注明项目编号+项目简称。</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白水县教育体育局</w:t>
      </w:r>
      <w:r>
        <w:rPr>
          <w:rFonts w:ascii="仿宋_GB2312" w:hAnsi="仿宋_GB2312" w:cs="仿宋_GB2312" w:eastAsia="仿宋_GB2312"/>
        </w:rPr>
        <w:t>和</w:t>
      </w:r>
      <w:r>
        <w:rPr>
          <w:rFonts w:ascii="仿宋_GB2312" w:hAnsi="仿宋_GB2312" w:cs="仿宋_GB2312" w:eastAsia="仿宋_GB2312"/>
        </w:rPr>
        <w:t>华夏城投项目管理有限公司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白水县教育体育局</w:t>
      </w:r>
      <w:r>
        <w:rPr>
          <w:rFonts w:ascii="仿宋_GB2312" w:hAnsi="仿宋_GB2312" w:cs="仿宋_GB2312" w:eastAsia="仿宋_GB2312"/>
        </w:rPr>
        <w:t>负责解释。除上述招标文件内容，其他内容由</w:t>
      </w:r>
      <w:r>
        <w:rPr>
          <w:rFonts w:ascii="仿宋_GB2312" w:hAnsi="仿宋_GB2312" w:cs="仿宋_GB2312" w:eastAsia="仿宋_GB2312"/>
        </w:rPr>
        <w:t>华夏城投项目管理有限公司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白水县教育体育局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华夏城投项目管理有限公司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根据招标文件、投标文件和合同文本执行。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联系人：张晓艳</w:t>
      </w:r>
    </w:p>
    <w:p>
      <w:pPr>
        <w:pStyle w:val="null3"/>
      </w:pPr>
      <w:r>
        <w:rPr>
          <w:rFonts w:ascii="仿宋_GB2312" w:hAnsi="仿宋_GB2312" w:cs="仿宋_GB2312" w:eastAsia="仿宋_GB2312"/>
        </w:rPr>
        <w:t>联系电话：17389284092</w:t>
      </w:r>
    </w:p>
    <w:p>
      <w:pPr>
        <w:pStyle w:val="null3"/>
      </w:pPr>
      <w:r>
        <w:rPr>
          <w:rFonts w:ascii="仿宋_GB2312" w:hAnsi="仿宋_GB2312" w:cs="仿宋_GB2312" w:eastAsia="仿宋_GB2312"/>
        </w:rPr>
        <w:t>地址：陕西省西安市未央区西安经济技术开发区凤城七路长和国际D座26层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给城关中学购置安装物理、化学吊装实验室各一间，并配备智慧黑板;给彭衙中学购置安装物理、化学、生物实验室各一间，并补充实验仪器与实验教学管理系统。</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997,520.00</w:t>
      </w:r>
    </w:p>
    <w:p>
      <w:pPr>
        <w:pStyle w:val="null3"/>
      </w:pPr>
      <w:r>
        <w:rPr>
          <w:rFonts w:ascii="仿宋_GB2312" w:hAnsi="仿宋_GB2312" w:cs="仿宋_GB2312" w:eastAsia="仿宋_GB2312"/>
        </w:rPr>
        <w:t>采购包最高限价（元）: 997,520.00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白水县中小学理化生实验室设施设备提升改造项目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997,520.00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标的名称：白水县中小学理化生实验室设施设备提升改造项目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color w:val="000000"/>
              </w:rPr>
              <w:t>一、采购清单</w:t>
            </w:r>
          </w:p>
          <w:tbl>
            <w:tblPr>
              <w:tblBorders>
                <w:top w:val="none" w:color="000000" w:sz="4"/>
                <w:left w:val="none" w:color="000000" w:sz="4"/>
                <w:bottom w:val="none" w:color="000000" w:sz="4"/>
                <w:right w:val="none" w:color="000000" w:sz="4"/>
                <w:insideH w:val="none"/>
                <w:insideV w:val="none"/>
              </w:tblBorders>
            </w:tblPr>
            <w:tblGrid>
              <w:gridCol w:w="359"/>
              <w:gridCol w:w="1108"/>
              <w:gridCol w:w="359"/>
              <w:gridCol w:w="359"/>
              <w:gridCol w:w="359"/>
            </w:tblGrid>
            <w:tr>
              <w:tc>
                <w:tcPr>
                  <w:tcW w:type="dxa" w:w="3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b/>
                      <w:color w:val="000000"/>
                    </w:rPr>
                    <w:t>序号</w:t>
                  </w:r>
                </w:p>
              </w:tc>
              <w:tc>
                <w:tcPr>
                  <w:tcW w:type="dxa" w:w="1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设备</w:t>
                  </w:r>
                  <w:r>
                    <w:rPr>
                      <w:rFonts w:ascii="仿宋_GB2312" w:hAnsi="仿宋_GB2312" w:cs="仿宋_GB2312" w:eastAsia="仿宋_GB2312"/>
                      <w:sz w:val="22"/>
                      <w:b/>
                      <w:color w:val="000000"/>
                    </w:rPr>
                    <w:t>名称</w:t>
                  </w:r>
                </w:p>
              </w:tc>
              <w:tc>
                <w:tcPr>
                  <w:tcW w:type="dxa" w:w="3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单位</w:t>
                  </w:r>
                </w:p>
              </w:tc>
              <w:tc>
                <w:tcPr>
                  <w:tcW w:type="dxa" w:w="3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c>
                <w:tcPr>
                  <w:tcW w:type="dxa" w:w="3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备注</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物理吊装实验室（</w:t>
                  </w:r>
                  <w:r>
                    <w:rPr>
                      <w:rFonts w:ascii="仿宋_GB2312" w:hAnsi="仿宋_GB2312" w:cs="仿宋_GB2312" w:eastAsia="仿宋_GB2312"/>
                      <w:sz w:val="22"/>
                      <w:color w:val="000000"/>
                    </w:rPr>
                    <w:t>40座）</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间</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化学吊装实验室（</w:t>
                  </w:r>
                  <w:r>
                    <w:rPr>
                      <w:rFonts w:ascii="仿宋_GB2312" w:hAnsi="仿宋_GB2312" w:cs="仿宋_GB2312" w:eastAsia="仿宋_GB2312"/>
                      <w:sz w:val="22"/>
                      <w:color w:val="000000"/>
                    </w:rPr>
                    <w:t>32座）</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间</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智慧黑板</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物理电学实验室（</w:t>
                  </w:r>
                  <w:r>
                    <w:rPr>
                      <w:rFonts w:ascii="仿宋_GB2312" w:hAnsi="仿宋_GB2312" w:cs="仿宋_GB2312" w:eastAsia="仿宋_GB2312"/>
                      <w:sz w:val="22"/>
                      <w:color w:val="000000"/>
                    </w:rPr>
                    <w:t>48座）</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间</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化学上通风实验室（</w:t>
                  </w:r>
                  <w:r>
                    <w:rPr>
                      <w:rFonts w:ascii="仿宋_GB2312" w:hAnsi="仿宋_GB2312" w:cs="仿宋_GB2312" w:eastAsia="仿宋_GB2312"/>
                      <w:sz w:val="22"/>
                      <w:color w:val="000000"/>
                    </w:rPr>
                    <w:t>48座）</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间</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生物综合实验室（</w:t>
                  </w:r>
                  <w:r>
                    <w:rPr>
                      <w:rFonts w:ascii="仿宋_GB2312" w:hAnsi="仿宋_GB2312" w:cs="仿宋_GB2312" w:eastAsia="仿宋_GB2312"/>
                      <w:sz w:val="22"/>
                      <w:color w:val="000000"/>
                    </w:rPr>
                    <w:t>48座）</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间</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实验仪器与实验教学管理系统</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8"/>
                <w:b/>
                <w:color w:val="000000"/>
              </w:rPr>
              <w:t>二、技术参数</w:t>
            </w:r>
          </w:p>
          <w:tbl>
            <w:tblPr>
              <w:tblBorders>
                <w:top w:val="none" w:color="000000" w:sz="4"/>
                <w:left w:val="none" w:color="000000" w:sz="4"/>
                <w:bottom w:val="none" w:color="000000" w:sz="4"/>
                <w:right w:val="none" w:color="000000" w:sz="4"/>
                <w:insideH w:val="none"/>
                <w:insideV w:val="none"/>
              </w:tblBorders>
            </w:tblPr>
            <w:tblGrid>
              <w:gridCol w:w="188"/>
              <w:gridCol w:w="204"/>
              <w:gridCol w:w="1797"/>
              <w:gridCol w:w="141"/>
              <w:gridCol w:w="216"/>
            </w:tblGrid>
            <w:tr>
              <w:tc>
                <w:tcPr>
                  <w:tcW w:type="dxa" w:w="2189"/>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物理吊装实验室</w:t>
                  </w:r>
                </w:p>
              </w:tc>
              <w:tc>
                <w:tcPr>
                  <w:tcW w:type="dxa" w:w="35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40座</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序号</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名称</w:t>
                  </w:r>
                </w:p>
              </w:tc>
              <w:tc>
                <w:tcPr>
                  <w:tcW w:type="dxa" w:w="17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参数要求</w:t>
                  </w:r>
                </w:p>
              </w:tc>
              <w:tc>
                <w:tcPr>
                  <w:tcW w:type="dxa" w:w="1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数量</w:t>
                  </w:r>
                </w:p>
              </w:tc>
              <w:tc>
                <w:tcPr>
                  <w:tcW w:type="dxa" w:w="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单位</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教师演示区</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教师演示台</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color w:val="000000"/>
                    </w:rPr>
                    <w:t>参考尺寸</w:t>
                  </w:r>
                  <w:r>
                    <w:rPr>
                      <w:rFonts w:ascii="仿宋_GB2312" w:hAnsi="仿宋_GB2312" w:cs="仿宋_GB2312" w:eastAsia="仿宋_GB2312"/>
                      <w:sz w:val="20"/>
                      <w:color w:val="000000"/>
                    </w:rPr>
                    <w:t>：</w:t>
                  </w:r>
                  <w:r>
                    <w:rPr>
                      <w:rFonts w:ascii="仿宋_GB2312" w:hAnsi="仿宋_GB2312" w:cs="仿宋_GB2312" w:eastAsia="仿宋_GB2312"/>
                      <w:sz w:val="20"/>
                      <w:color w:val="000000"/>
                    </w:rPr>
                    <w:t>2400*700*850mm</w:t>
                  </w:r>
                  <w:r>
                    <w:br/>
                  </w:r>
                  <w:r>
                    <w:rPr>
                      <w:rFonts w:ascii="仿宋_GB2312" w:hAnsi="仿宋_GB2312" w:cs="仿宋_GB2312" w:eastAsia="仿宋_GB2312"/>
                      <w:sz w:val="20"/>
                      <w:color w:val="000000"/>
                    </w:rPr>
                    <w:t>2、▲台面要求：采用≥12.7mm厚（实芯理化板）台面，产品各项性能需满足如下要求：</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1）化学性能符合：GB/T 17657-2022《人造板及饰面人造板理化性能试验方法》（标准要求）。</w:t>
                  </w:r>
                </w:p>
                <w:p>
                  <w:pPr>
                    <w:pStyle w:val="null3"/>
                    <w:numPr>
                      <w:ilvl w:val="0"/>
                      <w:numId w:val="1"/>
                    </w:numPr>
                    <w:jc w:val="left"/>
                  </w:pPr>
                  <w:r>
                    <w:rPr>
                      <w:rFonts w:ascii="仿宋_GB2312" w:hAnsi="仿宋_GB2312" w:cs="仿宋_GB2312" w:eastAsia="仿宋_GB2312"/>
                      <w:sz w:val="20"/>
                      <w:color w:val="000000"/>
                    </w:rPr>
                    <w:t>甲醛性能需符合</w:t>
                  </w:r>
                  <w:r>
                    <w:rPr>
                      <w:rFonts w:ascii="仿宋_GB2312" w:hAnsi="仿宋_GB2312" w:cs="仿宋_GB2312" w:eastAsia="仿宋_GB2312"/>
                      <w:sz w:val="20"/>
                      <w:color w:val="000000"/>
                    </w:rPr>
                    <w:t>GB/T 39600-2021标准，燃烧性能项目检测符合GB 8624-2012标准。</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3）台面物理性能需提供符合GB/T17657-2022标准及其他相关检测标准的报告，</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）抗霉抗菌检测：符合</w:t>
                  </w:r>
                  <w:r>
                    <w:rPr>
                      <w:rFonts w:ascii="仿宋_GB2312" w:hAnsi="仿宋_GB2312" w:cs="仿宋_GB2312" w:eastAsia="仿宋_GB2312"/>
                      <w:sz w:val="20"/>
                      <w:color w:val="000000"/>
                    </w:rPr>
                    <w:t>JC/T 2039-2026标准。</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）氙灯老化</w:t>
                  </w:r>
                  <w:r>
                    <w:rPr>
                      <w:rFonts w:ascii="仿宋_GB2312" w:hAnsi="仿宋_GB2312" w:cs="仿宋_GB2312" w:eastAsia="仿宋_GB2312"/>
                      <w:sz w:val="20"/>
                      <w:color w:val="000000"/>
                    </w:rPr>
                    <w:t>---用氙灯老化试验箱根据GB/T16422.2-2022标准进行1100小时以上测试，结果为5级，样品无变色、发粘、裂纹等异常；</w:t>
                  </w:r>
                  <w:r>
                    <w:br/>
                  </w:r>
                  <w:r>
                    <w:rPr>
                      <w:rFonts w:ascii="仿宋_GB2312" w:hAnsi="仿宋_GB2312" w:cs="仿宋_GB2312" w:eastAsia="仿宋_GB2312"/>
                      <w:sz w:val="20"/>
                      <w:color w:val="000000"/>
                    </w:rPr>
                    <w:t>3、柜体：全钢结构，采用≥1.0mm高强度镀锌钢板，切割折弯成型，组件焊接工艺，打磨平整，表面经环氧树脂喷涂处理；整体结构设计合理，预留电脑主机、键盘托、实物展台、教师电源安装位置。</w:t>
                  </w:r>
                  <w:r>
                    <w:br/>
                  </w:r>
                  <w:r>
                    <w:rPr>
                      <w:rFonts w:ascii="仿宋_GB2312" w:hAnsi="仿宋_GB2312" w:cs="仿宋_GB2312" w:eastAsia="仿宋_GB2312"/>
                      <w:sz w:val="20"/>
                      <w:color w:val="000000"/>
                    </w:rPr>
                    <w:t>4、拉手：采用不锈钢拉手。</w:t>
                  </w:r>
                  <w:r>
                    <w:br/>
                  </w:r>
                  <w:r>
                    <w:rPr>
                      <w:rFonts w:ascii="仿宋_GB2312" w:hAnsi="仿宋_GB2312" w:cs="仿宋_GB2312" w:eastAsia="仿宋_GB2312"/>
                      <w:sz w:val="20"/>
                      <w:color w:val="000000"/>
                    </w:rPr>
                    <w:t>5、不锈钢防腐合页：采用优质不锈钢模具一体成型。</w:t>
                  </w:r>
                  <w:r>
                    <w:br/>
                  </w:r>
                  <w:r>
                    <w:rPr>
                      <w:rFonts w:ascii="仿宋_GB2312" w:hAnsi="仿宋_GB2312" w:cs="仿宋_GB2312" w:eastAsia="仿宋_GB2312"/>
                      <w:sz w:val="20"/>
                      <w:color w:val="000000"/>
                    </w:rPr>
                    <w:t>6、防腐三节静音导轨：三节滚珠滑轨，承重性强，滑动顺滑。</w:t>
                  </w:r>
                  <w:r>
                    <w:br/>
                  </w:r>
                  <w:r>
                    <w:rPr>
                      <w:rFonts w:ascii="仿宋_GB2312" w:hAnsi="仿宋_GB2312" w:cs="仿宋_GB2312" w:eastAsia="仿宋_GB2312"/>
                      <w:sz w:val="20"/>
                      <w:color w:val="000000"/>
                    </w:rPr>
                    <w:t>7、固定桌脚：采用柜体内置可调ABS调整脚，保证调整脚前后都可以调节高低。</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教师演示台产品需通过国家认可的第三方检测机构检测，各项性能满足或优于如下要求：</w:t>
                  </w:r>
                  <w:r>
                    <w:br/>
                  </w:r>
                  <w:r>
                    <w:rPr>
                      <w:rFonts w:ascii="仿宋_GB2312" w:hAnsi="仿宋_GB2312" w:cs="仿宋_GB2312" w:eastAsia="仿宋_GB2312"/>
                      <w:sz w:val="20"/>
                      <w:color w:val="000000"/>
                    </w:rPr>
                    <w:t>1、教师演示台产品须提供符合GB24820-2024《实验室家具通用技术条件》标准：</w:t>
                  </w:r>
                  <w:r>
                    <w:br/>
                  </w:r>
                  <w:r>
                    <w:rPr>
                      <w:rFonts w:ascii="仿宋_GB2312" w:hAnsi="仿宋_GB2312" w:cs="仿宋_GB2312" w:eastAsia="仿宋_GB2312"/>
                      <w:sz w:val="20"/>
                      <w:color w:val="000000"/>
                    </w:rPr>
                    <w:t>2、教师演示台产品须提供符合GB/T35607-2024《绿色产品评价家具》合格检测；</w:t>
                  </w:r>
                  <w:r>
                    <w:br/>
                  </w:r>
                  <w:r>
                    <w:rPr>
                      <w:rFonts w:ascii="仿宋_GB2312" w:hAnsi="仿宋_GB2312" w:cs="仿宋_GB2312" w:eastAsia="仿宋_GB2312"/>
                      <w:sz w:val="20"/>
                      <w:color w:val="000000"/>
                    </w:rPr>
                    <w:t>3、教师演示台产品须提供符合GB18584-2024《家具中有害物质限量》合格检测。</w:t>
                  </w:r>
                  <w:r>
                    <w:br/>
                  </w:r>
                  <w:r>
                    <w:rPr>
                      <w:rFonts w:ascii="仿宋_GB2312" w:hAnsi="仿宋_GB2312" w:cs="仿宋_GB2312" w:eastAsia="仿宋_GB2312"/>
                      <w:sz w:val="20"/>
                      <w:color w:val="000000"/>
                    </w:rPr>
                    <w:t>4、教师演示台产品须提供符合：GB/T10125-2021人造气氛腐蚀试验；盐雾试验；GB/T6461-2002金属基体上金属和其他无机覆盖层；经腐蚀试验后的试样和试件的评级：</w:t>
                  </w:r>
                  <w:r>
                    <w:br/>
                  </w:r>
                  <w:r>
                    <w:rPr>
                      <w:rFonts w:ascii="仿宋_GB2312" w:hAnsi="仿宋_GB2312" w:cs="仿宋_GB2312" w:eastAsia="仿宋_GB2312"/>
                      <w:sz w:val="20"/>
                      <w:color w:val="000000"/>
                    </w:rPr>
                    <w:t>5、教师演示台产品须提供符合甲醛释放量要求的合格检测；</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教师总控电源</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1.电源控制台（教师电源）采用冷轧钢板喷塑制成。教师电源采用翻转式，（使用时由专用钥匙开锁后向下翻转45度,上下翻转时能在任意角度停止）。电源面板采用优质铝合金喷塑印刷制成（不可使用铝塑板）。</w:t>
                  </w:r>
                  <w:r>
                    <w:br/>
                  </w:r>
                  <w:r>
                    <w:rPr>
                      <w:rFonts w:ascii="仿宋_GB2312" w:hAnsi="仿宋_GB2312" w:cs="仿宋_GB2312" w:eastAsia="仿宋_GB2312"/>
                      <w:sz w:val="20"/>
                      <w:color w:val="000000"/>
                    </w:rPr>
                    <w:t>2.为确保实验需要，电源设置一块尺寸为50mm*50mm的多功能高精度数字表，可同时显示交流电压、交流电流以及直流电压、直流电流。</w:t>
                  </w:r>
                  <w:r>
                    <w:br/>
                  </w:r>
                  <w:r>
                    <w:rPr>
                      <w:rFonts w:ascii="仿宋_GB2312" w:hAnsi="仿宋_GB2312" w:cs="仿宋_GB2312" w:eastAsia="仿宋_GB2312"/>
                      <w:sz w:val="20"/>
                      <w:color w:val="000000"/>
                    </w:rPr>
                    <w:t>3.电源配备总漏电保护和分组保护，可分组向学生桌输出交流220V电压。电源具有防雷击功能。</w:t>
                  </w:r>
                  <w:r>
                    <w:br/>
                  </w:r>
                  <w:r>
                    <w:rPr>
                      <w:rFonts w:ascii="仿宋_GB2312" w:hAnsi="仿宋_GB2312" w:cs="仿宋_GB2312" w:eastAsia="仿宋_GB2312"/>
                      <w:sz w:val="20"/>
                      <w:color w:val="000000"/>
                    </w:rPr>
                    <w:t>4.电源配置一套室内环境监测系统，显示屏尺寸为85*45（mm）能监测和显示室内温度、湿度、甲醛含量、雾霾状况、TVOC数值、pm2.5和pm10数值。并有超标报警功能。</w:t>
                  </w:r>
                  <w:r>
                    <w:br/>
                  </w:r>
                  <w:r>
                    <w:rPr>
                      <w:rFonts w:ascii="仿宋_GB2312" w:hAnsi="仿宋_GB2312" w:cs="仿宋_GB2312" w:eastAsia="仿宋_GB2312"/>
                      <w:sz w:val="20"/>
                      <w:color w:val="000000"/>
                    </w:rPr>
                    <w:t>5.电源交/直流输出均为连续可调，交/直流电压输出调节采用同一个旋钮，交流输出必须保证正弦波。当输入电压从150V--242V范围内电源能正常工作,且输出电压符合参数。</w:t>
                  </w:r>
                  <w:r>
                    <w:br/>
                  </w:r>
                  <w:r>
                    <w:rPr>
                      <w:rFonts w:ascii="仿宋_GB2312" w:hAnsi="仿宋_GB2312" w:cs="仿宋_GB2312" w:eastAsia="仿宋_GB2312"/>
                      <w:sz w:val="20"/>
                      <w:color w:val="000000"/>
                    </w:rPr>
                    <w:t>6.电源具有过流过压保护功能和自动复位功能（当遇过载时具有自动切断输出电压的功能）。</w:t>
                  </w:r>
                  <w:r>
                    <w:br/>
                  </w:r>
                  <w:r>
                    <w:rPr>
                      <w:rFonts w:ascii="仿宋_GB2312" w:hAnsi="仿宋_GB2312" w:cs="仿宋_GB2312" w:eastAsia="仿宋_GB2312"/>
                      <w:sz w:val="20"/>
                      <w:color w:val="000000"/>
                    </w:rPr>
                    <w:t>7.主要技术参数：电源工作电压交流150V—242V交流输出电压0.5-30V5A（无极连续可调）正弦波直流输出电压0.5-30V5A（无极连续可调）。</w:t>
                  </w:r>
                  <w:r>
                    <w:br/>
                  </w:r>
                  <w:r>
                    <w:rPr>
                      <w:rFonts w:ascii="仿宋_GB2312" w:hAnsi="仿宋_GB2312" w:cs="仿宋_GB2312" w:eastAsia="仿宋_GB2312"/>
                      <w:sz w:val="20"/>
                      <w:color w:val="000000"/>
                    </w:rPr>
                    <w:t>8.电源设置一组交流220V输出，并必须标注安全警示标语。</w:t>
                  </w:r>
                  <w:r>
                    <w:br/>
                  </w:r>
                  <w:r>
                    <w:rPr>
                      <w:rFonts w:ascii="仿宋_GB2312" w:hAnsi="仿宋_GB2312" w:cs="仿宋_GB2312" w:eastAsia="仿宋_GB2312"/>
                      <w:sz w:val="20"/>
                      <w:color w:val="000000"/>
                    </w:rPr>
                    <w:t>▲9、所投实验室产品电源需提供相关安全性检测，检测结果符合GB/T2423.1-2008,GB/T2423.2-2008,JY/T0374-2004标准，检测项如下：</w:t>
                  </w:r>
                  <w:r>
                    <w:br/>
                  </w:r>
                  <w:r>
                    <w:rPr>
                      <w:rFonts w:ascii="仿宋_GB2312" w:hAnsi="仿宋_GB2312" w:cs="仿宋_GB2312" w:eastAsia="仿宋_GB2312"/>
                      <w:sz w:val="20"/>
                      <w:color w:val="000000"/>
                    </w:rPr>
                    <w:t>9-1低温工作试验：所投实验电源产品通过低温实验，在0℃下连续工作4小时。</w:t>
                  </w:r>
                  <w:r>
                    <w:br/>
                  </w:r>
                  <w:r>
                    <w:rPr>
                      <w:rFonts w:ascii="仿宋_GB2312" w:hAnsi="仿宋_GB2312" w:cs="仿宋_GB2312" w:eastAsia="仿宋_GB2312"/>
                      <w:sz w:val="20"/>
                      <w:color w:val="000000"/>
                    </w:rPr>
                    <w:t>9-2高温工作试验：所投实验电源产品通过高温实验，在40℃下连续工作4小时。</w:t>
                  </w:r>
                  <w:r>
                    <w:br/>
                  </w:r>
                  <w:r>
                    <w:rPr>
                      <w:rFonts w:ascii="仿宋_GB2312" w:hAnsi="仿宋_GB2312" w:cs="仿宋_GB2312" w:eastAsia="仿宋_GB2312"/>
                      <w:sz w:val="20"/>
                      <w:color w:val="000000"/>
                    </w:rPr>
                    <w:t>9-3交流输出：所投实验室电源产品分档输出的空载电压不大于1v，电源负载特性：负载电压在0至额定电流范围内变化，输出电压不小于0.95v。</w:t>
                  </w:r>
                  <w:r>
                    <w:br/>
                  </w:r>
                  <w:r>
                    <w:rPr>
                      <w:rFonts w:ascii="仿宋_GB2312" w:hAnsi="仿宋_GB2312" w:cs="仿宋_GB2312" w:eastAsia="仿宋_GB2312"/>
                      <w:sz w:val="20"/>
                      <w:color w:val="000000"/>
                    </w:rPr>
                    <w:t>9-4直流输出:所投实验室电源产品分档输出的空载电压不大于1v,当电流电压保持在220v，额定电流波纹电压不大于5mv。</w:t>
                  </w:r>
                  <w:r>
                    <w:br/>
                  </w:r>
                  <w:r>
                    <w:rPr>
                      <w:rFonts w:ascii="仿宋_GB2312" w:hAnsi="仿宋_GB2312" w:cs="仿宋_GB2312" w:eastAsia="仿宋_GB2312"/>
                      <w:sz w:val="20"/>
                      <w:color w:val="000000"/>
                    </w:rPr>
                    <w:t>9-5过载保护：所投实验室电源产品需具备过载保护功能，过载保护后，将输出空载，按复位键或重新开启电源，电源应能恢复输出。</w:t>
                  </w:r>
                  <w:r>
                    <w:br/>
                  </w:r>
                  <w:r>
                    <w:rPr>
                      <w:rFonts w:ascii="仿宋_GB2312" w:hAnsi="仿宋_GB2312" w:cs="仿宋_GB2312" w:eastAsia="仿宋_GB2312"/>
                      <w:sz w:val="20"/>
                      <w:color w:val="000000"/>
                    </w:rPr>
                    <w:t>9-6防雷电击（高压保护）：所投实验室电源产品通过防雷电击（可触及零部件、电气间隙、电压试验）相关检测。</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教师椅</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500㎜（L）×500㎜（W）×800㎜㎜（H）</w:t>
                  </w:r>
                  <w:r>
                    <w:br/>
                  </w:r>
                  <w:r>
                    <w:rPr>
                      <w:rFonts w:ascii="仿宋_GB2312" w:hAnsi="仿宋_GB2312" w:cs="仿宋_GB2312" w:eastAsia="仿宋_GB2312"/>
                      <w:sz w:val="21"/>
                      <w:color w:val="000000"/>
                    </w:rPr>
                    <w:t>2、靠背及下座采用高密度网布格，（坐垫采用高密度阻燃海绵）、舒适、回弹性好。</w:t>
                  </w:r>
                  <w:r>
                    <w:br/>
                  </w:r>
                  <w:r>
                    <w:rPr>
                      <w:rFonts w:ascii="仿宋_GB2312" w:hAnsi="仿宋_GB2312" w:cs="仿宋_GB2312" w:eastAsia="仿宋_GB2312"/>
                      <w:sz w:val="21"/>
                      <w:color w:val="000000"/>
                    </w:rPr>
                    <w:t>3、骨架钢管电镀，气动升降。</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学生实验区域</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实验桌</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color w:val="000000"/>
                    </w:rPr>
                    <w:t>参考尺寸</w:t>
                  </w:r>
                  <w:r>
                    <w:rPr>
                      <w:rFonts w:ascii="仿宋_GB2312" w:hAnsi="仿宋_GB2312" w:cs="仿宋_GB2312" w:eastAsia="仿宋_GB2312"/>
                      <w:sz w:val="20"/>
                      <w:color w:val="000000"/>
                    </w:rPr>
                    <w:t>：</w:t>
                  </w:r>
                  <w:r>
                    <w:rPr>
                      <w:rFonts w:ascii="仿宋_GB2312" w:hAnsi="仿宋_GB2312" w:cs="仿宋_GB2312" w:eastAsia="仿宋_GB2312"/>
                      <w:sz w:val="20"/>
                      <w:color w:val="000000"/>
                    </w:rPr>
                    <w:t>1200*600*780mm</w:t>
                  </w:r>
                </w:p>
                <w:p>
                  <w:pPr>
                    <w:pStyle w:val="null3"/>
                    <w:numPr>
                      <w:ilvl w:val="0"/>
                      <w:numId w:val="1"/>
                    </w:numPr>
                    <w:jc w:val="left"/>
                  </w:pPr>
                  <w:r>
                    <w:rPr>
                      <w:rFonts w:ascii="仿宋_GB2312" w:hAnsi="仿宋_GB2312" w:cs="仿宋_GB2312" w:eastAsia="仿宋_GB2312"/>
                      <w:sz w:val="20"/>
                      <w:color w:val="000000"/>
                    </w:rPr>
                    <w:t>▲台面：采用≥20mm厚一体实芯黑胚体实验室工业陶瓷板台面，性能需满足或优于以下要求：</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、台面耐污染性能符合</w:t>
                  </w:r>
                  <w:r>
                    <w:rPr>
                      <w:rFonts w:ascii="仿宋_GB2312" w:hAnsi="仿宋_GB2312" w:cs="仿宋_GB2312" w:eastAsia="仿宋_GB2312"/>
                      <w:sz w:val="20"/>
                      <w:color w:val="000000"/>
                    </w:rPr>
                    <w:t>GB/T 17657-2022，物理性能符合GB/T 4100-2015标准。</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）、放射性符合</w:t>
                  </w:r>
                  <w:r>
                    <w:rPr>
                      <w:rFonts w:ascii="仿宋_GB2312" w:hAnsi="仿宋_GB2312" w:cs="仿宋_GB2312" w:eastAsia="仿宋_GB2312"/>
                      <w:sz w:val="20"/>
                      <w:color w:val="000000"/>
                    </w:rPr>
                    <w:t>GB 6566-2010标准A类。</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）、台面光泽度符合</w:t>
                  </w:r>
                  <w:r>
                    <w:rPr>
                      <w:rFonts w:ascii="仿宋_GB2312" w:hAnsi="仿宋_GB2312" w:cs="仿宋_GB2312" w:eastAsia="仿宋_GB2312"/>
                      <w:sz w:val="20"/>
                      <w:color w:val="000000"/>
                    </w:rPr>
                    <w:t>GB/T 13891-2008检测标准</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）、陶瓷台面负离子发生量符合</w:t>
                  </w:r>
                  <w:r>
                    <w:rPr>
                      <w:rFonts w:ascii="仿宋_GB2312" w:hAnsi="仿宋_GB2312" w:cs="仿宋_GB2312" w:eastAsia="仿宋_GB2312"/>
                      <w:sz w:val="20"/>
                      <w:color w:val="000000"/>
                    </w:rPr>
                    <w:t>LY/T 3235-2020标准要求。</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）、表面耐划痕性能符合</w:t>
                  </w:r>
                  <w:r>
                    <w:rPr>
                      <w:rFonts w:ascii="仿宋_GB2312" w:hAnsi="仿宋_GB2312" w:cs="仿宋_GB2312" w:eastAsia="仿宋_GB2312"/>
                      <w:sz w:val="20"/>
                      <w:color w:val="000000"/>
                    </w:rPr>
                    <w:t>GB/T 17657-2022标准</w:t>
                  </w:r>
                  <w:r>
                    <w:rPr>
                      <w:rFonts w:ascii="仿宋_GB2312" w:hAnsi="仿宋_GB2312" w:cs="仿宋_GB2312" w:eastAsia="仿宋_GB2312"/>
                      <w:sz w:val="19"/>
                    </w:rPr>
                    <w:t xml:space="preserve">   </w:t>
                  </w:r>
                </w:p>
                <w:p>
                  <w:pPr>
                    <w:pStyle w:val="null3"/>
                    <w:jc w:val="left"/>
                  </w:pPr>
                  <w:r>
                    <w:rPr>
                      <w:rFonts w:ascii="仿宋_GB2312" w:hAnsi="仿宋_GB2312" w:cs="仿宋_GB2312" w:eastAsia="仿宋_GB2312"/>
                      <w:sz w:val="20"/>
                      <w:color w:val="000000"/>
                    </w:rPr>
                    <w:t>3、桌腿：由上中下三段组成，上、下支座和立柱连接；上支座：≥580*47*70mm，采用压铸铝一次成型；下支座：≥510*50*100mm，采用压铸铝一次成型；上、下支座侧弧形圆角，弧度和立柱的弧度相吻合，下支座与立柱、上支座一体成型为“Z”字型，并用高强度内六角螺丝连接，便于组装及拆卸，金属表面经环氧树脂粉末喷涂高温固化处理，承重性能强和耐酸碱、耐腐蚀。立柱：≥900*40mm，壁厚≥1.5mm的优质铝材，凹型表面，立柱内侧带固定卡槽，表面经环氧树脂粉末喷涂高温固化处理。包箍：顶脚铝铸件采用斜撑包箍立柱加固造型，支撑柱：≥40×350mm，采用ABS工程塑料模具一次注塑成型。</w:t>
                  </w:r>
                  <w:r>
                    <w:br/>
                  </w:r>
                  <w:r>
                    <w:rPr>
                      <w:rFonts w:ascii="仿宋_GB2312" w:hAnsi="仿宋_GB2312" w:cs="仿宋_GB2312" w:eastAsia="仿宋_GB2312"/>
                      <w:sz w:val="20"/>
                      <w:color w:val="000000"/>
                    </w:rPr>
                    <w:t>4、拉杆≥95*30mm，壁厚≥1.2mm的优质铝合金椭圆管，表面经环氧树脂粉末喷涂高温固化处理，拉杆内部两端有不小于20*12 mm的方形支撑架，保证铝型材坚固而稳定；两端连接件采用60*20*10mm的铝连接锁连接组装。</w:t>
                  </w:r>
                  <w:r>
                    <w:br/>
                  </w:r>
                  <w:r>
                    <w:rPr>
                      <w:rFonts w:ascii="仿宋_GB2312" w:hAnsi="仿宋_GB2312" w:cs="仿宋_GB2312" w:eastAsia="仿宋_GB2312"/>
                      <w:sz w:val="20"/>
                      <w:color w:val="000000"/>
                    </w:rPr>
                    <w:t>5、前横梁采用≥40*40mm，壁厚≥1.2mm的优质铝型材；中横梁采用≥27.2*27.2mm，壁厚≥1.2mm的优质铝型材；后横梁采用≥95*40mm，壁厚≥1.2mm的优质铝型材，造型截面为后端连续相切弧形，顶端高出台面40mm，带凹槽，可防止台面物体向后滑落并保护易碎物体不易被碰碎。材料均采用优质铝镁合金材料，材料表面经高压静电喷涂环氧树脂防护层，耐酸碱，耐腐蚀处理.</w:t>
                  </w:r>
                  <w:r>
                    <w:br/>
                  </w:r>
                  <w:r>
                    <w:rPr>
                      <w:rFonts w:ascii="仿宋_GB2312" w:hAnsi="仿宋_GB2312" w:cs="仿宋_GB2312" w:eastAsia="仿宋_GB2312"/>
                      <w:sz w:val="20"/>
                      <w:color w:val="000000"/>
                    </w:rPr>
                    <w:t>6、书包斗：</w:t>
                  </w:r>
                  <w:r>
                    <w:rPr>
                      <w:rFonts w:ascii="仿宋_GB2312" w:hAnsi="仿宋_GB2312" w:cs="仿宋_GB2312" w:eastAsia="仿宋_GB2312"/>
                      <w:sz w:val="20"/>
                      <w:color w:val="000000"/>
                    </w:rPr>
                    <w:t>参考尺寸</w:t>
                  </w:r>
                  <w:r>
                    <w:rPr>
                      <w:rFonts w:ascii="仿宋_GB2312" w:hAnsi="仿宋_GB2312" w:cs="仿宋_GB2312" w:eastAsia="仿宋_GB2312"/>
                      <w:sz w:val="20"/>
                      <w:color w:val="000000"/>
                    </w:rPr>
                    <w:t>20*280*160mm,厚度≥5mm，采用ABS改性材料，塑料注塑成型，正面设有可悬挂凳子的圆形孔，周边加厚加强，斗内有8根宽度≥30mm的沙面处理的加强体块。</w:t>
                  </w:r>
                  <w:r>
                    <w:br/>
                  </w:r>
                  <w:r>
                    <w:rPr>
                      <w:rFonts w:ascii="仿宋_GB2312" w:hAnsi="仿宋_GB2312" w:cs="仿宋_GB2312" w:eastAsia="仿宋_GB2312"/>
                      <w:sz w:val="20"/>
                      <w:color w:val="000000"/>
                    </w:rPr>
                    <w:t>7、电源盒：</w:t>
                  </w:r>
                  <w:r>
                    <w:rPr>
                      <w:rFonts w:ascii="仿宋_GB2312" w:hAnsi="仿宋_GB2312" w:cs="仿宋_GB2312" w:eastAsia="仿宋_GB2312"/>
                      <w:sz w:val="20"/>
                      <w:color w:val="000000"/>
                    </w:rPr>
                    <w:t>参考尺寸</w:t>
                  </w:r>
                  <w:r>
                    <w:rPr>
                      <w:rFonts w:ascii="仿宋_GB2312" w:hAnsi="仿宋_GB2312" w:cs="仿宋_GB2312" w:eastAsia="仿宋_GB2312"/>
                      <w:sz w:val="20"/>
                      <w:color w:val="000000"/>
                    </w:rPr>
                    <w:t>310mm*150mm*185mm，ABS工程塑料模具成型，抽屉式电源盒，操作简单，整体协调美观。</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学生实验桌产品需通过国家认可的第三方检测机构检测，各项性能满足或优于如下要求：</w:t>
                  </w:r>
                  <w:r>
                    <w:br/>
                  </w:r>
                  <w:r>
                    <w:rPr>
                      <w:rFonts w:ascii="仿宋_GB2312" w:hAnsi="仿宋_GB2312" w:cs="仿宋_GB2312" w:eastAsia="仿宋_GB2312"/>
                      <w:sz w:val="20"/>
                      <w:color w:val="000000"/>
                    </w:rPr>
                    <w:t>1、学生实验桌产品须提供符合GB24820-2024《实验室家具通用技术条件》标准的检测：</w:t>
                  </w:r>
                  <w:r>
                    <w:br/>
                  </w:r>
                  <w:r>
                    <w:rPr>
                      <w:rFonts w:ascii="仿宋_GB2312" w:hAnsi="仿宋_GB2312" w:cs="仿宋_GB2312" w:eastAsia="仿宋_GB2312"/>
                      <w:sz w:val="20"/>
                      <w:color w:val="000000"/>
                    </w:rPr>
                    <w:t>2、学生实验桌产品须符合GB/T35607-2024《绿色产品评价家具》检测（标准）；</w:t>
                  </w:r>
                  <w:r>
                    <w:br/>
                  </w:r>
                  <w:r>
                    <w:rPr>
                      <w:rFonts w:ascii="仿宋_GB2312" w:hAnsi="仿宋_GB2312" w:cs="仿宋_GB2312" w:eastAsia="仿宋_GB2312"/>
                      <w:sz w:val="20"/>
                      <w:color w:val="000000"/>
                    </w:rPr>
                    <w:t>3、学生实验桌产品须符合GB 18584-2024《家具中有害物质限量》检测（标准）。</w:t>
                  </w:r>
                  <w:r>
                    <w:br/>
                  </w:r>
                  <w:r>
                    <w:rPr>
                      <w:rFonts w:ascii="仿宋_GB2312" w:hAnsi="仿宋_GB2312" w:cs="仿宋_GB2312" w:eastAsia="仿宋_GB2312"/>
                      <w:sz w:val="20"/>
                      <w:color w:val="000000"/>
                    </w:rPr>
                    <w:t>4、学生实验桌产品须符合：GB/T 10125-2021 人造气氛腐蚀试验；盐雾试验；GB/T 6461-2002  金属基体上金属和其他无机覆盖层；经腐蚀试验后的试样和试件的评级：</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1）、盐雾试验满足：≥480h中性盐雾试验 10级；</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2）、耐腐蚀：≥480h乙酸盐雾试验 10级；</w:t>
                  </w:r>
                  <w:r>
                    <w:br/>
                  </w:r>
                  <w:r>
                    <w:rPr>
                      <w:rFonts w:ascii="仿宋_GB2312" w:hAnsi="仿宋_GB2312" w:cs="仿宋_GB2312" w:eastAsia="仿宋_GB2312"/>
                      <w:sz w:val="20"/>
                      <w:color w:val="000000"/>
                    </w:rPr>
                    <w:t>5、所投产品生产厂家须提供符合甲醛释放量要求的合格检测；</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实验凳</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参考尺寸：</w:t>
                  </w:r>
                  <w:r>
                    <w:rPr>
                      <w:rFonts w:ascii="仿宋_GB2312" w:hAnsi="仿宋_GB2312" w:cs="仿宋_GB2312" w:eastAsia="仿宋_GB2312"/>
                      <w:sz w:val="20"/>
                      <w:color w:val="000000"/>
                    </w:rPr>
                    <w:t>Φ320*450-500mm</w:t>
                  </w:r>
                  <w:r>
                    <w:br/>
                  </w:r>
                  <w:r>
                    <w:rPr>
                      <w:rFonts w:ascii="仿宋_GB2312" w:hAnsi="仿宋_GB2312" w:cs="仿宋_GB2312" w:eastAsia="仿宋_GB2312"/>
                      <w:sz w:val="20"/>
                      <w:color w:val="000000"/>
                    </w:rPr>
                    <w:t>1、凳面：采用双色圆形面板，面板采用PP材料一体注塑成型，面板直径≥320mm，厚度≥4mm；中间有内弧造型，深度≥5mm，表面防滑不发光，凳面中间镶嵌有≥3mm厚，直径≥280mm的PP材料一体注塑成型的圆形面板，并采用榫卯连接结构与凳面组合，表面平整、无凹凸，整体协调、美观。</w:t>
                  </w:r>
                  <w:r>
                    <w:br/>
                  </w:r>
                  <w:r>
                    <w:rPr>
                      <w:rFonts w:ascii="仿宋_GB2312" w:hAnsi="仿宋_GB2312" w:cs="仿宋_GB2312" w:eastAsia="仿宋_GB2312"/>
                      <w:sz w:val="20"/>
                      <w:color w:val="000000"/>
                    </w:rPr>
                    <w:t>2、凳脚材质及形状：椭圆形无缝钢管，尺寸:≥20×40×1.2mm。</w:t>
                  </w:r>
                  <w:r>
                    <w:br/>
                  </w:r>
                  <w:r>
                    <w:rPr>
                      <w:rFonts w:ascii="仿宋_GB2312" w:hAnsi="仿宋_GB2312" w:cs="仿宋_GB2312" w:eastAsia="仿宋_GB2312"/>
                      <w:sz w:val="20"/>
                      <w:color w:val="000000"/>
                    </w:rPr>
                    <w:t>3、全圆满焊接完成，结构牢固，经高温粉体烤漆处理，长时间使用也不会产生表面烤漆剥落现象。</w:t>
                  </w:r>
                  <w:r>
                    <w:br/>
                  </w:r>
                  <w:r>
                    <w:rPr>
                      <w:rFonts w:ascii="仿宋_GB2312" w:hAnsi="仿宋_GB2312" w:cs="仿宋_GB2312" w:eastAsia="仿宋_GB2312"/>
                      <w:sz w:val="20"/>
                      <w:color w:val="000000"/>
                    </w:rPr>
                    <w:t>4、脚垫材质：采用PP加耐磨纤维质材料。</w:t>
                  </w:r>
                  <w:r>
                    <w:br/>
                  </w:r>
                  <w:r>
                    <w:rPr>
                      <w:rFonts w:ascii="仿宋_GB2312" w:hAnsi="仿宋_GB2312" w:cs="仿宋_GB2312" w:eastAsia="仿宋_GB2312"/>
                      <w:sz w:val="20"/>
                      <w:color w:val="000000"/>
                    </w:rPr>
                    <w:t>5、实验凳由螺旋螺杆带动升降，升降范围为450mm-500mm。</w:t>
                  </w:r>
                  <w:r>
                    <w:br/>
                  </w:r>
                  <w:r>
                    <w:rPr>
                      <w:rFonts w:ascii="仿宋_GB2312" w:hAnsi="仿宋_GB2312" w:cs="仿宋_GB2312" w:eastAsia="仿宋_GB2312"/>
                      <w:sz w:val="20"/>
                      <w:color w:val="000000"/>
                    </w:rPr>
                    <w:t>▲学生凳产品需通过国家认可的第三方检测机构检测，各项性能满足或优于如下要求：</w:t>
                  </w:r>
                  <w:r>
                    <w:br/>
                  </w:r>
                  <w:r>
                    <w:rPr>
                      <w:rFonts w:ascii="仿宋_GB2312" w:hAnsi="仿宋_GB2312" w:cs="仿宋_GB2312" w:eastAsia="仿宋_GB2312"/>
                      <w:sz w:val="20"/>
                      <w:color w:val="000000"/>
                    </w:rPr>
                    <w:t>1、学生凳产品须提供符合GB/T3325-2024《金属家具通用技术条件》的合格检测。</w:t>
                  </w:r>
                  <w:r>
                    <w:br/>
                  </w:r>
                  <w:r>
                    <w:rPr>
                      <w:rFonts w:ascii="仿宋_GB2312" w:hAnsi="仿宋_GB2312" w:cs="仿宋_GB2312" w:eastAsia="仿宋_GB2312"/>
                      <w:sz w:val="20"/>
                      <w:color w:val="000000"/>
                    </w:rPr>
                    <w:t>2、学生凳产品须符合GB/T35607-2024《绿色产品评价家具》检测</w:t>
                  </w:r>
                  <w:r>
                    <w:rPr>
                      <w:rFonts w:ascii="仿宋_GB2312" w:hAnsi="仿宋_GB2312" w:cs="仿宋_GB2312" w:eastAsia="仿宋_GB2312"/>
                      <w:sz w:val="20"/>
                      <w:color w:val="000000"/>
                    </w:rPr>
                    <w:t>（标准）</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3、学生凳产品须符合GB18584-2024《家具中有害物质限量》检测</w:t>
                  </w:r>
                  <w:r>
                    <w:rPr>
                      <w:rFonts w:ascii="仿宋_GB2312" w:hAnsi="仿宋_GB2312" w:cs="仿宋_GB2312" w:eastAsia="仿宋_GB2312"/>
                      <w:sz w:val="20"/>
                      <w:color w:val="000000"/>
                    </w:rPr>
                    <w:t>（标准）</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4、学生凳产品须提供符合甲醛释放量要求的合格检测；</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8"/>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p>
              </w:tc>
              <w:tc>
                <w:tcPr>
                  <w:tcW w:type="dxa" w:w="20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179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智能控制系统</w:t>
                  </w:r>
                </w:p>
              </w:tc>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全智能系统控制箱</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1、整体参考尺寸：450mm×200mm×900㎜；箱体厚度为1.2㎜SPCC冷轧钢板，表面光滑，不易变形，强度高等特点，钣金折弯成型，表面经酸洗磷化处理，静电喷涂环保粉末高温处理工艺，无有害物质，具有防腐性高。</w:t>
                  </w:r>
                  <w:r>
                    <w:br/>
                  </w:r>
                  <w:r>
                    <w:rPr>
                      <w:rFonts w:ascii="仿宋_GB2312" w:hAnsi="仿宋_GB2312" w:cs="仿宋_GB2312" w:eastAsia="仿宋_GB2312"/>
                      <w:sz w:val="20"/>
                      <w:color w:val="000000"/>
                    </w:rPr>
                    <w:t>2、控制箱体内分二段式结构设计，柜上端为电气设备安装层，下端为控制操作屏系统。机箱内部构件：含漏电、过载与短路保护功能、PLC智能控制器、无线通讯系统。</w:t>
                  </w:r>
                  <w:r>
                    <w:br/>
                  </w:r>
                  <w:r>
                    <w:rPr>
                      <w:rFonts w:ascii="仿宋_GB2312" w:hAnsi="仿宋_GB2312" w:cs="仿宋_GB2312" w:eastAsia="仿宋_GB2312"/>
                      <w:sz w:val="20"/>
                      <w:color w:val="000000"/>
                    </w:rPr>
                    <w:t>3、多功能集中控制系统：设备采用集中控制系统，可执行各分项分页控制：</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1）电源控制系统：可以对220V进行控制，可以单独进行控制，进行单选、全选、反选，分组进行控制；</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2）照明控制系统可以对照明进行控制，可以单独进行控制，进行单选、全选、反选，分组进行控制；</w:t>
                  </w:r>
                  <w:r>
                    <w:br/>
                  </w:r>
                  <w:r>
                    <w:rPr>
                      <w:rFonts w:ascii="仿宋_GB2312" w:hAnsi="仿宋_GB2312" w:cs="仿宋_GB2312" w:eastAsia="仿宋_GB2312"/>
                      <w:sz w:val="20"/>
                      <w:color w:val="000000"/>
                    </w:rPr>
                    <w:t>(3)、智能摇臂控制系统：可以对摇臂进行控制，可以单独进行控制，进行单选、全选，分组进行控制；</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4）.过载能力：150%额定电流；</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5）.保护功能：输入缺相、输入欠压、直流过压、过载等。控制系统：采用自主研发控制系统。</w:t>
                  </w:r>
                  <w:r>
                    <w:br/>
                  </w:r>
                  <w:r>
                    <w:rPr>
                      <w:rFonts w:ascii="仿宋_GB2312" w:hAnsi="仿宋_GB2312" w:cs="仿宋_GB2312" w:eastAsia="仿宋_GB2312"/>
                      <w:sz w:val="20"/>
                      <w:color w:val="000000"/>
                    </w:rPr>
                    <w:t>▲智能系统控制箱产品需通过国家认可的第三方检测机构检测，各项性能满足或优于如下要求：</w:t>
                  </w:r>
                  <w:r>
                    <w:br/>
                  </w:r>
                  <w:r>
                    <w:rPr>
                      <w:rFonts w:ascii="仿宋_GB2312" w:hAnsi="仿宋_GB2312" w:cs="仿宋_GB2312" w:eastAsia="仿宋_GB2312"/>
                      <w:sz w:val="20"/>
                      <w:color w:val="000000"/>
                    </w:rPr>
                    <w:t>1、智能系统控制箱产品须提供符合GB/T 3325-2024《金属家具通用技术条件》内容检测。</w:t>
                  </w:r>
                  <w:r>
                    <w:br/>
                  </w:r>
                  <w:r>
                    <w:rPr>
                      <w:rFonts w:ascii="仿宋_GB2312" w:hAnsi="仿宋_GB2312" w:cs="仿宋_GB2312" w:eastAsia="仿宋_GB2312"/>
                      <w:sz w:val="20"/>
                      <w:color w:val="000000"/>
                    </w:rPr>
                    <w:t>2、智能系统控制箱产品须提供符合GB 4793.1-2007《测量、控制和实验室用电气设备的安全要求第1部分：通用要求》，对保护连接、电压试验、与电网电源的连接和设备零部件之间的连接、供电电源的断开要求的合格检测。</w:t>
                  </w:r>
                  <w:r>
                    <w:br/>
                  </w:r>
                  <w:r>
                    <w:rPr>
                      <w:rFonts w:ascii="仿宋_GB2312" w:hAnsi="仿宋_GB2312" w:cs="仿宋_GB2312" w:eastAsia="仿宋_GB2312"/>
                      <w:sz w:val="20"/>
                      <w:color w:val="000000"/>
                    </w:rPr>
                    <w:t xml:space="preserve">3、智能系统控制箱产品须提供符合GB/T2423.17-2024《电工电子产品环境试验 第2部分：试验方法  试验Ka：盐雾》要求的合格检测。 </w:t>
                  </w:r>
                  <w:r>
                    <w:br/>
                  </w:r>
                  <w:r>
                    <w:rPr>
                      <w:rFonts w:ascii="仿宋_GB2312" w:hAnsi="仿宋_GB2312" w:cs="仿宋_GB2312" w:eastAsia="仿宋_GB2312"/>
                      <w:sz w:val="20"/>
                      <w:color w:val="000000"/>
                    </w:rPr>
                    <w:t>4、智能系统控制箱产品须提供符合GB/T 3325-2024, GB/T2423.17-2024标准，检测项如下：屏幕控制、通风控制、照明控制、电源控制、摇臂控制、状态检测等要求的合格检测。</w:t>
                  </w:r>
                  <w:r>
                    <w:br/>
                  </w:r>
                  <w:r>
                    <w:rPr>
                      <w:rFonts w:ascii="仿宋_GB2312" w:hAnsi="仿宋_GB2312" w:cs="仿宋_GB2312" w:eastAsia="仿宋_GB2312"/>
                      <w:sz w:val="20"/>
                      <w:color w:val="000000"/>
                    </w:rPr>
                    <w:t>5、智能系统控制箱产品须提供甲醛释放量要求的合格检测；</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顶部智能控制平台</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可执行各分项分页控制：</w:t>
                  </w:r>
                  <w:r>
                    <w:br/>
                  </w:r>
                  <w:r>
                    <w:rPr>
                      <w:rFonts w:ascii="仿宋_GB2312" w:hAnsi="仿宋_GB2312" w:cs="仿宋_GB2312" w:eastAsia="仿宋_GB2312"/>
                      <w:sz w:val="20"/>
                      <w:color w:val="000000"/>
                    </w:rPr>
                    <w:t>1、集中控制系统：可集中控制及分组控制；</w:t>
                  </w:r>
                  <w:r>
                    <w:br/>
                  </w:r>
                  <w:r>
                    <w:rPr>
                      <w:rFonts w:ascii="仿宋_GB2312" w:hAnsi="仿宋_GB2312" w:cs="仿宋_GB2312" w:eastAsia="仿宋_GB2312"/>
                      <w:sz w:val="20"/>
                      <w:color w:val="000000"/>
                    </w:rPr>
                    <w:t>2、照明控制：分组控制整室照明</w:t>
                  </w:r>
                  <w:r>
                    <w:br/>
                  </w:r>
                  <w:r>
                    <w:rPr>
                      <w:rFonts w:ascii="仿宋_GB2312" w:hAnsi="仿宋_GB2312" w:cs="仿宋_GB2312" w:eastAsia="仿宋_GB2312"/>
                      <w:sz w:val="20"/>
                      <w:color w:val="000000"/>
                    </w:rPr>
                    <w:t>3、电源控制：控制学生AC220V 电源和低压电源；</w:t>
                  </w:r>
                  <w:r>
                    <w:br/>
                  </w:r>
                  <w:r>
                    <w:rPr>
                      <w:rFonts w:ascii="仿宋_GB2312" w:hAnsi="仿宋_GB2312" w:cs="仿宋_GB2312" w:eastAsia="仿宋_GB2312"/>
                      <w:sz w:val="20"/>
                      <w:color w:val="000000"/>
                    </w:rPr>
                    <w:t>4、摇臂控制：控制摇臂升降，可以实现单个控制，可以集中控制，可以任意组合控制；</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app吊装控制系统</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微信小程序</w:t>
                  </w:r>
                  <w:r>
                    <w:rPr>
                      <w:rFonts w:ascii="仿宋_GB2312" w:hAnsi="仿宋_GB2312" w:cs="仿宋_GB2312" w:eastAsia="仿宋_GB2312"/>
                      <w:sz w:val="20"/>
                      <w:color w:val="000000"/>
                    </w:rPr>
                    <w:t>APP集中控制系统，可执行各选项控制1、摇臂控制：对全室摇臂进行单独或分组控制（上升、下降或暂停，上升或下降到底后摇臂会自动停止），具有防卡，防夹功能.2、电源控制：对全室220V进行单独或分组控制；3、照明控制：对全室照明进行单独或分组控制；</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温湿度探测系统</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系统控制箱内配置精密温湿度传感器，实时监测室内的温度和湿度，实时显示当前环境的温度和湿度，为舒适的室内环境提供实时数据参考</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顶部集成供给系统</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吊装主体框架</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采用标准模块化组成，参考尺寸：</w:t>
                  </w:r>
                  <w:r>
                    <w:rPr>
                      <w:rFonts w:ascii="仿宋_GB2312" w:hAnsi="仿宋_GB2312" w:cs="仿宋_GB2312" w:eastAsia="仿宋_GB2312"/>
                      <w:sz w:val="18"/>
                      <w:color w:val="000000"/>
                    </w:rPr>
                    <w:t>1200*600*200mm为一组；外形及材质：主框架采用航空飞碟式设计1.8MM-3mm厚铝合金模具成型表面经环氧树脂粉末喷涂高温固化处理，舱体下部采用镀锌钢板配色成型，左右装饰条采用实验室专用铝合金模具型材，表面经环氧树脂粉末喷涂高温固化处理。具有阻燃性强和耐酸碱、耐腐蚀，光泽度好，美观大方。</w:t>
                  </w:r>
                  <w:r>
                    <w:br/>
                  </w:r>
                  <w:r>
                    <w:rPr>
                      <w:rFonts w:ascii="仿宋_GB2312" w:hAnsi="仿宋_GB2312" w:cs="仿宋_GB2312" w:eastAsia="仿宋_GB2312"/>
                      <w:sz w:val="18"/>
                      <w:color w:val="000000"/>
                    </w:rPr>
                    <w:t xml:space="preserve">▲吊装主体系统产品需通过国家认可的第三方检测机构检测，各项性能满足或优于如下要求：                                     </w:t>
                  </w:r>
                  <w:r>
                    <w:br/>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1.吊装主体系统产品须提供符合GB/T 32487-2016《塑料家具通用技术条件》、GB/T 3325-2024 金属家具通用技术条件内容检测；符合《色漆和清漆 漆膜划格实验》理化性能检测要求的合格检测：</w:t>
                  </w:r>
                  <w:r>
                    <w:br/>
                  </w:r>
                  <w:r>
                    <w:rPr>
                      <w:rFonts w:ascii="仿宋_GB2312" w:hAnsi="仿宋_GB2312" w:cs="仿宋_GB2312" w:eastAsia="仿宋_GB2312"/>
                      <w:sz w:val="18"/>
                      <w:color w:val="000000"/>
                    </w:rPr>
                    <w:t>A、外观要求：各部件应进行防腐处理；可触及部位应无毛刺，飞边，快口等缺陷；外壳加工规整，无明显敲击和机械损伤；部件的定位应可靠，不应有窜动、歪斜、工作卡阻等影响使用的缺陷；</w:t>
                  </w:r>
                  <w:r>
                    <w:br/>
                  </w:r>
                  <w:r>
                    <w:rPr>
                      <w:rFonts w:ascii="仿宋_GB2312" w:hAnsi="仿宋_GB2312" w:cs="仿宋_GB2312" w:eastAsia="仿宋_GB2312"/>
                      <w:sz w:val="18"/>
                      <w:color w:val="000000"/>
                    </w:rPr>
                    <w:t>B、主体金属材料硬度，HV：技术要求≥180HV；</w:t>
                  </w:r>
                  <w:r>
                    <w:br/>
                  </w:r>
                  <w:r>
                    <w:rPr>
                      <w:rFonts w:ascii="仿宋_GB2312" w:hAnsi="仿宋_GB2312" w:cs="仿宋_GB2312" w:eastAsia="仿宋_GB2312"/>
                      <w:sz w:val="18"/>
                      <w:color w:val="000000"/>
                    </w:rPr>
                    <w:t>C、防护涂层的要求，μm：涂层表面光滑，颜色、色泽应基本一致，无气泡，不脱落，任意五点的平均厚度应≥100μm，经2H铅笔硬度试验后，涂层应无明显痕迹；</w:t>
                  </w:r>
                  <w:r>
                    <w:br/>
                  </w:r>
                  <w:r>
                    <w:rPr>
                      <w:rFonts w:ascii="仿宋_GB2312" w:hAnsi="仿宋_GB2312" w:cs="仿宋_GB2312" w:eastAsia="仿宋_GB2312"/>
                      <w:sz w:val="18"/>
                      <w:color w:val="000000"/>
                    </w:rPr>
                    <w:t>2.吊装主体系统产品须提供甲醛释放量要求的合格检测；。</w:t>
                  </w:r>
                  <w:r>
                    <w:br/>
                  </w:r>
                  <w:r>
                    <w:rPr>
                      <w:rFonts w:ascii="仿宋_GB2312" w:hAnsi="仿宋_GB2312" w:cs="仿宋_GB2312" w:eastAsia="仿宋_GB2312"/>
                      <w:sz w:val="18"/>
                      <w:color w:val="000000"/>
                    </w:rPr>
                    <w:t xml:space="preserve">3.吊装主体系统产品须提供符合GB/T10125-2021《人造气氛腐蚀试验 盐雾试验》和GB/T6461-2002《金属基体上金属和其他无机覆盖层 经腐蚀试验后的试样和试件的评级》标准，检测项目包含中性盐雾试验至少10h，检测结果达到10级。 </w:t>
                  </w:r>
                  <w:r>
                    <w:br/>
                  </w:r>
                  <w:r>
                    <w:rPr>
                      <w:rFonts w:ascii="仿宋_GB2312" w:hAnsi="仿宋_GB2312" w:cs="仿宋_GB2312" w:eastAsia="仿宋_GB2312"/>
                      <w:sz w:val="18"/>
                      <w:color w:val="000000"/>
                    </w:rPr>
                    <w:t>4、吊装主体系统产品须提供符合GB/T39560，电子电器产品中某些物质的测定系列标准，铅、镉、汞、六价铬、多溴联苯、多溴二苯醚和邻苯二甲酸酯等要求的合格检测。</w:t>
                  </w:r>
                  <w:r>
                    <w:br/>
                  </w:r>
                  <w:r>
                    <w:rPr>
                      <w:rFonts w:ascii="仿宋_GB2312" w:hAnsi="仿宋_GB2312" w:cs="仿宋_GB2312" w:eastAsia="仿宋_GB2312"/>
                      <w:sz w:val="18"/>
                      <w:color w:val="000000"/>
                    </w:rPr>
                    <w:t>5、吊装主体系统产品须提供符合GB4793.1-2007《测量、控制和实验室用电气设备的安全要求 第1部分：通用要求》要求的合格检测：</w:t>
                  </w:r>
                  <w:r>
                    <w:br/>
                  </w:r>
                  <w:r>
                    <w:rPr>
                      <w:rFonts w:ascii="仿宋_GB2312" w:hAnsi="仿宋_GB2312" w:cs="仿宋_GB2312" w:eastAsia="仿宋_GB2312"/>
                      <w:sz w:val="18"/>
                      <w:color w:val="000000"/>
                    </w:rPr>
                    <w:t>A、高温试验：在非包装状态下，温度为≥55°C，保持4h，室温下恢复2h，试验后应无开裂、变形和明显变色，产品功能应正常； B、低温试验：在非包装状态下，温度为≤-25°C，保持4h,室温下恢复2h，试验后应无开裂、变形和明显变色，产品功能应正常；C、恒定湿热贮存试验：在非包装状态下，温度为≥40°C，相对湿度为93%，保持48h，室温下恢复4h，试验后应无开裂、变形和明显变色，产品功能应正常。</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智能摇臂升降系统</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1、摇臂升降机构接受智能控制系统信号实现远程遥控，动力为24V低压减速电机，固定于专用支架，外部保护罩为ABS工程塑料。内部水电分离，功能模块采用模具一体成型，形状为椭圆形设计，功能模块可安装高低压电源（低压电源为交直流，可以显示交直流电压）、急停开关。 </w:t>
                  </w:r>
                  <w:r>
                    <w:br/>
                  </w:r>
                  <w:r>
                    <w:rPr>
                      <w:rFonts w:ascii="仿宋_GB2312" w:hAnsi="仿宋_GB2312" w:cs="仿宋_GB2312" w:eastAsia="仿宋_GB2312"/>
                      <w:sz w:val="20"/>
                      <w:color w:val="000000"/>
                    </w:rPr>
                    <w:t>2、支撑悬臂：采用不小于1.2mm厚60×50mm椭圆形铝镁合金大型模具制作而成，表面阳极氧化磨砂处理。</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8"/>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0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电源操作系统供应模块</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1、电源操作系统供应模块采用ABS材质，</w:t>
                  </w:r>
                  <w:r>
                    <w:rPr>
                      <w:rFonts w:ascii="仿宋_GB2312" w:hAnsi="仿宋_GB2312" w:cs="仿宋_GB2312" w:eastAsia="仿宋_GB2312"/>
                      <w:sz w:val="20"/>
                      <w:color w:val="000000"/>
                    </w:rPr>
                    <w:t>参考尺寸：</w:t>
                  </w:r>
                  <w:r>
                    <w:rPr>
                      <w:rFonts w:ascii="仿宋_GB2312" w:hAnsi="仿宋_GB2312" w:cs="仿宋_GB2312" w:eastAsia="仿宋_GB2312"/>
                      <w:sz w:val="20"/>
                      <w:color w:val="000000"/>
                    </w:rPr>
                    <w:t>300×210×80㎜模块内部采用双层设计，模块内预留高压、低压、USB接口、网络接口位置。</w:t>
                  </w:r>
                  <w:r>
                    <w:br/>
                  </w:r>
                  <w:r>
                    <w:rPr>
                      <w:rFonts w:ascii="仿宋_GB2312" w:hAnsi="仿宋_GB2312" w:cs="仿宋_GB2312" w:eastAsia="仿宋_GB2312"/>
                      <w:sz w:val="20"/>
                      <w:color w:val="000000"/>
                    </w:rPr>
                    <w:t>2、220V，接收智能化控制系统控制，内含供电模块。可以分组或独立控制电源供给。</w:t>
                  </w:r>
                  <w:r>
                    <w:br/>
                  </w:r>
                  <w:r>
                    <w:rPr>
                      <w:rFonts w:ascii="仿宋_GB2312" w:hAnsi="仿宋_GB2312" w:cs="仿宋_GB2312" w:eastAsia="仿宋_GB2312"/>
                      <w:sz w:val="20"/>
                      <w:color w:val="000000"/>
                    </w:rPr>
                    <w:t>3、教师主控型，学生低压电源都可接收主控电源发送的锁定信号，在锁定指示灯点亮后，学生接收老师输送的设定电源电压，教师锁定时,学生自己无法操作，这样可避免学生的误操作。可以分组或独立控制；学生电源采用耐磨、耐腐蚀、耐高温的PC亮光薄膜面板，学生电源的控制采用按钮式按键，可以随意设置电压，贴片元件生产技术，微电脑控制，采用1.54寸液晶显示电源学生交直流电压 ；</w:t>
                  </w:r>
                  <w:r>
                    <w:br/>
                  </w:r>
                  <w:r>
                    <w:rPr>
                      <w:rFonts w:ascii="仿宋_GB2312" w:hAnsi="仿宋_GB2312" w:cs="仿宋_GB2312" w:eastAsia="仿宋_GB2312"/>
                      <w:sz w:val="20"/>
                      <w:color w:val="000000"/>
                    </w:rPr>
                    <w:t>4、学生交流电源通过上下键0～24V电压，最小调节单元可达1V,额定电流2A；学生直流电源也是通过上下键选取，调节范围为1.5～24V，分辨率可达0.1V,额定电流2A。</w:t>
                  </w:r>
                  <w:r>
                    <w:br/>
                  </w:r>
                  <w:r>
                    <w:rPr>
                      <w:rFonts w:ascii="仿宋_GB2312" w:hAnsi="仿宋_GB2312" w:cs="仿宋_GB2312" w:eastAsia="仿宋_GB2312"/>
                      <w:sz w:val="20"/>
                      <w:color w:val="000000"/>
                    </w:rPr>
                    <w:t>5、采用485网络模块接口。</w:t>
                  </w:r>
                  <w:r>
                    <w:br/>
                  </w:r>
                  <w:r>
                    <w:rPr>
                      <w:rFonts w:ascii="仿宋_GB2312" w:hAnsi="仿宋_GB2312" w:cs="仿宋_GB2312" w:eastAsia="仿宋_GB2312"/>
                      <w:sz w:val="20"/>
                      <w:color w:val="000000"/>
                    </w:rPr>
                    <w:t>6、急停装置：在水电系统出现故障时紧急制动，确保实验操作时的安全性。</w:t>
                  </w:r>
                  <w:r>
                    <w:br/>
                  </w:r>
                  <w:r>
                    <w:rPr>
                      <w:rFonts w:ascii="仿宋_GB2312" w:hAnsi="仿宋_GB2312" w:cs="仿宋_GB2312" w:eastAsia="仿宋_GB2312"/>
                      <w:sz w:val="20"/>
                      <w:color w:val="000000"/>
                    </w:rPr>
                    <w:t>▲电源操作系统供应模块产品需通过国家认可的具有第三方检测机构检测，各项性能满足或优于如下要求：</w:t>
                  </w:r>
                  <w:r>
                    <w:br/>
                  </w:r>
                  <w:r>
                    <w:rPr>
                      <w:rFonts w:ascii="仿宋_GB2312" w:hAnsi="仿宋_GB2312" w:cs="仿宋_GB2312" w:eastAsia="仿宋_GB2312"/>
                      <w:sz w:val="20"/>
                      <w:color w:val="000000"/>
                    </w:rPr>
                    <w:t>1.电源操作系统供应模块产品须提供符合GB/T 32487-2016《塑料家具通用技术条件》内容检测；符合《色漆和清漆 漆膜划格实验》理化性能检测。</w:t>
                  </w:r>
                  <w:r>
                    <w:br/>
                  </w:r>
                  <w:r>
                    <w:rPr>
                      <w:rFonts w:ascii="仿宋_GB2312" w:hAnsi="仿宋_GB2312" w:cs="仿宋_GB2312" w:eastAsia="仿宋_GB2312"/>
                      <w:sz w:val="20"/>
                      <w:color w:val="000000"/>
                    </w:rPr>
                    <w:t>2.电源操作系统供应模块产品须提供符合GB/T 35607-2024《绿色产品评价家具》至少包含产品有害物质：铅(Pb)、镉(Cd)、铬(Cr)、汞(Hg)、砷 (As)、钡(Ba)、锑(Sb)、硒(Se)的合格检测；</w:t>
                  </w:r>
                  <w:r>
                    <w:br/>
                  </w:r>
                  <w:r>
                    <w:rPr>
                      <w:rFonts w:ascii="仿宋_GB2312" w:hAnsi="仿宋_GB2312" w:cs="仿宋_GB2312" w:eastAsia="仿宋_GB2312"/>
                      <w:sz w:val="20"/>
                      <w:color w:val="000000"/>
                    </w:rPr>
                    <w:t xml:space="preserve">3.电源操作系统供应模块产品须提供符合GB 18584-2024《家具中有害物质限量》检验项目至少包含邻苯二甲酸酯6项、16种多环芳烃、苯并（a）芘、重金属4项、多溴联苯、多溴二苯醚的合格检测。     </w:t>
                  </w:r>
                  <w:r>
                    <w:br/>
                  </w:r>
                  <w:r>
                    <w:rPr>
                      <w:rFonts w:ascii="仿宋_GB2312" w:hAnsi="仿宋_GB2312" w:cs="仿宋_GB2312" w:eastAsia="仿宋_GB2312"/>
                      <w:sz w:val="20"/>
                      <w:color w:val="000000"/>
                    </w:rPr>
                    <w:t>4、电源操作系统供应模块产品须提供甲醛释放量要求的合格检测；</w:t>
                  </w:r>
                  <w:r>
                    <w:br/>
                  </w:r>
                  <w:r>
                    <w:rPr>
                      <w:rFonts w:ascii="仿宋_GB2312" w:hAnsi="仿宋_GB2312" w:cs="仿宋_GB2312" w:eastAsia="仿宋_GB2312"/>
                      <w:sz w:val="20"/>
                      <w:color w:val="000000"/>
                    </w:rPr>
                    <w:t>5、电源操作系统供应模块产品须提供符合GB 4706.1-2005，GB/T2423.1-2008, GB/T2423.2-2008, GB/T2423.3-2016, 对外观、标志和说明、内部布线、电气强度、绝缘电阻、高温贮存试验、低温贮存试验、恒定湿热贮存试验进行检测的合格检测；</w:t>
                  </w:r>
                </w:p>
              </w:tc>
              <w:tc>
                <w:tcPr>
                  <w:tcW w:type="dxa" w:w="14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1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r>
            <w:tr>
              <w:tc>
                <w:tcPr>
                  <w:tcW w:type="dxa" w:w="1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供电线路</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2.5mm²，模块化设计，每组模块间采用活接式连接，方便安装、检修。采用2.5mm²电线进行系统布线。</w:t>
                  </w:r>
                </w:p>
              </w:tc>
              <w:tc>
                <w:tcPr>
                  <w:tcW w:type="dxa" w:w="1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智能照明</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参考尺寸：</w:t>
                  </w:r>
                  <w:r>
                    <w:rPr>
                      <w:rFonts w:ascii="仿宋_GB2312" w:hAnsi="仿宋_GB2312" w:cs="仿宋_GB2312" w:eastAsia="仿宋_GB2312"/>
                      <w:sz w:val="20"/>
                      <w:color w:val="000000"/>
                    </w:rPr>
                    <w:t>1200*80mm，接收智能化控制系统控制，配置LED灯1根，每根15W，灯罩采用PC一次成型，设计安装磨砂透明均光板，不仅能使光线扩散均匀更能起到安全防护作用。</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吊装端头</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参考尺寸：</w:t>
                  </w:r>
                  <w:r>
                    <w:rPr>
                      <w:rFonts w:ascii="仿宋_GB2312" w:hAnsi="仿宋_GB2312" w:cs="仿宋_GB2312" w:eastAsia="仿宋_GB2312"/>
                      <w:sz w:val="20"/>
                      <w:color w:val="000000"/>
                    </w:rPr>
                    <w:t>290*600*200mm整体采用ABS材料，抗老化、易清洁；模具一体成型，顶端配置蓝色装饰条。</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1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系统调试</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1、吊顶式安装系统采用模块化结构设计，采用吊装安装方式；</w:t>
                  </w:r>
                  <w:r>
                    <w:br/>
                  </w:r>
                  <w:r>
                    <w:rPr>
                      <w:rFonts w:ascii="仿宋_GB2312" w:hAnsi="仿宋_GB2312" w:cs="仿宋_GB2312" w:eastAsia="仿宋_GB2312"/>
                      <w:sz w:val="20"/>
                      <w:color w:val="000000"/>
                    </w:rPr>
                    <w:t>2、系统结构调试；</w:t>
                  </w:r>
                  <w:r>
                    <w:br/>
                  </w:r>
                  <w:r>
                    <w:rPr>
                      <w:rFonts w:ascii="仿宋_GB2312" w:hAnsi="仿宋_GB2312" w:cs="仿宋_GB2312" w:eastAsia="仿宋_GB2312"/>
                      <w:sz w:val="20"/>
                      <w:color w:val="000000"/>
                    </w:rPr>
                    <w:t>3、系统控制调试；</w:t>
                  </w:r>
                  <w:r>
                    <w:br/>
                  </w:r>
                  <w:r>
                    <w:rPr>
                      <w:rFonts w:ascii="仿宋_GB2312" w:hAnsi="仿宋_GB2312" w:cs="仿宋_GB2312" w:eastAsia="仿宋_GB2312"/>
                      <w:sz w:val="20"/>
                      <w:color w:val="000000"/>
                    </w:rPr>
                    <w:t>4、供电系统调试；</w:t>
                  </w:r>
                  <w:r>
                    <w:br/>
                  </w:r>
                  <w:r>
                    <w:rPr>
                      <w:rFonts w:ascii="仿宋_GB2312" w:hAnsi="仿宋_GB2312" w:cs="仿宋_GB2312" w:eastAsia="仿宋_GB2312"/>
                      <w:sz w:val="20"/>
                      <w:color w:val="000000"/>
                    </w:rPr>
                    <w:t>5、照明系统调试。</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系统安装辅件</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1、采用固定横梁吊装方式，减少楼板承重，防止左右晃动，可进行上下、左右的平衡调节。</w:t>
                  </w:r>
                  <w:r>
                    <w:br/>
                  </w:r>
                  <w:r>
                    <w:rPr>
                      <w:rFonts w:ascii="仿宋_GB2312" w:hAnsi="仿宋_GB2312" w:cs="仿宋_GB2312" w:eastAsia="仿宋_GB2312"/>
                      <w:sz w:val="20"/>
                      <w:color w:val="000000"/>
                    </w:rPr>
                    <w:t>2、主要辅件有：矩形钢、三角构件、直角座、龙骨架连接件、吊装挂件、安装连接板等。</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室内氛围建设</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吊顶</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采用矿棉板材质吊顶</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项</w:t>
                  </w:r>
                </w:p>
              </w:tc>
            </w:tr>
          </w:tbl>
          <w:tbl>
            <w:tblPr>
              <w:tblBorders>
                <w:top w:val="none" w:color="000000" w:sz="4"/>
                <w:left w:val="none" w:color="000000" w:sz="4"/>
                <w:bottom w:val="none" w:color="000000" w:sz="4"/>
                <w:right w:val="none" w:color="000000" w:sz="4"/>
                <w:insideH w:val="none"/>
                <w:insideV w:val="none"/>
              </w:tblBorders>
            </w:tblPr>
            <w:tblGrid>
              <w:gridCol w:w="109"/>
              <w:gridCol w:w="218"/>
              <w:gridCol w:w="1964"/>
              <w:gridCol w:w="120"/>
              <w:gridCol w:w="128"/>
            </w:tblGrid>
            <w:tr>
              <w:tc>
                <w:tcPr>
                  <w:tcW w:type="dxa" w:w="2291"/>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6"/>
                      <w:b/>
                      <w:color w:val="000000"/>
                    </w:rPr>
                    <w:t>化学吊装通风实验室</w:t>
                  </w:r>
                </w:p>
              </w:tc>
              <w:tc>
                <w:tcPr>
                  <w:tcW w:type="dxa" w:w="24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32座</w:t>
                  </w:r>
                </w:p>
              </w:tc>
            </w:tr>
            <w:tr>
              <w:tc>
                <w:tcPr>
                  <w:tcW w:type="dxa" w:w="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序号</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名称</w:t>
                  </w:r>
                </w:p>
              </w:tc>
              <w:tc>
                <w:tcPr>
                  <w:tcW w:type="dxa" w:w="19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参数要求</w:t>
                  </w:r>
                </w:p>
              </w:tc>
              <w:tc>
                <w:tcPr>
                  <w:tcW w:type="dxa" w:w="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数量</w:t>
                  </w:r>
                </w:p>
              </w:tc>
              <w:tc>
                <w:tcPr>
                  <w:tcW w:type="dxa" w:w="1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单位</w:t>
                  </w:r>
                </w:p>
              </w:tc>
            </w:tr>
            <w:tr>
              <w:tc>
                <w:tcPr>
                  <w:tcW w:type="dxa" w:w="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教师演示区</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教师演示台</w:t>
                  </w:r>
                </w:p>
              </w:tc>
              <w:tc>
                <w:tcPr>
                  <w:tcW w:type="dxa" w:w="1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参考尺寸</w:t>
                  </w:r>
                  <w:r>
                    <w:rPr>
                      <w:rFonts w:ascii="仿宋_GB2312" w:hAnsi="仿宋_GB2312" w:cs="仿宋_GB2312" w:eastAsia="仿宋_GB2312"/>
                      <w:sz w:val="20"/>
                      <w:color w:val="000000"/>
                    </w:rPr>
                    <w:t>2400*700*850mm</w:t>
                  </w:r>
                  <w:r>
                    <w:br/>
                  </w:r>
                  <w:r>
                    <w:rPr>
                      <w:rFonts w:ascii="仿宋_GB2312" w:hAnsi="仿宋_GB2312" w:cs="仿宋_GB2312" w:eastAsia="仿宋_GB2312"/>
                      <w:sz w:val="20"/>
                      <w:color w:val="000000"/>
                    </w:rPr>
                    <w:t>2、▲台面要求：采用≥12.7mm厚（实芯理化板）台面，产品各项性能需满足如下要求：</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1）化学性能符合：GB/T 17657-2022《人造板及饰面人造板理化性能试验方法》（标准要求）。</w:t>
                  </w:r>
                </w:p>
                <w:p>
                  <w:pPr>
                    <w:pStyle w:val="null3"/>
                    <w:numPr>
                      <w:ilvl w:val="0"/>
                      <w:numId w:val="1"/>
                    </w:numPr>
                    <w:jc w:val="left"/>
                  </w:pPr>
                  <w:r>
                    <w:rPr>
                      <w:rFonts w:ascii="仿宋_GB2312" w:hAnsi="仿宋_GB2312" w:cs="仿宋_GB2312" w:eastAsia="仿宋_GB2312"/>
                      <w:sz w:val="20"/>
                      <w:color w:val="000000"/>
                    </w:rPr>
                    <w:t>甲醛性能需符合</w:t>
                  </w:r>
                  <w:r>
                    <w:rPr>
                      <w:rFonts w:ascii="仿宋_GB2312" w:hAnsi="仿宋_GB2312" w:cs="仿宋_GB2312" w:eastAsia="仿宋_GB2312"/>
                      <w:sz w:val="20"/>
                      <w:color w:val="000000"/>
                    </w:rPr>
                    <w:t>GB/T 39600-2021标准，燃烧性能项目检测符合GB 8624-2012标准。</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3）台面物理性能需提供符合GB/T17657-2022标准及其他相关检测标准的报告，</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）抗霉抗菌检测：符合</w:t>
                  </w:r>
                  <w:r>
                    <w:rPr>
                      <w:rFonts w:ascii="仿宋_GB2312" w:hAnsi="仿宋_GB2312" w:cs="仿宋_GB2312" w:eastAsia="仿宋_GB2312"/>
                      <w:sz w:val="20"/>
                      <w:color w:val="000000"/>
                    </w:rPr>
                    <w:t>JC/T 2039-2026标准。</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）氙灯老化</w:t>
                  </w:r>
                  <w:r>
                    <w:rPr>
                      <w:rFonts w:ascii="仿宋_GB2312" w:hAnsi="仿宋_GB2312" w:cs="仿宋_GB2312" w:eastAsia="仿宋_GB2312"/>
                      <w:sz w:val="20"/>
                      <w:color w:val="000000"/>
                    </w:rPr>
                    <w:t>---用氙灯老化试验箱根据GB/T16422.2-2022标准进行1100小时以上测试，结果为5级，样品无变色、发粘、裂纹等异常；</w:t>
                  </w:r>
                  <w:r>
                    <w:br/>
                  </w:r>
                  <w:r>
                    <w:rPr>
                      <w:rFonts w:ascii="仿宋_GB2312" w:hAnsi="仿宋_GB2312" w:cs="仿宋_GB2312" w:eastAsia="仿宋_GB2312"/>
                      <w:sz w:val="20"/>
                      <w:color w:val="000000"/>
                    </w:rPr>
                    <w:t>3、柜体：全钢结构，采用≥1.0mm高强度镀锌钢板，切割折弯成型，组件焊接工艺，打磨平整，表面经环氧树脂喷涂处理；整体结构设计合理，预留电脑主机、键盘托、实物展台、教师电源安装位置。</w:t>
                  </w:r>
                  <w:r>
                    <w:br/>
                  </w:r>
                  <w:r>
                    <w:rPr>
                      <w:rFonts w:ascii="仿宋_GB2312" w:hAnsi="仿宋_GB2312" w:cs="仿宋_GB2312" w:eastAsia="仿宋_GB2312"/>
                      <w:sz w:val="20"/>
                      <w:color w:val="000000"/>
                    </w:rPr>
                    <w:t>4、拉手：采用不锈钢拉手。</w:t>
                  </w:r>
                  <w:r>
                    <w:br/>
                  </w:r>
                  <w:r>
                    <w:rPr>
                      <w:rFonts w:ascii="仿宋_GB2312" w:hAnsi="仿宋_GB2312" w:cs="仿宋_GB2312" w:eastAsia="仿宋_GB2312"/>
                      <w:sz w:val="20"/>
                      <w:color w:val="000000"/>
                    </w:rPr>
                    <w:t>5、不锈钢防腐合页：采用优质不锈钢模具一体成型。</w:t>
                  </w:r>
                  <w:r>
                    <w:br/>
                  </w:r>
                  <w:r>
                    <w:rPr>
                      <w:rFonts w:ascii="仿宋_GB2312" w:hAnsi="仿宋_GB2312" w:cs="仿宋_GB2312" w:eastAsia="仿宋_GB2312"/>
                      <w:sz w:val="20"/>
                      <w:color w:val="000000"/>
                    </w:rPr>
                    <w:t>6、防腐三节静音导轨：三节滚珠滑轨，承重性强，滑动顺滑。</w:t>
                  </w:r>
                  <w:r>
                    <w:br/>
                  </w:r>
                  <w:r>
                    <w:rPr>
                      <w:rFonts w:ascii="仿宋_GB2312" w:hAnsi="仿宋_GB2312" w:cs="仿宋_GB2312" w:eastAsia="仿宋_GB2312"/>
                      <w:sz w:val="20"/>
                      <w:color w:val="000000"/>
                    </w:rPr>
                    <w:t>7、固定桌脚：采用柜体内置可调ABS调整脚，保证调整脚前后都可以调节高低。</w:t>
                  </w:r>
                  <w:r>
                    <w:br/>
                  </w:r>
                  <w:r>
                    <w:rPr>
                      <w:rFonts w:ascii="仿宋_GB2312" w:hAnsi="仿宋_GB2312" w:cs="仿宋_GB2312" w:eastAsia="仿宋_GB2312"/>
                      <w:sz w:val="20"/>
                      <w:color w:val="000000"/>
                    </w:rPr>
                    <w:t>▲教师演示台产品需通过国家认可的第三方检测机构检测，各项性能满足或优于如下要求：</w:t>
                  </w:r>
                  <w:r>
                    <w:br/>
                  </w:r>
                  <w:r>
                    <w:rPr>
                      <w:rFonts w:ascii="仿宋_GB2312" w:hAnsi="仿宋_GB2312" w:cs="仿宋_GB2312" w:eastAsia="仿宋_GB2312"/>
                      <w:sz w:val="20"/>
                      <w:color w:val="000000"/>
                    </w:rPr>
                    <w:t>1、教师演示台产品须提供符合GB24820-2024《实验室家具通用技术条件》标准：</w:t>
                  </w:r>
                  <w:r>
                    <w:br/>
                  </w:r>
                  <w:r>
                    <w:rPr>
                      <w:rFonts w:ascii="仿宋_GB2312" w:hAnsi="仿宋_GB2312" w:cs="仿宋_GB2312" w:eastAsia="仿宋_GB2312"/>
                      <w:sz w:val="20"/>
                      <w:color w:val="000000"/>
                    </w:rPr>
                    <w:t>2、教师演示台产品须提供符合GB/T35607-2024《绿色产品评价家具》合格检测；</w:t>
                  </w:r>
                  <w:r>
                    <w:br/>
                  </w:r>
                  <w:r>
                    <w:rPr>
                      <w:rFonts w:ascii="仿宋_GB2312" w:hAnsi="仿宋_GB2312" w:cs="仿宋_GB2312" w:eastAsia="仿宋_GB2312"/>
                      <w:sz w:val="20"/>
                      <w:color w:val="000000"/>
                    </w:rPr>
                    <w:t>3、教师演示台产品须提供符合GB18584-2024《家具中有害物质限量》合格检测。</w:t>
                  </w:r>
                  <w:r>
                    <w:br/>
                  </w:r>
                  <w:r>
                    <w:rPr>
                      <w:rFonts w:ascii="仿宋_GB2312" w:hAnsi="仿宋_GB2312" w:cs="仿宋_GB2312" w:eastAsia="仿宋_GB2312"/>
                      <w:sz w:val="20"/>
                      <w:color w:val="000000"/>
                    </w:rPr>
                    <w:t>4、教师演示台产品须提供符合：GB/T10125-2021人造气氛腐蚀试验；盐雾试验；GB/T6461-2002金属基体上金属和其他无机覆盖层；经腐蚀试验后的试样和试件的评级：</w:t>
                  </w:r>
                  <w:r>
                    <w:br/>
                  </w:r>
                  <w:r>
                    <w:rPr>
                      <w:rFonts w:ascii="仿宋_GB2312" w:hAnsi="仿宋_GB2312" w:cs="仿宋_GB2312" w:eastAsia="仿宋_GB2312"/>
                      <w:sz w:val="20"/>
                      <w:color w:val="000000"/>
                    </w:rPr>
                    <w:t>5、教师演示台产品须提供符合甲醛释放量要求的合格检测；</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r>
              <w:tc>
                <w:tcPr>
                  <w:tcW w:type="dxa" w:w="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教师总控电源</w:t>
                  </w:r>
                </w:p>
              </w:tc>
              <w:tc>
                <w:tcPr>
                  <w:tcW w:type="dxa" w:w="1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装置在主控台组合柜内，采用耐磨、耐腐蚀的</w:t>
                  </w:r>
                  <w:r>
                    <w:rPr>
                      <w:rFonts w:ascii="仿宋_GB2312" w:hAnsi="仿宋_GB2312" w:cs="仿宋_GB2312" w:eastAsia="仿宋_GB2312"/>
                      <w:sz w:val="20"/>
                      <w:color w:val="000000"/>
                    </w:rPr>
                    <w:t>PVC薄膜面板，优质元器件，微电脑控制，轻触按钮开关。</w:t>
                  </w:r>
                  <w:r>
                    <w:br/>
                  </w:r>
                  <w:r>
                    <w:rPr>
                      <w:rFonts w:ascii="仿宋_GB2312" w:hAnsi="仿宋_GB2312" w:cs="仿宋_GB2312" w:eastAsia="仿宋_GB2312"/>
                      <w:sz w:val="20"/>
                      <w:color w:val="000000"/>
                    </w:rPr>
                    <w:t>1、输入电压：220v±10%；</w:t>
                  </w:r>
                  <w:r>
                    <w:br/>
                  </w:r>
                  <w:r>
                    <w:rPr>
                      <w:rFonts w:ascii="仿宋_GB2312" w:hAnsi="仿宋_GB2312" w:cs="仿宋_GB2312" w:eastAsia="仿宋_GB2312"/>
                      <w:sz w:val="20"/>
                      <w:color w:val="000000"/>
                    </w:rPr>
                    <w:t>2、教师电源：交流输出2-24V,2V/档，额定电流6A，过载保护：超过105%额定电流自动保护。轻触开关直选输出电压，高精度数字电压电流表显示，显示误差：交流电压1%，交流电流1%。</w:t>
                  </w:r>
                  <w:r>
                    <w:br/>
                  </w:r>
                  <w:r>
                    <w:rPr>
                      <w:rFonts w:ascii="仿宋_GB2312" w:hAnsi="仿宋_GB2312" w:cs="仿宋_GB2312" w:eastAsia="仿宋_GB2312"/>
                      <w:sz w:val="20"/>
                      <w:color w:val="000000"/>
                    </w:rPr>
                    <w:t xml:space="preserve">3、直流输出1-24V（极限0-24V），精度0.1V，键盘直选电压控制方式，额定电流6A，过载保护：超过105%额定电流自动保护。高精度数字电压电流表显示，显示误差：直流电压0.5%，直流电流0.5%。 </w:t>
                  </w:r>
                  <w:r>
                    <w:br/>
                  </w:r>
                  <w:r>
                    <w:rPr>
                      <w:rFonts w:ascii="仿宋_GB2312" w:hAnsi="仿宋_GB2312" w:cs="仿宋_GB2312" w:eastAsia="仿宋_GB2312"/>
                      <w:sz w:val="20"/>
                      <w:color w:val="000000"/>
                    </w:rPr>
                    <w:t>4、可以对实验室的排风设备的控制启动及风量调节。</w:t>
                  </w:r>
                  <w:r>
                    <w:br/>
                  </w:r>
                  <w:r>
                    <w:rPr>
                      <w:rFonts w:ascii="仿宋_GB2312" w:hAnsi="仿宋_GB2312" w:cs="仿宋_GB2312" w:eastAsia="仿宋_GB2312"/>
                      <w:sz w:val="20"/>
                      <w:color w:val="000000"/>
                    </w:rPr>
                    <w:t>5、2路220V输出，额定输出电流10A/路。</w:t>
                  </w:r>
                  <w:r>
                    <w:br/>
                  </w:r>
                  <w:r>
                    <w:rPr>
                      <w:rFonts w:ascii="仿宋_GB2312" w:hAnsi="仿宋_GB2312" w:cs="仿宋_GB2312" w:eastAsia="仿宋_GB2312"/>
                      <w:sz w:val="20"/>
                      <w:color w:val="000000"/>
                    </w:rPr>
                    <w:t xml:space="preserve">6、使用环境：温度0-40℃，湿度&lt;90%。 </w:t>
                  </w:r>
                  <w:r>
                    <w:br/>
                  </w:r>
                  <w:r>
                    <w:rPr>
                      <w:rFonts w:ascii="仿宋_GB2312" w:hAnsi="仿宋_GB2312" w:cs="仿宋_GB2312" w:eastAsia="仿宋_GB2312"/>
                      <w:sz w:val="20"/>
                      <w:color w:val="000000"/>
                    </w:rPr>
                    <w:t>▲7、所投实验室产品电源需提供相关安全性检测，检测结果符合GB/T2423.1-2008,GB/T2423.2-2008,JY/T0374-2004标准，检测项如下：</w:t>
                  </w:r>
                  <w:r>
                    <w:br/>
                  </w:r>
                  <w:r>
                    <w:rPr>
                      <w:rFonts w:ascii="仿宋_GB2312" w:hAnsi="仿宋_GB2312" w:cs="仿宋_GB2312" w:eastAsia="仿宋_GB2312"/>
                      <w:sz w:val="20"/>
                      <w:color w:val="000000"/>
                    </w:rPr>
                    <w:t>7-1低温工作试验：所投实验电源产品通过低温实验，在0℃下连续工作4小时。</w:t>
                  </w:r>
                  <w:r>
                    <w:br/>
                  </w:r>
                  <w:r>
                    <w:rPr>
                      <w:rFonts w:ascii="仿宋_GB2312" w:hAnsi="仿宋_GB2312" w:cs="仿宋_GB2312" w:eastAsia="仿宋_GB2312"/>
                      <w:sz w:val="20"/>
                      <w:color w:val="000000"/>
                    </w:rPr>
                    <w:t>7-2高温工作试验：所投实验电源产品通过高温实验，在40℃下连续工作4小时。</w:t>
                  </w:r>
                  <w:r>
                    <w:br/>
                  </w:r>
                  <w:r>
                    <w:rPr>
                      <w:rFonts w:ascii="仿宋_GB2312" w:hAnsi="仿宋_GB2312" w:cs="仿宋_GB2312" w:eastAsia="仿宋_GB2312"/>
                      <w:sz w:val="20"/>
                      <w:color w:val="000000"/>
                    </w:rPr>
                    <w:t>7-3交流输出：所投实验室电源产品分档输出的空载电压不大于1v，电源负载特性：负载电压在0至额定电流范围内变化，输出电压不小于0.95v。</w:t>
                  </w:r>
                  <w:r>
                    <w:br/>
                  </w:r>
                  <w:r>
                    <w:rPr>
                      <w:rFonts w:ascii="仿宋_GB2312" w:hAnsi="仿宋_GB2312" w:cs="仿宋_GB2312" w:eastAsia="仿宋_GB2312"/>
                      <w:sz w:val="20"/>
                      <w:color w:val="000000"/>
                    </w:rPr>
                    <w:t>7-4直流输出:所投实验室电源产品分档输出的空载电压不大于1v,当电流电压保持在220v，额定电流波纹电压不大于5mv。</w:t>
                  </w:r>
                  <w:r>
                    <w:br/>
                  </w:r>
                  <w:r>
                    <w:rPr>
                      <w:rFonts w:ascii="仿宋_GB2312" w:hAnsi="仿宋_GB2312" w:cs="仿宋_GB2312" w:eastAsia="仿宋_GB2312"/>
                      <w:sz w:val="20"/>
                      <w:color w:val="000000"/>
                    </w:rPr>
                    <w:t>7-5过载保护：所投实验室电源产品需具备过载保护功能，过载保护后，将输出空载，按复位键或重新开启电源，电源应能恢复输出。</w:t>
                  </w:r>
                  <w:r>
                    <w:br/>
                  </w:r>
                  <w:r>
                    <w:rPr>
                      <w:rFonts w:ascii="仿宋_GB2312" w:hAnsi="仿宋_GB2312" w:cs="仿宋_GB2312" w:eastAsia="仿宋_GB2312"/>
                      <w:sz w:val="20"/>
                      <w:color w:val="000000"/>
                    </w:rPr>
                    <w:t>7-6防雷电击（高压保护）：所投实验室电源产品通过防雷电击（可触及零部件、电气间隙、电压试验）相关检测。</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教师椅</w:t>
                  </w:r>
                </w:p>
              </w:tc>
              <w:tc>
                <w:tcPr>
                  <w:tcW w:type="dxa" w:w="1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1、参考尺寸：500㎜（L）×500㎜（W）×800㎜㎜（H）</w:t>
                  </w:r>
                  <w:r>
                    <w:br/>
                  </w:r>
                  <w:r>
                    <w:rPr>
                      <w:rFonts w:ascii="仿宋_GB2312" w:hAnsi="仿宋_GB2312" w:cs="仿宋_GB2312" w:eastAsia="仿宋_GB2312"/>
                      <w:sz w:val="21"/>
                      <w:color w:val="000000"/>
                    </w:rPr>
                    <w:t>2、靠背及下座采用高密度网布格，阻燃、舒适、回弹性好。</w:t>
                  </w:r>
                  <w:r>
                    <w:br/>
                  </w:r>
                  <w:r>
                    <w:rPr>
                      <w:rFonts w:ascii="仿宋_GB2312" w:hAnsi="仿宋_GB2312" w:cs="仿宋_GB2312" w:eastAsia="仿宋_GB2312"/>
                      <w:sz w:val="21"/>
                      <w:color w:val="000000"/>
                    </w:rPr>
                    <w:t>3、骨架钢管电镀，气动升降。</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r>
              <w:tc>
                <w:tcPr>
                  <w:tcW w:type="dxa" w:w="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学生实验区域</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实验桌</w:t>
                  </w:r>
                </w:p>
              </w:tc>
              <w:tc>
                <w:tcPr>
                  <w:tcW w:type="dxa" w:w="1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1、参考尺寸：1200*600*780mm</w:t>
                  </w:r>
                </w:p>
                <w:p>
                  <w:pPr>
                    <w:pStyle w:val="null3"/>
                    <w:jc w:val="left"/>
                  </w:pPr>
                  <w:r>
                    <w:rPr>
                      <w:rFonts w:ascii="仿宋_GB2312" w:hAnsi="仿宋_GB2312" w:cs="仿宋_GB2312" w:eastAsia="仿宋_GB2312"/>
                      <w:sz w:val="20"/>
                      <w:color w:val="000000"/>
                    </w:rPr>
                    <w:t>2、▲台面：采用≥20mm厚一体实芯黑胚体实验室工业陶瓷板台面，性能需满足或优于以下要求：</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、台面耐污染性能符合</w:t>
                  </w:r>
                  <w:r>
                    <w:rPr>
                      <w:rFonts w:ascii="仿宋_GB2312" w:hAnsi="仿宋_GB2312" w:cs="仿宋_GB2312" w:eastAsia="仿宋_GB2312"/>
                      <w:sz w:val="20"/>
                      <w:color w:val="000000"/>
                    </w:rPr>
                    <w:t>GB/T 17657-2022，物理性能符合GB/T 4100-2015标准。</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）、放射性符合</w:t>
                  </w:r>
                  <w:r>
                    <w:rPr>
                      <w:rFonts w:ascii="仿宋_GB2312" w:hAnsi="仿宋_GB2312" w:cs="仿宋_GB2312" w:eastAsia="仿宋_GB2312"/>
                      <w:sz w:val="20"/>
                      <w:color w:val="000000"/>
                    </w:rPr>
                    <w:t>GB 6566-2010标准A类。</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）、台面光泽度符合</w:t>
                  </w:r>
                  <w:r>
                    <w:rPr>
                      <w:rFonts w:ascii="仿宋_GB2312" w:hAnsi="仿宋_GB2312" w:cs="仿宋_GB2312" w:eastAsia="仿宋_GB2312"/>
                      <w:sz w:val="20"/>
                      <w:color w:val="000000"/>
                    </w:rPr>
                    <w:t>GB/T 13891-2008检测标准</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）、陶瓷台面负离子发生量符合</w:t>
                  </w:r>
                  <w:r>
                    <w:rPr>
                      <w:rFonts w:ascii="仿宋_GB2312" w:hAnsi="仿宋_GB2312" w:cs="仿宋_GB2312" w:eastAsia="仿宋_GB2312"/>
                      <w:sz w:val="20"/>
                      <w:color w:val="000000"/>
                    </w:rPr>
                    <w:t>LY/T 3235-2020标准要求。</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）、表面耐划痕性能符合</w:t>
                  </w:r>
                  <w:r>
                    <w:rPr>
                      <w:rFonts w:ascii="仿宋_GB2312" w:hAnsi="仿宋_GB2312" w:cs="仿宋_GB2312" w:eastAsia="仿宋_GB2312"/>
                      <w:sz w:val="20"/>
                      <w:color w:val="000000"/>
                    </w:rPr>
                    <w:t>GB/T 17657-2022标准</w:t>
                  </w:r>
                  <w:r>
                    <w:rPr>
                      <w:rFonts w:ascii="仿宋_GB2312" w:hAnsi="仿宋_GB2312" w:cs="仿宋_GB2312" w:eastAsia="仿宋_GB2312"/>
                      <w:sz w:val="19"/>
                    </w:rPr>
                    <w:t xml:space="preserve"> </w:t>
                  </w:r>
                </w:p>
                <w:p>
                  <w:pPr>
                    <w:pStyle w:val="null3"/>
                    <w:jc w:val="left"/>
                  </w:pPr>
                  <w:r>
                    <w:rPr>
                      <w:rFonts w:ascii="仿宋_GB2312" w:hAnsi="仿宋_GB2312" w:cs="仿宋_GB2312" w:eastAsia="仿宋_GB2312"/>
                      <w:sz w:val="20"/>
                      <w:color w:val="000000"/>
                    </w:rPr>
                    <w:t>3、桌腿：由上中下三段组成，上、下支座和立柱连接；上支座：≥580*47*70mm，采用压铸铝一次成型；下支座：≥510*50*100mm，采用压铸铝一次成型；上、下支座侧弧形圆角，弧度和立柱的弧度相吻合，下支座与立柱、上支座一体成型为“Z”字型，并用高强度内六角螺丝连接，便于组装及拆卸，金属表面经环氧树脂粉末喷涂高温固化处理，承重性能强和耐酸碱、耐腐蚀。立柱：≥900*40mm，壁厚≥1.5mm的优质铝材，凹型表面，立柱内侧带固定卡槽，表面经环氧树脂粉末喷涂高温固化处理。包箍：顶脚铝铸件采用斜撑包箍立柱加固造型，支撑柱：≥40×350mm，采用ABS工程塑料模具一次注塑成型。</w:t>
                  </w:r>
                </w:p>
                <w:p>
                  <w:pPr>
                    <w:pStyle w:val="null3"/>
                    <w:jc w:val="left"/>
                  </w:pPr>
                  <w:r>
                    <w:rPr>
                      <w:rFonts w:ascii="仿宋_GB2312" w:hAnsi="仿宋_GB2312" w:cs="仿宋_GB2312" w:eastAsia="仿宋_GB2312"/>
                      <w:sz w:val="20"/>
                      <w:color w:val="000000"/>
                    </w:rPr>
                    <w:t>4、拉杆≥95*30mm，壁厚≥1.2mm的优质铝合金椭圆管，表面经环氧树脂粉末喷涂高温固化处理，拉杆内部两端有不小于20*12 mm的方形支撑架，保证铝型材坚固而稳定；两端连接件采用60*20*10mm的铝连接锁连接组装。</w:t>
                  </w:r>
                </w:p>
                <w:p>
                  <w:pPr>
                    <w:pStyle w:val="null3"/>
                    <w:jc w:val="left"/>
                  </w:pPr>
                  <w:r>
                    <w:rPr>
                      <w:rFonts w:ascii="仿宋_GB2312" w:hAnsi="仿宋_GB2312" w:cs="仿宋_GB2312" w:eastAsia="仿宋_GB2312"/>
                      <w:sz w:val="20"/>
                      <w:color w:val="000000"/>
                    </w:rPr>
                    <w:t>5、前横梁采用≥40*40mm，壁厚≥1.2mm的优质铝型材；中横梁采用≥27.2*27.2mm，壁厚≥1.2mm的优质铝型材；后横梁采用≥95*40mm，壁厚≥1.2mm的优质铝型材，造型截面为后端连续相切弧形，顶端高出台面40mm，带凹槽，可防止台面物体向后滑落并保护易碎物体不易被碰碎。材料均采用优质铝镁合金材料，材料表面经高压静电喷涂环氧树脂防护层，耐酸碱，耐腐蚀处理.</w:t>
                  </w:r>
                </w:p>
                <w:p>
                  <w:pPr>
                    <w:pStyle w:val="null3"/>
                    <w:jc w:val="left"/>
                  </w:pPr>
                  <w:r>
                    <w:rPr>
                      <w:rFonts w:ascii="仿宋_GB2312" w:hAnsi="仿宋_GB2312" w:cs="仿宋_GB2312" w:eastAsia="仿宋_GB2312"/>
                      <w:sz w:val="20"/>
                      <w:color w:val="000000"/>
                    </w:rPr>
                    <w:t>6、书包斗：≥420*280*160mm,厚度≥5mm，采用ABS改性材料，塑料注塑成型，正面设有可悬挂凳子的圆形孔，周边加厚加强，斗内有8根宽度≥30mm的沙面处理的加强体块。</w:t>
                  </w:r>
                </w:p>
                <w:p>
                  <w:pPr>
                    <w:pStyle w:val="null3"/>
                    <w:jc w:val="left"/>
                  </w:pPr>
                  <w:r>
                    <w:rPr>
                      <w:rFonts w:ascii="仿宋_GB2312" w:hAnsi="仿宋_GB2312" w:cs="仿宋_GB2312" w:eastAsia="仿宋_GB2312"/>
                      <w:sz w:val="20"/>
                      <w:color w:val="000000"/>
                    </w:rPr>
                    <w:t>7、电源盒：≥310mm*150mm*185mm，ABS工程塑料模具成型，抽屉式电源盒，操作简单，整体协调美观。</w:t>
                  </w:r>
                </w:p>
                <w:p>
                  <w:pPr>
                    <w:pStyle w:val="null3"/>
                    <w:jc w:val="left"/>
                  </w:pPr>
                  <w:r>
                    <w:rPr>
                      <w:rFonts w:ascii="仿宋_GB2312" w:hAnsi="仿宋_GB2312" w:cs="仿宋_GB2312" w:eastAsia="仿宋_GB2312"/>
                      <w:sz w:val="20"/>
                      <w:color w:val="000000"/>
                    </w:rPr>
                    <w:t>▲学生实验桌产品需通过国家认可的第三方检测机构检测，各项性能满足或优于如下要求：</w:t>
                  </w:r>
                </w:p>
                <w:p>
                  <w:pPr>
                    <w:pStyle w:val="null3"/>
                    <w:jc w:val="left"/>
                  </w:pPr>
                  <w:r>
                    <w:rPr>
                      <w:rFonts w:ascii="仿宋_GB2312" w:hAnsi="仿宋_GB2312" w:cs="仿宋_GB2312" w:eastAsia="仿宋_GB2312"/>
                      <w:sz w:val="20"/>
                      <w:color w:val="000000"/>
                    </w:rPr>
                    <w:t>1、学生实验桌产品须提供符合GB24820-2024《实验室家具通用技术条件》标准的检测：</w:t>
                  </w:r>
                </w:p>
                <w:p>
                  <w:pPr>
                    <w:pStyle w:val="null3"/>
                    <w:jc w:val="left"/>
                  </w:pPr>
                  <w:r>
                    <w:rPr>
                      <w:rFonts w:ascii="仿宋_GB2312" w:hAnsi="仿宋_GB2312" w:cs="仿宋_GB2312" w:eastAsia="仿宋_GB2312"/>
                      <w:sz w:val="20"/>
                      <w:color w:val="000000"/>
                    </w:rPr>
                    <w:t>2、学生实验桌产品须符合GB/T35607-2024《绿色产品评价家具》检测（标准）；</w:t>
                  </w:r>
                </w:p>
                <w:p>
                  <w:pPr>
                    <w:pStyle w:val="null3"/>
                    <w:jc w:val="left"/>
                  </w:pPr>
                  <w:r>
                    <w:rPr>
                      <w:rFonts w:ascii="仿宋_GB2312" w:hAnsi="仿宋_GB2312" w:cs="仿宋_GB2312" w:eastAsia="仿宋_GB2312"/>
                      <w:sz w:val="20"/>
                      <w:color w:val="000000"/>
                    </w:rPr>
                    <w:t>3、学生实验桌产品须符合GB 18584-2024《家具中有害物质限量》检测（标准）。</w:t>
                  </w:r>
                </w:p>
                <w:p>
                  <w:pPr>
                    <w:pStyle w:val="null3"/>
                    <w:jc w:val="left"/>
                  </w:pPr>
                  <w:r>
                    <w:rPr>
                      <w:rFonts w:ascii="仿宋_GB2312" w:hAnsi="仿宋_GB2312" w:cs="仿宋_GB2312" w:eastAsia="仿宋_GB2312"/>
                      <w:sz w:val="20"/>
                      <w:color w:val="000000"/>
                    </w:rPr>
                    <w:t>4、学生实验桌产品须符合：GB/T 10125-2021 人造气氛腐蚀试验；盐雾试验；GB/T 6461-2002  金属基体上金属和其他无机覆盖层；经腐蚀试验后的试样和试件的评级：</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1）、盐雾试验满足：≥480h中性盐雾试验 10级；</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2）、耐腐蚀：≥480h乙酸盐雾试验 10级；</w:t>
                  </w:r>
                </w:p>
                <w:p>
                  <w:pPr>
                    <w:pStyle w:val="null3"/>
                    <w:jc w:val="left"/>
                  </w:pPr>
                  <w:r>
                    <w:rPr>
                      <w:rFonts w:ascii="仿宋_GB2312" w:hAnsi="仿宋_GB2312" w:cs="仿宋_GB2312" w:eastAsia="仿宋_GB2312"/>
                      <w:sz w:val="20"/>
                      <w:color w:val="000000"/>
                    </w:rPr>
                    <w:t>5、所投产品生产厂家须提供符合甲醛释放量要求的合格检测；</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r>
              <w:tc>
                <w:tcPr>
                  <w:tcW w:type="dxa" w:w="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独立水槽实验台</w:t>
                  </w:r>
                </w:p>
              </w:tc>
              <w:tc>
                <w:tcPr>
                  <w:tcW w:type="dxa" w:w="1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1、参考尺寸：495*600*850/1150mm。</w:t>
                  </w:r>
                </w:p>
                <w:p>
                  <w:pPr>
                    <w:pStyle w:val="null3"/>
                    <w:jc w:val="both"/>
                  </w:pPr>
                  <w:r>
                    <w:rPr>
                      <w:rFonts w:ascii="仿宋_GB2312" w:hAnsi="仿宋_GB2312" w:cs="仿宋_GB2312" w:eastAsia="仿宋_GB2312"/>
                      <w:sz w:val="20"/>
                      <w:color w:val="000000"/>
                    </w:rPr>
                    <w:t>2、结构特点：水槽柜由滴水架、水槽、柜体三段组合式结构。底座带有可调脚，整体造型美观。</w:t>
                  </w:r>
                </w:p>
                <w:p>
                  <w:pPr>
                    <w:pStyle w:val="null3"/>
                    <w:jc w:val="both"/>
                  </w:pPr>
                  <w:r>
                    <w:rPr>
                      <w:rFonts w:ascii="仿宋_GB2312" w:hAnsi="仿宋_GB2312" w:cs="仿宋_GB2312" w:eastAsia="仿宋_GB2312"/>
                      <w:sz w:val="20"/>
                      <w:color w:val="000000"/>
                    </w:rPr>
                    <w:t>3、水槽：采用PP工程塑料一次注塑成型，壁厚≥3mm；耐酸碱、耐热、耐有机溶剂；                      4、底座固定框：≥575*450*55/175mm，采用ABS材料，一体成型，壁厚≥2.5mm。底部框架内镶嵌4枚注塑升降调节脚，可用于水槽柜的调节升降。</w:t>
                  </w:r>
                </w:p>
                <w:p>
                  <w:pPr>
                    <w:pStyle w:val="null3"/>
                    <w:jc w:val="both"/>
                  </w:pPr>
                  <w:r>
                    <w:rPr>
                      <w:rFonts w:ascii="仿宋_GB2312" w:hAnsi="仿宋_GB2312" w:cs="仿宋_GB2312" w:eastAsia="仿宋_GB2312"/>
                      <w:sz w:val="20"/>
                      <w:color w:val="000000"/>
                    </w:rPr>
                    <w:t>5、水槽左右侧板：≥780*575*40mm，采用ABS材料，一体成型，壁厚≥3mm。</w:t>
                  </w:r>
                </w:p>
                <w:p>
                  <w:pPr>
                    <w:pStyle w:val="null3"/>
                    <w:jc w:val="both"/>
                  </w:pPr>
                  <w:r>
                    <w:rPr>
                      <w:rFonts w:ascii="仿宋_GB2312" w:hAnsi="仿宋_GB2312" w:cs="仿宋_GB2312" w:eastAsia="仿宋_GB2312"/>
                      <w:sz w:val="20"/>
                      <w:color w:val="000000"/>
                    </w:rPr>
                    <w:t>6、柜门：壁厚≥2mm，ABS材质，一体成型，卡扣安装，前门安装不锈钢同芯锁。</w:t>
                  </w:r>
                </w:p>
                <w:p>
                  <w:pPr>
                    <w:pStyle w:val="null3"/>
                    <w:jc w:val="both"/>
                  </w:pPr>
                  <w:r>
                    <w:rPr>
                      <w:rFonts w:ascii="仿宋_GB2312" w:hAnsi="仿宋_GB2312" w:cs="仿宋_GB2312" w:eastAsia="仿宋_GB2312"/>
                      <w:sz w:val="20"/>
                      <w:color w:val="000000"/>
                    </w:rPr>
                    <w:t>7、水槽柜带有隐藏式储物抽屉方便放置洗涤用品，抽屉三格设计，尺寸≥360*125*80mm，抽屉隐藏于水槽柜检修门内，使用时打开，不用时不影响整体外观造型。</w:t>
                  </w:r>
                </w:p>
                <w:p>
                  <w:pPr>
                    <w:pStyle w:val="null3"/>
                    <w:jc w:val="both"/>
                  </w:pPr>
                  <w:r>
                    <w:rPr>
                      <w:rFonts w:ascii="仿宋_GB2312" w:hAnsi="仿宋_GB2312" w:cs="仿宋_GB2312" w:eastAsia="仿宋_GB2312"/>
                      <w:sz w:val="20"/>
                      <w:color w:val="000000"/>
                    </w:rPr>
                    <w:t xml:space="preserve">8、柜体上部后端布置滴水架，整体规格≥450*180*300mm，采用ABS塑料注塑成型，榫卯连接结构，安装于化验水槽上部。平台正面设有12个滴水架放置处孔位，可拆卸滴水棒，组合方便。滴水架顶部设有快接口放置仓，可隐藏放置水槽台的进排水和电源等接口；两侧预留学生电源仓，并带防尘盖方便后期扩展；                              </w:t>
                  </w:r>
                </w:p>
                <w:p>
                  <w:pPr>
                    <w:pStyle w:val="null3"/>
                    <w:jc w:val="both"/>
                  </w:pPr>
                  <w:r>
                    <w:rPr>
                      <w:rFonts w:ascii="仿宋_GB2312" w:hAnsi="仿宋_GB2312" w:cs="仿宋_GB2312" w:eastAsia="仿宋_GB2312"/>
                      <w:sz w:val="20"/>
                      <w:color w:val="000000"/>
                    </w:rPr>
                    <w:t>▲独立水槽台产品需通过国家认可的第三方检测机构检测，各项性能满足或优于如下要求：</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）符合</w:t>
                  </w:r>
                  <w:r>
                    <w:rPr>
                      <w:rFonts w:ascii="仿宋_GB2312" w:hAnsi="仿宋_GB2312" w:cs="仿宋_GB2312" w:eastAsia="仿宋_GB2312"/>
                      <w:sz w:val="20"/>
                      <w:color w:val="000000"/>
                    </w:rPr>
                    <w:t>GB/T 32487-2016《塑料家具通用技术条件》内容检测；                                                  （</w:t>
                  </w:r>
                  <w:r>
                    <w:rPr>
                      <w:rFonts w:ascii="仿宋_GB2312" w:hAnsi="仿宋_GB2312" w:cs="仿宋_GB2312" w:eastAsia="仿宋_GB2312"/>
                      <w:sz w:val="20"/>
                      <w:color w:val="000000"/>
                    </w:rPr>
                    <w:t>2</w:t>
                  </w:r>
                  <w:r>
                    <w:rPr>
                      <w:rFonts w:ascii="仿宋_GB2312" w:hAnsi="仿宋_GB2312" w:cs="仿宋_GB2312" w:eastAsia="仿宋_GB2312"/>
                      <w:sz w:val="20"/>
                      <w:color w:val="000000"/>
                    </w:rPr>
                    <w:t>）符合</w:t>
                  </w:r>
                  <w:r>
                    <w:rPr>
                      <w:rFonts w:ascii="仿宋_GB2312" w:hAnsi="仿宋_GB2312" w:cs="仿宋_GB2312" w:eastAsia="仿宋_GB2312"/>
                      <w:sz w:val="20"/>
                      <w:color w:val="000000"/>
                    </w:rPr>
                    <w:t>GB/T35607-2024《绿色产品评价家具》至少包含产品有害物质：甲醛释放量、苯、甲苯、二甲苯、总挥发性有机化合物（TVOC）、铅(Pb)、镉(Cd)、铬(Cr)、汞(Hg)、砷(As)、钡(Ba)、锑(Sb)、硒(Se)的合格检测；</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3）符合GB 18584-2024《家具中有害物质限量》检验项目至少包含邻苯二甲酸酯6项、18种多环芳烃、苯并（a）芘、多溴联苯、多溴二苯醚的合格检测。                                     </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4）依据GB/T16422.2-2022《塑料 实验室光源暴露试验方法 第2部分：氙弧灯》标准，检测项目包含老化测试至少10h，检测结果：外观无明显变化。</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化验水槽</w:t>
                  </w:r>
                </w:p>
              </w:tc>
              <w:tc>
                <w:tcPr>
                  <w:tcW w:type="dxa" w:w="1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1、采用耐腐蚀高密度PP材质，模具一次注塑成型，规格：外径≥440×340×240mm，水槽厚度≥5mm。</w:t>
                  </w:r>
                  <w:r>
                    <w:br/>
                  </w:r>
                  <w:r>
                    <w:rPr>
                      <w:rFonts w:ascii="仿宋_GB2312" w:hAnsi="仿宋_GB2312" w:cs="仿宋_GB2312" w:eastAsia="仿宋_GB2312"/>
                      <w:sz w:val="20"/>
                      <w:color w:val="000000"/>
                    </w:rPr>
                    <w:t>2、水槽应具有耐酸碱、耐热、耐有机溶剂，排水口应有水封装置。</w:t>
                  </w:r>
                  <w:r>
                    <w:br/>
                  </w:r>
                  <w:r>
                    <w:rPr>
                      <w:rFonts w:ascii="仿宋_GB2312" w:hAnsi="仿宋_GB2312" w:cs="仿宋_GB2312" w:eastAsia="仿宋_GB2312"/>
                      <w:sz w:val="20"/>
                      <w:color w:val="000000"/>
                    </w:rPr>
                    <w:t>3、水槽应采取台下托底式安装（带支撑托架），水槽与台面间采用防水密封胶封闭，无漏水现象。</w:t>
                  </w:r>
                  <w:r>
                    <w:br/>
                  </w:r>
                  <w:r>
                    <w:rPr>
                      <w:rFonts w:ascii="仿宋_GB2312" w:hAnsi="仿宋_GB2312" w:cs="仿宋_GB2312" w:eastAsia="仿宋_GB2312"/>
                      <w:sz w:val="20"/>
                      <w:color w:val="000000"/>
                    </w:rPr>
                    <w:t>4、水槽的上水、下水均应隐蔽，专用下水管扣，使下水管弯曲成“S”型防臭。</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三联水嘴</w:t>
                  </w:r>
                </w:p>
              </w:tc>
              <w:tc>
                <w:tcPr>
                  <w:tcW w:type="dxa" w:w="1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1、主体：加厚铜质。</w:t>
                  </w:r>
                  <w:r>
                    <w:br/>
                  </w:r>
                  <w:r>
                    <w:rPr>
                      <w:rFonts w:ascii="仿宋_GB2312" w:hAnsi="仿宋_GB2312" w:cs="仿宋_GB2312" w:eastAsia="仿宋_GB2312"/>
                      <w:sz w:val="20"/>
                      <w:color w:val="000000"/>
                    </w:rPr>
                    <w:t>2、涂层：高亮度环氧树脂涂层，耐腐蚀、耐热，防紫外线辐射。</w:t>
                  </w:r>
                  <w:r>
                    <w:br/>
                  </w:r>
                  <w:r>
                    <w:rPr>
                      <w:rFonts w:ascii="仿宋_GB2312" w:hAnsi="仿宋_GB2312" w:cs="仿宋_GB2312" w:eastAsia="仿宋_GB2312"/>
                      <w:sz w:val="20"/>
                      <w:color w:val="000000"/>
                    </w:rPr>
                    <w:t>3、陶瓷阀芯90°旋转，使用寿命开关50万次，静态最大耐压20巴。</w:t>
                  </w:r>
                  <w:r>
                    <w:br/>
                  </w:r>
                  <w:r>
                    <w:rPr>
                      <w:rFonts w:ascii="仿宋_GB2312" w:hAnsi="仿宋_GB2312" w:cs="仿宋_GB2312" w:eastAsia="仿宋_GB2312"/>
                      <w:sz w:val="20"/>
                      <w:color w:val="000000"/>
                    </w:rPr>
                    <w:t>4、经久耐用，不会出现渗水、断裂现象。</w:t>
                  </w:r>
                  <w:r>
                    <w:br/>
                  </w:r>
                  <w:r>
                    <w:rPr>
                      <w:rFonts w:ascii="仿宋_GB2312" w:hAnsi="仿宋_GB2312" w:cs="仿宋_GB2312" w:eastAsia="仿宋_GB2312"/>
                      <w:sz w:val="20"/>
                      <w:color w:val="000000"/>
                    </w:rPr>
                    <w:t>5、鹅颈管可360°旋转。</w:t>
                  </w:r>
                  <w:r>
                    <w:br/>
                  </w:r>
                  <w:r>
                    <w:rPr>
                      <w:rFonts w:ascii="仿宋_GB2312" w:hAnsi="仿宋_GB2312" w:cs="仿宋_GB2312" w:eastAsia="仿宋_GB2312"/>
                      <w:sz w:val="20"/>
                      <w:color w:val="000000"/>
                    </w:rPr>
                    <w:t>6、可拆卸铜质水嘴。</w:t>
                  </w:r>
                  <w:r>
                    <w:br/>
                  </w:r>
                  <w:r>
                    <w:rPr>
                      <w:rFonts w:ascii="仿宋_GB2312" w:hAnsi="仿宋_GB2312" w:cs="仿宋_GB2312" w:eastAsia="仿宋_GB2312"/>
                      <w:sz w:val="20"/>
                      <w:color w:val="000000"/>
                    </w:rPr>
                    <w:t>7、开关旋钮：高密度PP。</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实验凳</w:t>
                  </w:r>
                </w:p>
              </w:tc>
              <w:tc>
                <w:tcPr>
                  <w:tcW w:type="dxa" w:w="1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参考尺寸：</w:t>
                  </w:r>
                  <w:r>
                    <w:rPr>
                      <w:rFonts w:ascii="仿宋_GB2312" w:hAnsi="仿宋_GB2312" w:cs="仿宋_GB2312" w:eastAsia="仿宋_GB2312"/>
                      <w:sz w:val="20"/>
                      <w:color w:val="000000"/>
                    </w:rPr>
                    <w:t>Φ320*450-500mm</w:t>
                  </w:r>
                  <w:r>
                    <w:br/>
                  </w:r>
                  <w:r>
                    <w:rPr>
                      <w:rFonts w:ascii="仿宋_GB2312" w:hAnsi="仿宋_GB2312" w:cs="仿宋_GB2312" w:eastAsia="仿宋_GB2312"/>
                      <w:sz w:val="20"/>
                      <w:color w:val="000000"/>
                    </w:rPr>
                    <w:t>1、凳面：采用双色圆形面板，面板采用PP材料一体注塑成型，面板直径≥320mm，厚度≥4mm；中间有内弧造型，深度≥5mm，表面防滑不发光，凳面中间镶嵌有≥3mm厚，直径≥280mm的PP材料一体注塑成型的圆形面板，并采用榫卯连接结构与凳面组合，表面平整、无凹凸，整体协调、美观。</w:t>
                  </w:r>
                  <w:r>
                    <w:br/>
                  </w:r>
                  <w:r>
                    <w:rPr>
                      <w:rFonts w:ascii="仿宋_GB2312" w:hAnsi="仿宋_GB2312" w:cs="仿宋_GB2312" w:eastAsia="仿宋_GB2312"/>
                      <w:sz w:val="20"/>
                      <w:color w:val="000000"/>
                    </w:rPr>
                    <w:t>2、凳脚材质及形状：椭圆形无缝钢管，尺寸:≥20×40×1.2mm。</w:t>
                  </w:r>
                  <w:r>
                    <w:br/>
                  </w:r>
                  <w:r>
                    <w:rPr>
                      <w:rFonts w:ascii="仿宋_GB2312" w:hAnsi="仿宋_GB2312" w:cs="仿宋_GB2312" w:eastAsia="仿宋_GB2312"/>
                      <w:sz w:val="20"/>
                      <w:color w:val="000000"/>
                    </w:rPr>
                    <w:t>3、全圆满焊接完成，结构牢固，经高温粉体烤漆处理，长时间使用也不会产生表面烤漆剥落现象。</w:t>
                  </w:r>
                  <w:r>
                    <w:br/>
                  </w:r>
                  <w:r>
                    <w:rPr>
                      <w:rFonts w:ascii="仿宋_GB2312" w:hAnsi="仿宋_GB2312" w:cs="仿宋_GB2312" w:eastAsia="仿宋_GB2312"/>
                      <w:sz w:val="20"/>
                      <w:color w:val="000000"/>
                    </w:rPr>
                    <w:t>4、脚垫材质：采用PP加耐磨纤维质材料。</w:t>
                  </w:r>
                  <w:r>
                    <w:br/>
                  </w:r>
                  <w:r>
                    <w:rPr>
                      <w:rFonts w:ascii="仿宋_GB2312" w:hAnsi="仿宋_GB2312" w:cs="仿宋_GB2312" w:eastAsia="仿宋_GB2312"/>
                      <w:sz w:val="20"/>
                      <w:color w:val="000000"/>
                    </w:rPr>
                    <w:t>5、实验凳由螺旋螺杆带动升降，升降范围为450mm-500mm。</w:t>
                  </w:r>
                  <w:r>
                    <w:br/>
                  </w:r>
                  <w:r>
                    <w:rPr>
                      <w:rFonts w:ascii="仿宋_GB2312" w:hAnsi="仿宋_GB2312" w:cs="仿宋_GB2312" w:eastAsia="仿宋_GB2312"/>
                      <w:sz w:val="20"/>
                      <w:color w:val="000000"/>
                    </w:rPr>
                    <w:t>▲学生凳产品需通过国家认可的第三方检测机构检测，各项性能满足或优于如下要求：</w:t>
                  </w:r>
                  <w:r>
                    <w:br/>
                  </w:r>
                  <w:r>
                    <w:rPr>
                      <w:rFonts w:ascii="仿宋_GB2312" w:hAnsi="仿宋_GB2312" w:cs="仿宋_GB2312" w:eastAsia="仿宋_GB2312"/>
                      <w:sz w:val="20"/>
                      <w:color w:val="000000"/>
                    </w:rPr>
                    <w:t>1、学生凳产品须提供符合GB/T3325-2024《金属家具通用技术条件》的合格检测。</w:t>
                  </w:r>
                  <w:r>
                    <w:br/>
                  </w:r>
                  <w:r>
                    <w:rPr>
                      <w:rFonts w:ascii="仿宋_GB2312" w:hAnsi="仿宋_GB2312" w:cs="仿宋_GB2312" w:eastAsia="仿宋_GB2312"/>
                      <w:sz w:val="20"/>
                      <w:color w:val="000000"/>
                    </w:rPr>
                    <w:t>2、学生凳产品须符合GB/T35607-2024《绿色产品评价家具》检测</w:t>
                  </w:r>
                  <w:r>
                    <w:rPr>
                      <w:rFonts w:ascii="仿宋_GB2312" w:hAnsi="仿宋_GB2312" w:cs="仿宋_GB2312" w:eastAsia="仿宋_GB2312"/>
                      <w:sz w:val="20"/>
                      <w:color w:val="000000"/>
                    </w:rPr>
                    <w:t>（标准）</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3、学生凳产品须符合GB18584-2024《家具中有害物质限量》检测</w:t>
                  </w:r>
                  <w:r>
                    <w:rPr>
                      <w:rFonts w:ascii="仿宋_GB2312" w:hAnsi="仿宋_GB2312" w:cs="仿宋_GB2312" w:eastAsia="仿宋_GB2312"/>
                      <w:sz w:val="20"/>
                      <w:color w:val="000000"/>
                    </w:rPr>
                    <w:t>（标准）</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4、学生凳产品须提供符合甲醛释放量要求的合格检测；</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智能控制系统</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全智能系统控制箱</w:t>
                  </w:r>
                </w:p>
              </w:tc>
              <w:tc>
                <w:tcPr>
                  <w:tcW w:type="dxa" w:w="1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1、整体</w:t>
                  </w:r>
                  <w:r>
                    <w:rPr>
                      <w:rFonts w:ascii="仿宋_GB2312" w:hAnsi="仿宋_GB2312" w:cs="仿宋_GB2312" w:eastAsia="仿宋_GB2312"/>
                      <w:sz w:val="20"/>
                      <w:color w:val="000000"/>
                    </w:rPr>
                    <w:t>参考</w:t>
                  </w:r>
                  <w:r>
                    <w:rPr>
                      <w:rFonts w:ascii="仿宋_GB2312" w:hAnsi="仿宋_GB2312" w:cs="仿宋_GB2312" w:eastAsia="仿宋_GB2312"/>
                      <w:sz w:val="20"/>
                      <w:color w:val="000000"/>
                    </w:rPr>
                    <w:t>尺寸</w:t>
                  </w:r>
                  <w:r>
                    <w:rPr>
                      <w:rFonts w:ascii="仿宋_GB2312" w:hAnsi="仿宋_GB2312" w:cs="仿宋_GB2312" w:eastAsia="仿宋_GB2312"/>
                      <w:sz w:val="20"/>
                      <w:color w:val="000000"/>
                    </w:rPr>
                    <w:t>：</w:t>
                  </w:r>
                  <w:r>
                    <w:rPr>
                      <w:rFonts w:ascii="仿宋_GB2312" w:hAnsi="仿宋_GB2312" w:cs="仿宋_GB2312" w:eastAsia="仿宋_GB2312"/>
                      <w:sz w:val="20"/>
                      <w:color w:val="000000"/>
                    </w:rPr>
                    <w:t>450mm×200mm×900㎜；箱体厚度为1.2㎜SPCC冷轧钢板，表面光滑，不易变形，强度高等特点，钣金折弯成型，表面经酸洗磷化处理，静电喷涂环保粉末高温处理工艺，无有害物质，具有防腐性高。</w:t>
                  </w:r>
                  <w:r>
                    <w:br/>
                  </w:r>
                  <w:r>
                    <w:rPr>
                      <w:rFonts w:ascii="仿宋_GB2312" w:hAnsi="仿宋_GB2312" w:cs="仿宋_GB2312" w:eastAsia="仿宋_GB2312"/>
                      <w:sz w:val="20"/>
                      <w:color w:val="000000"/>
                    </w:rPr>
                    <w:t>2、控制箱体内分二段式结构设计，柜上端为电气设备安装层，下端为控制操作屏系统。机箱内部构件：含漏电、过载与短路保护功能、PLC智能控制器、无线通讯系统。</w:t>
                  </w:r>
                  <w:r>
                    <w:br/>
                  </w:r>
                  <w:r>
                    <w:rPr>
                      <w:rFonts w:ascii="仿宋_GB2312" w:hAnsi="仿宋_GB2312" w:cs="仿宋_GB2312" w:eastAsia="仿宋_GB2312"/>
                      <w:sz w:val="20"/>
                      <w:color w:val="000000"/>
                    </w:rPr>
                    <w:t>3、多功能集中控制系统：设备采用集中控制系统，可执行各分项分页控制：</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1）电源控制系统：可以对220V进行控制，可以单独进行控制，进行单选、全选、反选，分组进行控制；</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2）照明控制系统可以对照明进行控制，可以单独进行控制，进行单选、全选、反选，分组进行控制；</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3）给排水控制系统：给水系统：设有每个学生设有给水控制阀门，可以对给水进行控制，可以单独进行控制，进行单选、全选，分组进行控制，教师可以方便对全室供水系统进行控制，学生功能板处设置给水接口，接口与学生水槽柜采用优质硅胶软管连接，接口均采用自动锁紧插拔式连接方式，用时接上，不用时可收起。自动排水系统：所有排水由智能化控制系统集中控制，学生功能板处设置排水接口，接口与学生水槽柜采用优质硅胶软管（具有防酸、防碱、耐腐蚀功能）连接，接口均采用自动锁紧插拔式连接方式（拔掉时没有污水流出），用时接上，不用时可收起；</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4）智能摇臂控制系统：可以对摇臂进行控制，可以单独进行控制，进行单选、全选，分组进行控制；</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5）通风控制系统：采用风机矢量控制变频器：应用空间电压矢量控制原理，采用模块化设计、双CPU控制，是集数字技术、计算机技术、现代自控技术于一体的高科技产品，具有精度高、噪音低、转矩大、性能可靠等特点。</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6）过载能力：150%额定电流；</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7）保护功能：输入缺相、输入欠压、直流过压、过载等。控制系统：采用自主研发控制系统。</w:t>
                  </w:r>
                  <w:r>
                    <w:br/>
                  </w:r>
                  <w:r>
                    <w:rPr>
                      <w:rFonts w:ascii="仿宋_GB2312" w:hAnsi="仿宋_GB2312" w:cs="仿宋_GB2312" w:eastAsia="仿宋_GB2312"/>
                      <w:sz w:val="20"/>
                      <w:color w:val="000000"/>
                    </w:rPr>
                    <w:t>▲智能系统控制箱产品需通过国家认可的第三方检测机构检测，各项性能满足或优于如下要求：</w:t>
                  </w:r>
                  <w:r>
                    <w:br/>
                  </w:r>
                  <w:r>
                    <w:rPr>
                      <w:rFonts w:ascii="仿宋_GB2312" w:hAnsi="仿宋_GB2312" w:cs="仿宋_GB2312" w:eastAsia="仿宋_GB2312"/>
                      <w:sz w:val="20"/>
                      <w:color w:val="000000"/>
                    </w:rPr>
                    <w:t>1、智能系统控制箱产品须提供符合GB/T 3325-2024《金属家具通用技术条件》内容检测。</w:t>
                  </w:r>
                  <w:r>
                    <w:br/>
                  </w:r>
                  <w:r>
                    <w:rPr>
                      <w:rFonts w:ascii="仿宋_GB2312" w:hAnsi="仿宋_GB2312" w:cs="仿宋_GB2312" w:eastAsia="仿宋_GB2312"/>
                      <w:sz w:val="20"/>
                      <w:color w:val="000000"/>
                    </w:rPr>
                    <w:t>2、智能系统控制箱产品须提供符合GB 4793.1-2007《测量、控制和实验室用电气设备的安全要求第1部分：通用要求》，对保护连接、电压试验、与电网电源的连接和设备零部件之间的连接、供电电源的断开要求的合格检测。</w:t>
                  </w:r>
                  <w:r>
                    <w:br/>
                  </w:r>
                  <w:r>
                    <w:rPr>
                      <w:rFonts w:ascii="仿宋_GB2312" w:hAnsi="仿宋_GB2312" w:cs="仿宋_GB2312" w:eastAsia="仿宋_GB2312"/>
                      <w:sz w:val="20"/>
                      <w:color w:val="000000"/>
                    </w:rPr>
                    <w:t xml:space="preserve">3、智能系统控制箱产品须提供符合GB/T2423.17-2024《电工电子产品环境试验 第2部分：试验方法试验Ka：盐雾》要求的合格检测。 </w:t>
                  </w:r>
                  <w:r>
                    <w:br/>
                  </w:r>
                  <w:r>
                    <w:rPr>
                      <w:rFonts w:ascii="仿宋_GB2312" w:hAnsi="仿宋_GB2312" w:cs="仿宋_GB2312" w:eastAsia="仿宋_GB2312"/>
                      <w:sz w:val="20"/>
                      <w:color w:val="000000"/>
                    </w:rPr>
                    <w:t>4、智能系统控制箱产品须提供符合符合GB/T 3325-2024, GB/T2423.17-2024标准，检测项如下：屏幕控制、通风控制、照明控制、电源控制、摇臂控制、状态检测等要求的合格检测。</w:t>
                  </w:r>
                  <w:r>
                    <w:br/>
                  </w:r>
                  <w:r>
                    <w:rPr>
                      <w:rFonts w:ascii="仿宋_GB2312" w:hAnsi="仿宋_GB2312" w:cs="仿宋_GB2312" w:eastAsia="仿宋_GB2312"/>
                      <w:sz w:val="20"/>
                      <w:color w:val="000000"/>
                    </w:rPr>
                    <w:t>5、智能系统控制箱产品须提供甲醛释放量要求的合格检测。</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顶部智能控制平台</w:t>
                  </w:r>
                </w:p>
              </w:tc>
              <w:tc>
                <w:tcPr>
                  <w:tcW w:type="dxa" w:w="1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可执行各分项分页控制：</w:t>
                  </w:r>
                  <w:r>
                    <w:br/>
                  </w:r>
                  <w:r>
                    <w:rPr>
                      <w:rFonts w:ascii="仿宋_GB2312" w:hAnsi="仿宋_GB2312" w:cs="仿宋_GB2312" w:eastAsia="仿宋_GB2312"/>
                      <w:sz w:val="20"/>
                      <w:color w:val="000000"/>
                    </w:rPr>
                    <w:t>1、集中控制系统：可集中控制及分组控制；</w:t>
                  </w:r>
                  <w:r>
                    <w:br/>
                  </w:r>
                  <w:r>
                    <w:rPr>
                      <w:rFonts w:ascii="仿宋_GB2312" w:hAnsi="仿宋_GB2312" w:cs="仿宋_GB2312" w:eastAsia="仿宋_GB2312"/>
                      <w:sz w:val="20"/>
                      <w:color w:val="000000"/>
                    </w:rPr>
                    <w:t>2、照明控制：分组控制整室照明</w:t>
                  </w:r>
                  <w:r>
                    <w:br/>
                  </w:r>
                  <w:r>
                    <w:rPr>
                      <w:rFonts w:ascii="仿宋_GB2312" w:hAnsi="仿宋_GB2312" w:cs="仿宋_GB2312" w:eastAsia="仿宋_GB2312"/>
                      <w:sz w:val="20"/>
                      <w:color w:val="000000"/>
                    </w:rPr>
                    <w:t>3、电源控制：控制学生AC220V 电源和低压电源；</w:t>
                  </w:r>
                  <w:r>
                    <w:br/>
                  </w:r>
                  <w:r>
                    <w:rPr>
                      <w:rFonts w:ascii="仿宋_GB2312" w:hAnsi="仿宋_GB2312" w:cs="仿宋_GB2312" w:eastAsia="仿宋_GB2312"/>
                      <w:sz w:val="20"/>
                      <w:color w:val="000000"/>
                    </w:rPr>
                    <w:t>4、摇臂控制：控制摇臂升降，可以实现单个控制，可以集中控制，可以任意组合控制；</w:t>
                  </w:r>
                  <w:r>
                    <w:br/>
                  </w:r>
                  <w:r>
                    <w:rPr>
                      <w:rFonts w:ascii="仿宋_GB2312" w:hAnsi="仿宋_GB2312" w:cs="仿宋_GB2312" w:eastAsia="仿宋_GB2312"/>
                      <w:sz w:val="20"/>
                      <w:color w:val="000000"/>
                    </w:rPr>
                    <w:t>5、给排水控制：集中控制整室给排水；</w:t>
                  </w:r>
                  <w:r>
                    <w:br/>
                  </w:r>
                  <w:r>
                    <w:rPr>
                      <w:rFonts w:ascii="仿宋_GB2312" w:hAnsi="仿宋_GB2312" w:cs="仿宋_GB2312" w:eastAsia="仿宋_GB2312"/>
                      <w:sz w:val="20"/>
                      <w:color w:val="000000"/>
                    </w:rPr>
                    <w:t>6、通风控制：可精确控制通风风量；</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app吊装控制系统</w:t>
                  </w:r>
                </w:p>
              </w:tc>
              <w:tc>
                <w:tcPr>
                  <w:tcW w:type="dxa" w:w="1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微信小程序</w:t>
                  </w:r>
                  <w:r>
                    <w:rPr>
                      <w:rFonts w:ascii="仿宋_GB2312" w:hAnsi="仿宋_GB2312" w:cs="仿宋_GB2312" w:eastAsia="仿宋_GB2312"/>
                      <w:sz w:val="20"/>
                      <w:color w:val="000000"/>
                    </w:rPr>
                    <w:t>APP集中控制系统，可执行各选项控制1、摇臂控制：对全室摇臂进行单独或分组控制（上升、下降或暂停，上升或下降到底后摇臂会自动停止），具有防卡，防夹功能2、电源控制：对全室220V进行单独或分组控制；3、照明控制：对全室照明进行单独或分组控制；</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温湿度探测系统</w:t>
                  </w:r>
                </w:p>
              </w:tc>
              <w:tc>
                <w:tcPr>
                  <w:tcW w:type="dxa" w:w="1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系统控制箱内配置精密温湿度传感器，实时监测室内的温度和湿度，实时显示当前环境的温度和湿度，为舒适的室内环境提供实时数据参考</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顶部集成供给系统</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吊装主体框架</w:t>
                  </w:r>
                </w:p>
              </w:tc>
              <w:tc>
                <w:tcPr>
                  <w:tcW w:type="dxa" w:w="1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采用标准模块化组成，参考尺寸：</w:t>
                  </w:r>
                  <w:r>
                    <w:rPr>
                      <w:rFonts w:ascii="仿宋_GB2312" w:hAnsi="仿宋_GB2312" w:cs="仿宋_GB2312" w:eastAsia="仿宋_GB2312"/>
                      <w:sz w:val="20"/>
                      <w:color w:val="000000"/>
                    </w:rPr>
                    <w:t>1200*600*200mm为一组；外形及材质：主框架采用航空飞碟式设计1.8MM-3mm厚铝合金模具成型表面经环氧树脂粉末喷涂高温固化处理，舱体下部采用镀锌钢板配色成型，左右装饰条采用实验室专用铝合金模具型材，表面经环氧树脂粉末喷涂高温固化处理。具有阻燃性强和耐酸碱、耐腐蚀，光泽度好，美观大方。</w:t>
                  </w:r>
                  <w:r>
                    <w:br/>
                  </w:r>
                  <w:r>
                    <w:rPr>
                      <w:rFonts w:ascii="仿宋_GB2312" w:hAnsi="仿宋_GB2312" w:cs="仿宋_GB2312" w:eastAsia="仿宋_GB2312"/>
                      <w:sz w:val="20"/>
                      <w:color w:val="000000"/>
                    </w:rPr>
                    <w:t xml:space="preserve">▲吊装主体系统产品需通过国家认可的第三方检测机构检测，各项性能满足或优于如下要求：                                     </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1.吊装主体系统产品须提供符合GB/T 32487-2016《塑料家具通用技术条件》、GB/T 3325-2024 金属家具通用技术条件内容检测；符合《色漆和清漆 漆膜划格实验》理化性能检测要求的合格检测：</w:t>
                  </w:r>
                  <w:r>
                    <w:br/>
                  </w:r>
                  <w:r>
                    <w:rPr>
                      <w:rFonts w:ascii="仿宋_GB2312" w:hAnsi="仿宋_GB2312" w:cs="仿宋_GB2312" w:eastAsia="仿宋_GB2312"/>
                      <w:sz w:val="20"/>
                      <w:color w:val="000000"/>
                    </w:rPr>
                    <w:t>A、外观要求：各部件应进行防腐处理；可触及部位应无毛刺，飞边，快口等缺陷；外壳加工规整，无明显敲击和机械损伤；部件的定位应可靠，不应有窜动、歪斜、工作卡阻等影响使用的缺陷；</w:t>
                  </w:r>
                  <w:r>
                    <w:br/>
                  </w:r>
                  <w:r>
                    <w:rPr>
                      <w:rFonts w:ascii="仿宋_GB2312" w:hAnsi="仿宋_GB2312" w:cs="仿宋_GB2312" w:eastAsia="仿宋_GB2312"/>
                      <w:sz w:val="20"/>
                      <w:color w:val="000000"/>
                    </w:rPr>
                    <w:t>B、主体金属材料硬度，HV：技术要求≥180HV；</w:t>
                  </w:r>
                  <w:r>
                    <w:br/>
                  </w:r>
                  <w:r>
                    <w:rPr>
                      <w:rFonts w:ascii="仿宋_GB2312" w:hAnsi="仿宋_GB2312" w:cs="仿宋_GB2312" w:eastAsia="仿宋_GB2312"/>
                      <w:sz w:val="20"/>
                      <w:color w:val="000000"/>
                    </w:rPr>
                    <w:t>C、防护涂层的要求，μm：涂层表面光滑，颜色、色泽应基本一致，无气泡，不脱落，任意五点的平均厚度应≥100μm，经2H铅笔硬度试验后，涂层应无明显痕迹；</w:t>
                  </w:r>
                  <w:r>
                    <w:br/>
                  </w:r>
                  <w:r>
                    <w:rPr>
                      <w:rFonts w:ascii="仿宋_GB2312" w:hAnsi="仿宋_GB2312" w:cs="仿宋_GB2312" w:eastAsia="仿宋_GB2312"/>
                      <w:sz w:val="20"/>
                      <w:color w:val="000000"/>
                    </w:rPr>
                    <w:t>2.吊装主体系统产品须提供甲醛释放量要求的合格检测；。</w:t>
                  </w:r>
                  <w:r>
                    <w:br/>
                  </w:r>
                  <w:r>
                    <w:rPr>
                      <w:rFonts w:ascii="仿宋_GB2312" w:hAnsi="仿宋_GB2312" w:cs="仿宋_GB2312" w:eastAsia="仿宋_GB2312"/>
                      <w:sz w:val="20"/>
                      <w:color w:val="000000"/>
                    </w:rPr>
                    <w:t xml:space="preserve">3.吊装主体系统产品须提供符合GB/T10125-2021《人造气氛腐蚀试验 盐雾试验》和GB/T6461-2002《金属基体上金属和其他无机覆盖层 经腐蚀试验后的试样和试件的评级》标准，检测项目包含中性盐雾试验至少10h，检测结果达到10级。 </w:t>
                  </w:r>
                  <w:r>
                    <w:br/>
                  </w:r>
                  <w:r>
                    <w:rPr>
                      <w:rFonts w:ascii="仿宋_GB2312" w:hAnsi="仿宋_GB2312" w:cs="仿宋_GB2312" w:eastAsia="仿宋_GB2312"/>
                      <w:sz w:val="20"/>
                      <w:color w:val="000000"/>
                    </w:rPr>
                    <w:t xml:space="preserve">4、吊装主体系统产品须提供符合GB/T39560，电子电器产品中某些物质的测定系列标准，铅、镉、汞、六价铬、多溴联苯、多溴二苯醚和邻苯二甲酸酯等要求的合格检测。                                                                          </w:t>
                  </w:r>
                  <w:r>
                    <w:br/>
                  </w:r>
                  <w:r>
                    <w:rPr>
                      <w:rFonts w:ascii="仿宋_GB2312" w:hAnsi="仿宋_GB2312" w:cs="仿宋_GB2312" w:eastAsia="仿宋_GB2312"/>
                      <w:sz w:val="20"/>
                      <w:color w:val="000000"/>
                    </w:rPr>
                    <w:t>5、吊装主体系统产品须提供符合GB4793.1-2007《测量、控制和实验室用电气设备的安全要求 第1部分：通用要求》要求的合格检测：</w:t>
                  </w:r>
                  <w:r>
                    <w:br/>
                  </w:r>
                  <w:r>
                    <w:rPr>
                      <w:rFonts w:ascii="仿宋_GB2312" w:hAnsi="仿宋_GB2312" w:cs="仿宋_GB2312" w:eastAsia="仿宋_GB2312"/>
                      <w:sz w:val="20"/>
                      <w:color w:val="000000"/>
                    </w:rPr>
                    <w:t>A、高温试验：在非包装状态下，温度为≥55°C，保持4h，室温下恢复2h，试验后应无开裂、变形和明显变色，产品功能应正常； B、低温试验：在非包装状态下，温度为≤-25°C，保持4h,室温下恢复2h，试验后应无开裂、变形和明显变色，产品功能应正常；C、恒定湿热贮存试验：在非包装状态下，温度为≥40°C，相对湿度为93%，保持48h，室温下恢复4h，试验后应无开裂、变形和明显变色，产品功能应正常。</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智能摇臂升降系统</w:t>
                  </w:r>
                </w:p>
              </w:tc>
              <w:tc>
                <w:tcPr>
                  <w:tcW w:type="dxa" w:w="1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1、摇臂升降机构接受智能控制系统信号实现远程遥控，动力为24V低压减速电机，固定于专用支架，外部保护罩为ABS工程塑料。内部水电分离，功能模块采用模具一体成型，形状为椭圆形设计，功能模块可安装高低压电源（低压电源为交直流，可以显示交直流电压）、急停开关。 </w:t>
                  </w:r>
                  <w:r>
                    <w:br/>
                  </w:r>
                  <w:r>
                    <w:rPr>
                      <w:rFonts w:ascii="仿宋_GB2312" w:hAnsi="仿宋_GB2312" w:cs="仿宋_GB2312" w:eastAsia="仿宋_GB2312"/>
                      <w:sz w:val="20"/>
                      <w:color w:val="000000"/>
                    </w:rPr>
                    <w:t>2、支撑悬臂：采用不小于1.2mm厚60×50mm椭圆形铝镁合金大型模具制作而成，表面阳极氧化磨砂处理。</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电源操作系统供应模块</w:t>
                  </w:r>
                </w:p>
              </w:tc>
              <w:tc>
                <w:tcPr>
                  <w:tcW w:type="dxa" w:w="1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1、电源操作系统供应模块采用ABS材质，参考尺寸：300×210×80㎜模块内部采用双层设计，模块内预留高压、低压、USB接口、网络接口位置。</w:t>
                  </w:r>
                  <w:r>
                    <w:br/>
                  </w:r>
                  <w:r>
                    <w:rPr>
                      <w:rFonts w:ascii="仿宋_GB2312" w:hAnsi="仿宋_GB2312" w:cs="仿宋_GB2312" w:eastAsia="仿宋_GB2312"/>
                      <w:sz w:val="20"/>
                      <w:color w:val="000000"/>
                    </w:rPr>
                    <w:t>2、220V，接收智能化控制系统控制，内含供电模块。可以分组或独立控制电源供给。</w:t>
                  </w:r>
                  <w:r>
                    <w:br/>
                  </w:r>
                  <w:r>
                    <w:rPr>
                      <w:rFonts w:ascii="仿宋_GB2312" w:hAnsi="仿宋_GB2312" w:cs="仿宋_GB2312" w:eastAsia="仿宋_GB2312"/>
                      <w:sz w:val="20"/>
                      <w:color w:val="000000"/>
                    </w:rPr>
                    <w:t>3、教师主控型，学生低压电源都可接收主控电源发送的锁定信号，在锁定指示灯点亮后，学生接收老师输送的设定电源电压，教师锁定时,学生自己无法操作，这样可避免学生的误操作。可以分组或独立控制；学生电源采用耐磨、耐腐蚀、耐高温的PC亮光薄膜面板，学生电源的控制采用按钮式按键，可以随意设置电压，贴片元件生产技术，微电脑控制，采用1.54寸液晶显示电源学生交直流电压 ；</w:t>
                  </w:r>
                  <w:r>
                    <w:br/>
                  </w:r>
                  <w:r>
                    <w:rPr>
                      <w:rFonts w:ascii="仿宋_GB2312" w:hAnsi="仿宋_GB2312" w:cs="仿宋_GB2312" w:eastAsia="仿宋_GB2312"/>
                      <w:sz w:val="20"/>
                      <w:color w:val="000000"/>
                    </w:rPr>
                    <w:t>4、学生交流电源通过上下键0～24V电压，最小调节单元可达1V,额定电流2A；学生直流电源也是通过上下键选取，调节范围为1.5～24V，分辨率可达0.1V,额定电流2A。</w:t>
                  </w:r>
                  <w:r>
                    <w:br/>
                  </w:r>
                  <w:r>
                    <w:rPr>
                      <w:rFonts w:ascii="仿宋_GB2312" w:hAnsi="仿宋_GB2312" w:cs="仿宋_GB2312" w:eastAsia="仿宋_GB2312"/>
                      <w:sz w:val="20"/>
                      <w:color w:val="000000"/>
                    </w:rPr>
                    <w:t>5、采用485网络模块接口。</w:t>
                  </w:r>
                  <w:r>
                    <w:br/>
                  </w:r>
                  <w:r>
                    <w:rPr>
                      <w:rFonts w:ascii="仿宋_GB2312" w:hAnsi="仿宋_GB2312" w:cs="仿宋_GB2312" w:eastAsia="仿宋_GB2312"/>
                      <w:sz w:val="20"/>
                      <w:color w:val="000000"/>
                    </w:rPr>
                    <w:t>6、急停装置：在水电系统出现故障时紧急制动，确保实验操作时的安全性。</w:t>
                  </w:r>
                  <w:r>
                    <w:br/>
                  </w:r>
                  <w:r>
                    <w:rPr>
                      <w:rFonts w:ascii="仿宋_GB2312" w:hAnsi="仿宋_GB2312" w:cs="仿宋_GB2312" w:eastAsia="仿宋_GB2312"/>
                      <w:sz w:val="20"/>
                      <w:color w:val="000000"/>
                    </w:rPr>
                    <w:t>▲电源操作系统供应模块产品需通过国家认可的第三方检测机构检测，各项性能满足或优于如下要求：</w:t>
                  </w:r>
                  <w:r>
                    <w:br/>
                  </w:r>
                  <w:r>
                    <w:rPr>
                      <w:rFonts w:ascii="仿宋_GB2312" w:hAnsi="仿宋_GB2312" w:cs="仿宋_GB2312" w:eastAsia="仿宋_GB2312"/>
                      <w:sz w:val="20"/>
                      <w:color w:val="000000"/>
                    </w:rPr>
                    <w:t>1.电源操作系统供应模块产品须提供符合GB/T 32487-2016《塑料家具通用技术条件》内容检测；符合《色漆和清漆 漆膜划格实验》理化性能检测。</w:t>
                  </w:r>
                  <w:r>
                    <w:br/>
                  </w:r>
                  <w:r>
                    <w:rPr>
                      <w:rFonts w:ascii="仿宋_GB2312" w:hAnsi="仿宋_GB2312" w:cs="仿宋_GB2312" w:eastAsia="仿宋_GB2312"/>
                      <w:sz w:val="20"/>
                      <w:color w:val="000000"/>
                    </w:rPr>
                    <w:t>2.电源操作系统供应模块产品须提供符合GB/T 35607-2024《绿色产品评价家具》至少包含产品有害物质：铅(Pb)、镉(Cd)、铬(Cr)、汞(Hg)、砷 (As)、钡(Ba)、锑(Sb)、硒(Se)的合格检测；</w:t>
                  </w:r>
                  <w:r>
                    <w:br/>
                  </w:r>
                  <w:r>
                    <w:rPr>
                      <w:rFonts w:ascii="仿宋_GB2312" w:hAnsi="仿宋_GB2312" w:cs="仿宋_GB2312" w:eastAsia="仿宋_GB2312"/>
                      <w:sz w:val="20"/>
                      <w:color w:val="000000"/>
                    </w:rPr>
                    <w:t xml:space="preserve">3.电源操作系统供应模块产品须提供符合GB 18584-2024《家具中有害物质限量》检验项目至少包含邻苯二甲酸酯6项、16种多环芳烃、苯并（a）芘、重金属4项、多溴联苯、多溴二苯醚的合格检测。     </w:t>
                  </w:r>
                  <w:r>
                    <w:br/>
                  </w:r>
                  <w:r>
                    <w:rPr>
                      <w:rFonts w:ascii="仿宋_GB2312" w:hAnsi="仿宋_GB2312" w:cs="仿宋_GB2312" w:eastAsia="仿宋_GB2312"/>
                      <w:sz w:val="20"/>
                      <w:color w:val="000000"/>
                    </w:rPr>
                    <w:t>4、电源操作系统供应模块产品须提供甲醛释放量要求的合格检测；</w:t>
                  </w:r>
                  <w:r>
                    <w:br/>
                  </w:r>
                  <w:r>
                    <w:rPr>
                      <w:rFonts w:ascii="仿宋_GB2312" w:hAnsi="仿宋_GB2312" w:cs="仿宋_GB2312" w:eastAsia="仿宋_GB2312"/>
                      <w:sz w:val="20"/>
                      <w:color w:val="000000"/>
                    </w:rPr>
                    <w:t>5、电源操作系统供应模块产品须提供符合GB 4706.1-2005，GB/T2423.1-2008, GB/T2423.2-2008, GB/T2423.3-2016, 对外观、标志和说明、内部布线、电气强度、绝缘电阻、高温贮存试验、低温贮存试验、恒定湿热贮存试验进行检测的合格检测；"</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r>
            <w:tr>
              <w:tc>
                <w:tcPr>
                  <w:tcW w:type="dxa" w:w="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供电线路</w:t>
                  </w:r>
                </w:p>
              </w:tc>
              <w:tc>
                <w:tcPr>
                  <w:tcW w:type="dxa" w:w="1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2.5mm²，模块化设计，每组模块间采用活接式连接，方便安装、检修。采用2.5mm²电线进行系统布线。</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智能照明</w:t>
                  </w:r>
                </w:p>
              </w:tc>
              <w:tc>
                <w:tcPr>
                  <w:tcW w:type="dxa" w:w="1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参考尺寸：</w:t>
                  </w:r>
                  <w:r>
                    <w:rPr>
                      <w:rFonts w:ascii="仿宋_GB2312" w:hAnsi="仿宋_GB2312" w:cs="仿宋_GB2312" w:eastAsia="仿宋_GB2312"/>
                      <w:sz w:val="20"/>
                      <w:color w:val="000000"/>
                    </w:rPr>
                    <w:t>200*80mm，接收智能化控制系统控制，配置LED灯1根，每根15W，灯罩采用PC一次成型，设计安装磨砂透明均光板，不仅能使光线扩散均匀更能起到安全防护作用。</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自动给排水系统</w:t>
                  </w:r>
                </w:p>
              </w:tc>
              <w:tc>
                <w:tcPr>
                  <w:tcW w:type="dxa" w:w="1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自动排水模块</w:t>
                  </w:r>
                  <w:r>
                    <w:rPr>
                      <w:rFonts w:ascii="仿宋_GB2312" w:hAnsi="仿宋_GB2312" w:cs="仿宋_GB2312" w:eastAsia="仿宋_GB2312"/>
                      <w:sz w:val="20"/>
                      <w:color w:val="000000"/>
                    </w:rPr>
                    <w:t>1组、水模拟量控制器1组、电源控制器1套、自动保护系统1组。</w:t>
                  </w:r>
                  <w:r>
                    <w:br/>
                  </w:r>
                  <w:r>
                    <w:rPr>
                      <w:rFonts w:ascii="仿宋_GB2312" w:hAnsi="仿宋_GB2312" w:cs="仿宋_GB2312" w:eastAsia="仿宋_GB2312"/>
                      <w:sz w:val="20"/>
                      <w:color w:val="000000"/>
                    </w:rPr>
                    <w:t>1、所有排水由智能化控制系统集中控制，三联高低位龙头处设置排水接口，接口与学生水槽柜采用优质硅胶软管（具有防酸、防碱、耐腐蚀功能）连接，接口均采用自动锁紧插拔式连接方式（拔掉时没有污水流出），用时接上，不用时可收起。当学生水槽柜量达到一定值时系统自动排水、污水经过连接管排至顶部排水管总管后流出，当水槽柜污水排净后排水系统自动关闭。                                                                   2、储水箱，</w:t>
                  </w:r>
                  <w:r>
                    <w:rPr>
                      <w:rFonts w:ascii="仿宋_GB2312" w:hAnsi="仿宋_GB2312" w:cs="仿宋_GB2312" w:eastAsia="仿宋_GB2312"/>
                      <w:sz w:val="20"/>
                      <w:color w:val="000000"/>
                    </w:rPr>
                    <w:t>参考尺寸：</w:t>
                  </w:r>
                  <w:r>
                    <w:rPr>
                      <w:rFonts w:ascii="仿宋_GB2312" w:hAnsi="仿宋_GB2312" w:cs="仿宋_GB2312" w:eastAsia="仿宋_GB2312"/>
                      <w:sz w:val="20"/>
                      <w:color w:val="000000"/>
                    </w:rPr>
                    <w:t>450×280×160㎜，采用材料PE聚乙烯。废水箱内装防腐水位控制器液位开关，传感器检测到放水水位是会自动开启排水功能。耐酸碱环保增压水泵，外壳材料：PPS+PA66，功率40W，工作电压24V，流量10L/MIN，最大静态扬程8M；噪音&lt;40dB；具有缺水保护、空转保护、堵转保护、卡死保护、防漏电、防腐蚀、防空转，自带止回阀等功能。</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给排水接口</w:t>
                  </w:r>
                </w:p>
              </w:tc>
              <w:tc>
                <w:tcPr>
                  <w:tcW w:type="dxa" w:w="1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1、给排水接头采用PVC材质，宝塔接口（≥33*76mm）；即插即用，带自动锁紧插功能带自动止水功能，即使在供水排水工作时，随时拔掉接口不会有任何滴漏现象。</w:t>
                  </w:r>
                  <w:r>
                    <w:br/>
                  </w:r>
                  <w:r>
                    <w:rPr>
                      <w:rFonts w:ascii="仿宋_GB2312" w:hAnsi="仿宋_GB2312" w:cs="仿宋_GB2312" w:eastAsia="仿宋_GB2312"/>
                      <w:sz w:val="20"/>
                      <w:color w:val="000000"/>
                    </w:rPr>
                    <w:t>2、给排水管采用金属包塑编织风暴软管，管外部由PVC包塑，中层有8股304不锈钢丝抱箍，内管加厚三元乙丙橡胶材料。</w:t>
                  </w:r>
                  <w:r>
                    <w:br/>
                  </w:r>
                  <w:r>
                    <w:rPr>
                      <w:rFonts w:ascii="仿宋_GB2312" w:hAnsi="仿宋_GB2312" w:cs="仿宋_GB2312" w:eastAsia="仿宋_GB2312"/>
                      <w:sz w:val="20"/>
                      <w:color w:val="000000"/>
                    </w:rPr>
                    <w:t>▲给排水接口产品需通过国家认可的第三方检测机构检测，各项性能满足或优于如下要求：</w:t>
                  </w:r>
                  <w:r>
                    <w:br/>
                  </w:r>
                  <w:r>
                    <w:rPr>
                      <w:rFonts w:ascii="仿宋_GB2312" w:hAnsi="仿宋_GB2312" w:cs="仿宋_GB2312" w:eastAsia="仿宋_GB2312"/>
                      <w:sz w:val="20"/>
                      <w:color w:val="000000"/>
                    </w:rPr>
                    <w:t>1.给排水接口产品需提供符合GB/T 5563-2013《橡胶和塑料软管及软管组合件 静液压试验方法》标识指标，检测项目：静液压试验（0.4MPa保压60s)检测，检测结果：无泄漏、裂口、急剧变形或其他破坏迹象的合格检测；</w:t>
                  </w:r>
                  <w:r>
                    <w:br/>
                  </w:r>
                  <w:r>
                    <w:rPr>
                      <w:rFonts w:ascii="仿宋_GB2312" w:hAnsi="仿宋_GB2312" w:cs="仿宋_GB2312" w:eastAsia="仿宋_GB2312"/>
                      <w:sz w:val="20"/>
                      <w:color w:val="000000"/>
                    </w:rPr>
                    <w:t>2.给排水接口产品需提供符合GB/T 6111-2018《流体输送用热塑性塑料管道系统耐内压性能的测定》，检测项目：耐内压性能（20℃,24h,0.4MPa)检测，检测结果：无破坏、无渗漏的合格检测；</w:t>
                  </w:r>
                  <w:r>
                    <w:br/>
                  </w:r>
                  <w:r>
                    <w:rPr>
                      <w:rFonts w:ascii="仿宋_GB2312" w:hAnsi="仿宋_GB2312" w:cs="仿宋_GB2312" w:eastAsia="仿宋_GB2312"/>
                      <w:sz w:val="20"/>
                      <w:color w:val="000000"/>
                    </w:rPr>
                    <w:t>3.给排水接口产品需提供符合GB/T39560，电子电器产品中某些物质的测定系列标准，铅、镉、汞、六价铬、多溴联苯、多溴二苯醚和邻苯二甲酸酯等检测，且检测结果均为未检出的合格检测；</w:t>
                  </w:r>
                  <w:r>
                    <w:br/>
                  </w:r>
                  <w:r>
                    <w:rPr>
                      <w:rFonts w:ascii="仿宋_GB2312" w:hAnsi="仿宋_GB2312" w:cs="仿宋_GB2312" w:eastAsia="仿宋_GB2312"/>
                      <w:sz w:val="20"/>
                      <w:color w:val="000000"/>
                    </w:rPr>
                    <w:t>4、给排水接口产品需提供耐腐蚀、耐热、耐紫外线、耐老化的性能的合格检测；</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给水管路</w:t>
                  </w:r>
                </w:p>
              </w:tc>
              <w:tc>
                <w:tcPr>
                  <w:tcW w:type="dxa" w:w="1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给水主管选用</w:t>
                  </w:r>
                  <w:r>
                    <w:rPr>
                      <w:rFonts w:ascii="仿宋_GB2312" w:hAnsi="仿宋_GB2312" w:cs="仿宋_GB2312" w:eastAsia="仿宋_GB2312"/>
                      <w:sz w:val="20"/>
                      <w:color w:val="000000"/>
                    </w:rPr>
                    <w:t>φ20-32mmPP-R给水管，模块化设计，每组模块间采用活接式连接，方便安装、检修。</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排水管路</w:t>
                  </w:r>
                </w:p>
              </w:tc>
              <w:tc>
                <w:tcPr>
                  <w:tcW w:type="dxa" w:w="1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排水管选用加厚</w:t>
                  </w:r>
                  <w:r>
                    <w:rPr>
                      <w:rFonts w:ascii="仿宋_GB2312" w:hAnsi="仿宋_GB2312" w:cs="仿宋_GB2312" w:eastAsia="仿宋_GB2312"/>
                      <w:sz w:val="20"/>
                      <w:color w:val="000000"/>
                    </w:rPr>
                    <w:t>φ50-75mmPVC-U国标管（具有防酸、防碱、耐腐蚀功能），模块化设计，每组模块间采用活接式连接，方便安装、检修。</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吊装端头</w:t>
                  </w:r>
                </w:p>
              </w:tc>
              <w:tc>
                <w:tcPr>
                  <w:tcW w:type="dxa" w:w="1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参考尺寸：</w:t>
                  </w:r>
                  <w:r>
                    <w:rPr>
                      <w:rFonts w:ascii="仿宋_GB2312" w:hAnsi="仿宋_GB2312" w:cs="仿宋_GB2312" w:eastAsia="仿宋_GB2312"/>
                      <w:sz w:val="20"/>
                      <w:color w:val="000000"/>
                    </w:rPr>
                    <w:t>290*600*200mm整体采用ABS材料，抗老化、易清洁；模具一体成型，顶端配置蓝色装饰条。</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系统调试</w:t>
                  </w:r>
                </w:p>
              </w:tc>
              <w:tc>
                <w:tcPr>
                  <w:tcW w:type="dxa" w:w="1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1、吊顶式安装系统采用模块化结构设计，采用吊装安装方式；</w:t>
                  </w:r>
                  <w:r>
                    <w:br/>
                  </w:r>
                  <w:r>
                    <w:rPr>
                      <w:rFonts w:ascii="仿宋_GB2312" w:hAnsi="仿宋_GB2312" w:cs="仿宋_GB2312" w:eastAsia="仿宋_GB2312"/>
                      <w:sz w:val="20"/>
                      <w:color w:val="000000"/>
                    </w:rPr>
                    <w:t>2、系统结构调试；</w:t>
                  </w:r>
                  <w:r>
                    <w:br/>
                  </w:r>
                  <w:r>
                    <w:rPr>
                      <w:rFonts w:ascii="仿宋_GB2312" w:hAnsi="仿宋_GB2312" w:cs="仿宋_GB2312" w:eastAsia="仿宋_GB2312"/>
                      <w:sz w:val="20"/>
                      <w:color w:val="000000"/>
                    </w:rPr>
                    <w:t>3、系统控制调试；</w:t>
                  </w:r>
                  <w:r>
                    <w:br/>
                  </w:r>
                  <w:r>
                    <w:rPr>
                      <w:rFonts w:ascii="仿宋_GB2312" w:hAnsi="仿宋_GB2312" w:cs="仿宋_GB2312" w:eastAsia="仿宋_GB2312"/>
                      <w:sz w:val="20"/>
                      <w:color w:val="000000"/>
                    </w:rPr>
                    <w:t>4、室内通风系统调试；</w:t>
                  </w:r>
                  <w:r>
                    <w:br/>
                  </w:r>
                  <w:r>
                    <w:rPr>
                      <w:rFonts w:ascii="仿宋_GB2312" w:hAnsi="仿宋_GB2312" w:cs="仿宋_GB2312" w:eastAsia="仿宋_GB2312"/>
                      <w:sz w:val="20"/>
                      <w:color w:val="000000"/>
                    </w:rPr>
                    <w:t>5、给排水调试；</w:t>
                  </w:r>
                  <w:r>
                    <w:br/>
                  </w:r>
                  <w:r>
                    <w:rPr>
                      <w:rFonts w:ascii="仿宋_GB2312" w:hAnsi="仿宋_GB2312" w:cs="仿宋_GB2312" w:eastAsia="仿宋_GB2312"/>
                      <w:sz w:val="20"/>
                      <w:color w:val="000000"/>
                    </w:rPr>
                    <w:t>6、供电系统调试；</w:t>
                  </w:r>
                  <w:r>
                    <w:br/>
                  </w:r>
                  <w:r>
                    <w:rPr>
                      <w:rFonts w:ascii="仿宋_GB2312" w:hAnsi="仿宋_GB2312" w:cs="仿宋_GB2312" w:eastAsia="仿宋_GB2312"/>
                      <w:sz w:val="20"/>
                      <w:color w:val="000000"/>
                    </w:rPr>
                    <w:t>7、照明系统调试。</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系统安装辅件</w:t>
                  </w:r>
                </w:p>
              </w:tc>
              <w:tc>
                <w:tcPr>
                  <w:tcW w:type="dxa" w:w="1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1、采用固定横梁吊装方式，减少楼板承重，防止左右晃动，可进行上下、左右的平衡调节。</w:t>
                  </w:r>
                  <w:r>
                    <w:br/>
                  </w:r>
                  <w:r>
                    <w:rPr>
                      <w:rFonts w:ascii="仿宋_GB2312" w:hAnsi="仿宋_GB2312" w:cs="仿宋_GB2312" w:eastAsia="仿宋_GB2312"/>
                      <w:sz w:val="20"/>
                      <w:color w:val="000000"/>
                    </w:rPr>
                    <w:t>2、主要辅件有：矩形钢、三角构件、直角座、龙骨架连接件、吊装挂件、安装连接板等。</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通风系统</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万向吸风罩</w:t>
                  </w:r>
                </w:p>
              </w:tc>
              <w:tc>
                <w:tcPr>
                  <w:tcW w:type="dxa" w:w="1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1.关节：高密度PP材质表面磨砂，优化了视觉美感和手握触感可360°旋转调节方向。</w:t>
                  </w:r>
                  <w:r>
                    <w:br/>
                  </w:r>
                  <w:r>
                    <w:rPr>
                      <w:rFonts w:ascii="仿宋_GB2312" w:hAnsi="仿宋_GB2312" w:cs="仿宋_GB2312" w:eastAsia="仿宋_GB2312"/>
                      <w:sz w:val="20"/>
                      <w:color w:val="000000"/>
                    </w:rPr>
                    <w:t>2.关节密封圈：不易老化之高密度橡胶。在关节之间随着旋钮压力加大而产生阻尼效果。</w:t>
                  </w:r>
                  <w:r>
                    <w:br/>
                  </w:r>
                  <w:r>
                    <w:rPr>
                      <w:rFonts w:ascii="仿宋_GB2312" w:hAnsi="仿宋_GB2312" w:cs="仿宋_GB2312" w:eastAsia="仿宋_GB2312"/>
                      <w:sz w:val="20"/>
                      <w:color w:val="000000"/>
                    </w:rPr>
                    <w:t>3.关节连接杆：304不锈钢双头锁杆。</w:t>
                  </w:r>
                  <w:r>
                    <w:br/>
                  </w:r>
                  <w:r>
                    <w:rPr>
                      <w:rFonts w:ascii="仿宋_GB2312" w:hAnsi="仿宋_GB2312" w:cs="仿宋_GB2312" w:eastAsia="仿宋_GB2312"/>
                      <w:sz w:val="20"/>
                      <w:color w:val="000000"/>
                    </w:rPr>
                    <w:t>4.关节盖：高密度PP材质表面磨砂。</w:t>
                  </w:r>
                  <w:r>
                    <w:br/>
                  </w:r>
                  <w:r>
                    <w:rPr>
                      <w:rFonts w:ascii="仿宋_GB2312" w:hAnsi="仿宋_GB2312" w:cs="仿宋_GB2312" w:eastAsia="仿宋_GB2312"/>
                      <w:sz w:val="20"/>
                      <w:color w:val="000000"/>
                    </w:rPr>
                    <w:t>5.关节松紧选钮：高密度PP材质，内置微形平面推力不锈钢轴承，与关节连接杆锁合。</w:t>
                  </w:r>
                  <w:r>
                    <w:br/>
                  </w:r>
                  <w:r>
                    <w:rPr>
                      <w:rFonts w:ascii="仿宋_GB2312" w:hAnsi="仿宋_GB2312" w:cs="仿宋_GB2312" w:eastAsia="仿宋_GB2312"/>
                      <w:sz w:val="20"/>
                      <w:color w:val="000000"/>
                    </w:rPr>
                    <w:t>6.拱形集气罩：直径220mm，高密度PC制成。</w:t>
                  </w:r>
                  <w:r>
                    <w:br/>
                  </w:r>
                  <w:r>
                    <w:rPr>
                      <w:rFonts w:ascii="仿宋_GB2312" w:hAnsi="仿宋_GB2312" w:cs="仿宋_GB2312" w:eastAsia="仿宋_GB2312"/>
                      <w:sz w:val="20"/>
                      <w:color w:val="000000"/>
                    </w:rPr>
                    <w:t>7.伸缩导管：4节直径50mm的6系专业抗氧化抗腐蚀的镁硅铝合金，表面做特氟龙表面处理，耐酸、耐碱、耐划痕。</w:t>
                  </w:r>
                  <w:r>
                    <w:br/>
                  </w:r>
                  <w:r>
                    <w:rPr>
                      <w:rFonts w:ascii="仿宋_GB2312" w:hAnsi="仿宋_GB2312" w:cs="仿宋_GB2312" w:eastAsia="仿宋_GB2312"/>
                      <w:sz w:val="20"/>
                      <w:color w:val="000000"/>
                    </w:rPr>
                    <w:t>8.扭簧：使用90度的4mm专用弹簧钢抗氧化处理，防止吸风罩整体滑下。</w:t>
                  </w:r>
                  <w:r>
                    <w:br/>
                  </w:r>
                  <w:r>
                    <w:rPr>
                      <w:rFonts w:ascii="仿宋_GB2312" w:hAnsi="仿宋_GB2312" w:cs="仿宋_GB2312" w:eastAsia="仿宋_GB2312"/>
                      <w:sz w:val="20"/>
                      <w:color w:val="000000"/>
                    </w:rPr>
                    <w:t>9.安装后可根据使用需要达到三维360度任意转停，集气罩吸气角度360度任意转停。整体美观大方，吻合高水准专业实验室。</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室内通风系统</w:t>
                  </w:r>
                </w:p>
              </w:tc>
              <w:tc>
                <w:tcPr>
                  <w:tcW w:type="dxa" w:w="1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采用</w:t>
                  </w:r>
                  <w:r>
                    <w:rPr>
                      <w:rFonts w:ascii="仿宋_GB2312" w:hAnsi="仿宋_GB2312" w:cs="仿宋_GB2312" w:eastAsia="仿宋_GB2312"/>
                      <w:sz w:val="20"/>
                      <w:color w:val="000000"/>
                    </w:rPr>
                    <w:t>PVC风管，具有耐酸碱性能。</w:t>
                  </w:r>
                  <w:r>
                    <w:br/>
                  </w:r>
                  <w:r>
                    <w:rPr>
                      <w:rFonts w:ascii="仿宋_GB2312" w:hAnsi="仿宋_GB2312" w:cs="仿宋_GB2312" w:eastAsia="仿宋_GB2312"/>
                      <w:sz w:val="20"/>
                      <w:color w:val="000000"/>
                    </w:rPr>
                    <w:t>规格：主风管直径</w:t>
                  </w:r>
                  <w:r>
                    <w:rPr>
                      <w:rFonts w:ascii="仿宋_GB2312" w:hAnsi="仿宋_GB2312" w:cs="仿宋_GB2312" w:eastAsia="仿宋_GB2312"/>
                      <w:sz w:val="20"/>
                      <w:color w:val="000000"/>
                    </w:rPr>
                    <w:t>200mm，支风管直径≥110mm。管卡采用碳钢制作，表面经镀铬处理，具有耐腐蚀、防火、防潮等功能。</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室外通风系统</w:t>
                  </w:r>
                </w:p>
              </w:tc>
              <w:tc>
                <w:tcPr>
                  <w:tcW w:type="dxa" w:w="1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采用</w:t>
                  </w:r>
                  <w:r>
                    <w:rPr>
                      <w:rFonts w:ascii="仿宋_GB2312" w:hAnsi="仿宋_GB2312" w:cs="仿宋_GB2312" w:eastAsia="仿宋_GB2312"/>
                      <w:sz w:val="20"/>
                      <w:color w:val="000000"/>
                    </w:rPr>
                    <w:t>PVC风管，或PP焊接管具有耐酸碱性能。</w:t>
                  </w:r>
                  <w:r>
                    <w:br/>
                  </w:r>
                  <w:r>
                    <w:rPr>
                      <w:rFonts w:ascii="仿宋_GB2312" w:hAnsi="仿宋_GB2312" w:cs="仿宋_GB2312" w:eastAsia="仿宋_GB2312"/>
                      <w:sz w:val="20"/>
                      <w:color w:val="000000"/>
                    </w:rPr>
                    <w:t>规格：主风管直径</w:t>
                  </w:r>
                  <w:r>
                    <w:rPr>
                      <w:rFonts w:ascii="仿宋_GB2312" w:hAnsi="仿宋_GB2312" w:cs="仿宋_GB2312" w:eastAsia="仿宋_GB2312"/>
                      <w:sz w:val="20"/>
                      <w:color w:val="000000"/>
                    </w:rPr>
                    <w:t>300mm。管卡采用碳钢制作，表面经镀铬处理，具有耐腐蚀、防火、防潮等功能。</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通风风机</w:t>
                  </w:r>
                </w:p>
              </w:tc>
              <w:tc>
                <w:tcPr>
                  <w:tcW w:type="dxa" w:w="1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6#离心风机 5.5KW，转速 700-800r/min，流量 11500m³/h，全压812Pa，噪声符合国家标准,风机外壳和叶轮均采用模具一次成型。配橡胶减震器用于消除专用通风机引起的震动，配防雨帽，PP材质，主要用于对专用通风机的防护。</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消音器</w:t>
                  </w:r>
                </w:p>
              </w:tc>
              <w:tc>
                <w:tcPr>
                  <w:tcW w:type="dxa" w:w="1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φ300*1000mm,PP材质，内置隔音棉等隔音装置，确保通风室外噪音小于50分贝。</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风机软连接</w:t>
                  </w:r>
                </w:p>
              </w:tc>
              <w:tc>
                <w:tcPr>
                  <w:tcW w:type="dxa" w:w="1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φ600-φ300mm,pp材质。进出口接头采用柔性材质，消除因震动引起的微量错位对风机的影响。</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分机控制线</w:t>
                  </w:r>
                </w:p>
              </w:tc>
              <w:tc>
                <w:tcPr>
                  <w:tcW w:type="dxa" w:w="1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国标：采用交联聚乙烯绝缘﹑铝塑带绕包总屏蔽﹑低烟无卤聚烯烃内衬层﹑钢丝铠装﹑低烟无卤聚烯烃护套耐火计算机对绞控制电缆。</w:t>
                  </w:r>
                  <w:r>
                    <w:rPr>
                      <w:rFonts w:ascii="仿宋_GB2312" w:hAnsi="仿宋_GB2312" w:cs="仿宋_GB2312" w:eastAsia="仿宋_GB2312"/>
                      <w:sz w:val="20"/>
                      <w:color w:val="000000"/>
                    </w:rPr>
                    <w:t>1. 电缆的额定电压300/500V</w:t>
                  </w:r>
                  <w:r>
                    <w:br/>
                  </w:r>
                  <w:r>
                    <w:rPr>
                      <w:rFonts w:ascii="仿宋_GB2312" w:hAnsi="仿宋_GB2312" w:cs="仿宋_GB2312" w:eastAsia="仿宋_GB2312"/>
                      <w:sz w:val="20"/>
                      <w:color w:val="000000"/>
                    </w:rPr>
                    <w:t>电缆长期工作温度</w:t>
                  </w:r>
                  <w:r>
                    <w:rPr>
                      <w:rFonts w:ascii="仿宋_GB2312" w:hAnsi="仿宋_GB2312" w:cs="仿宋_GB2312" w:eastAsia="仿宋_GB2312"/>
                      <w:sz w:val="20"/>
                      <w:color w:val="000000"/>
                    </w:rPr>
                    <w:t>-30～90℃</w:t>
                  </w:r>
                  <w:r>
                    <w:br/>
                  </w:r>
                  <w:r>
                    <w:rPr>
                      <w:rFonts w:ascii="仿宋_GB2312" w:hAnsi="仿宋_GB2312" w:cs="仿宋_GB2312" w:eastAsia="仿宋_GB2312"/>
                      <w:sz w:val="20"/>
                      <w:color w:val="000000"/>
                    </w:rPr>
                    <w:t>电缆敷设温度不低于</w:t>
                  </w:r>
                  <w:r>
                    <w:rPr>
                      <w:rFonts w:ascii="仿宋_GB2312" w:hAnsi="仿宋_GB2312" w:cs="仿宋_GB2312" w:eastAsia="仿宋_GB2312"/>
                      <w:sz w:val="20"/>
                      <w:color w:val="000000"/>
                    </w:rPr>
                    <w:t>0℃</w:t>
                  </w:r>
                  <w:r>
                    <w:br/>
                  </w:r>
                  <w:r>
                    <w:rPr>
                      <w:rFonts w:ascii="仿宋_GB2312" w:hAnsi="仿宋_GB2312" w:cs="仿宋_GB2312" w:eastAsia="仿宋_GB2312"/>
                      <w:sz w:val="20"/>
                      <w:color w:val="000000"/>
                    </w:rPr>
                    <w:t>WDZCN-DJYJP3YP3VR-33电缆弯曲半径不小于电缆直径的12倍</w:t>
                  </w:r>
                  <w:r>
                    <w:br/>
                  </w:r>
                  <w:r>
                    <w:rPr>
                      <w:rFonts w:ascii="仿宋_GB2312" w:hAnsi="仿宋_GB2312" w:cs="仿宋_GB2312" w:eastAsia="仿宋_GB2312"/>
                      <w:sz w:val="20"/>
                      <w:color w:val="000000"/>
                    </w:rPr>
                    <w:t>低烟无卤成束阻燃型电缆燃烧时析出气体中</w:t>
                  </w:r>
                  <w:r>
                    <w:rPr>
                      <w:rFonts w:ascii="仿宋_GB2312" w:hAnsi="仿宋_GB2312" w:cs="仿宋_GB2312" w:eastAsia="仿宋_GB2312"/>
                      <w:sz w:val="20"/>
                      <w:color w:val="000000"/>
                    </w:rPr>
                    <w:t>HCL含量≤100mg/g</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室内氛围建设</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吊顶</w:t>
                  </w:r>
                </w:p>
              </w:tc>
              <w:tc>
                <w:tcPr>
                  <w:tcW w:type="dxa" w:w="1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采用矿棉板材质吊顶</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bl>
          <w:tbl>
            <w:tblPr>
              <w:tblBorders>
                <w:top w:val="none" w:color="000000" w:sz="4"/>
                <w:left w:val="none" w:color="000000" w:sz="4"/>
                <w:bottom w:val="none" w:color="000000" w:sz="4"/>
                <w:right w:val="none" w:color="000000" w:sz="4"/>
                <w:insideH w:val="none"/>
                <w:insideV w:val="none"/>
              </w:tblBorders>
            </w:tblPr>
            <w:tblGrid>
              <w:gridCol w:w="140"/>
              <w:gridCol w:w="261"/>
              <w:gridCol w:w="1771"/>
              <w:gridCol w:w="187"/>
              <w:gridCol w:w="183"/>
            </w:tblGrid>
            <w:tr>
              <w:tc>
                <w:tcPr>
                  <w:tcW w:type="dxa" w:w="2172"/>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物理一体化电学实验室</w:t>
                  </w:r>
                </w:p>
              </w:tc>
              <w:tc>
                <w:tcPr>
                  <w:tcW w:type="dxa" w:w="37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48座</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序号</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名称</w:t>
                  </w:r>
                </w:p>
              </w:tc>
              <w:tc>
                <w:tcPr>
                  <w:tcW w:type="dxa" w:w="17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参数</w:t>
                  </w:r>
                </w:p>
              </w:tc>
              <w:tc>
                <w:tcPr>
                  <w:tcW w:type="dxa" w:w="1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数量</w:t>
                  </w:r>
                </w:p>
              </w:tc>
              <w:tc>
                <w:tcPr>
                  <w:tcW w:type="dxa" w:w="1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单位</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一、教师控制演示区</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教师演示台</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1、参考尺寸2400*700*850mm</w:t>
                  </w:r>
                </w:p>
                <w:p>
                  <w:pPr>
                    <w:pStyle w:val="null3"/>
                    <w:jc w:val="left"/>
                  </w:pPr>
                  <w:r>
                    <w:rPr>
                      <w:rFonts w:ascii="仿宋_GB2312" w:hAnsi="仿宋_GB2312" w:cs="仿宋_GB2312" w:eastAsia="仿宋_GB2312"/>
                      <w:sz w:val="20"/>
                      <w:color w:val="000000"/>
                    </w:rPr>
                    <w:t>2、▲台面要求：采用≥12.7mm厚（实芯理化板）台面，产品各项性能需满足如下要求：</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1）化学性能符合：GB/T 17657-2022《人造板及饰面人造板理化性能试验方法》（标准要求）。</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2）甲醛性能需符合GB/T 39600-2021标准，燃烧性能项目检测符合GB 8624-2012标准。</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3）台面物理性能需提供符合GB/T17657-2022标准及其他相关检测标准的报告，</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4）抗霉抗菌检测：符合JC/T 2039-2026标准。</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5）氙灯老化---用氙灯老化试验箱根据GB/T16422.2-2022标准进行1100小时以上测试，结果为5级，样品无变色、发粘、裂纹等异常；</w:t>
                  </w:r>
                </w:p>
                <w:p>
                  <w:pPr>
                    <w:pStyle w:val="null3"/>
                    <w:jc w:val="left"/>
                  </w:pPr>
                  <w:r>
                    <w:rPr>
                      <w:rFonts w:ascii="仿宋_GB2312" w:hAnsi="仿宋_GB2312" w:cs="仿宋_GB2312" w:eastAsia="仿宋_GB2312"/>
                      <w:sz w:val="20"/>
                      <w:color w:val="000000"/>
                    </w:rPr>
                    <w:t>3、柜体：全钢结构，采用≥1.0mm高强度镀锌钢板，切割折弯成型，组件焊接工艺，打磨平整，表面经环氧树脂喷涂处理；整体结构设计合理，预留电脑主机、键盘托、实物展台、教师电源安装位置。</w:t>
                  </w:r>
                </w:p>
                <w:p>
                  <w:pPr>
                    <w:pStyle w:val="null3"/>
                    <w:jc w:val="left"/>
                  </w:pPr>
                  <w:r>
                    <w:rPr>
                      <w:rFonts w:ascii="仿宋_GB2312" w:hAnsi="仿宋_GB2312" w:cs="仿宋_GB2312" w:eastAsia="仿宋_GB2312"/>
                      <w:sz w:val="20"/>
                      <w:color w:val="000000"/>
                    </w:rPr>
                    <w:t>4、拉手：采用不锈钢拉手。</w:t>
                  </w:r>
                </w:p>
                <w:p>
                  <w:pPr>
                    <w:pStyle w:val="null3"/>
                    <w:jc w:val="left"/>
                  </w:pPr>
                  <w:r>
                    <w:rPr>
                      <w:rFonts w:ascii="仿宋_GB2312" w:hAnsi="仿宋_GB2312" w:cs="仿宋_GB2312" w:eastAsia="仿宋_GB2312"/>
                      <w:sz w:val="20"/>
                      <w:color w:val="000000"/>
                    </w:rPr>
                    <w:t>5、不锈钢防腐合页：采用优质不锈钢模具一体成型。</w:t>
                  </w:r>
                </w:p>
                <w:p>
                  <w:pPr>
                    <w:pStyle w:val="null3"/>
                    <w:jc w:val="left"/>
                  </w:pPr>
                  <w:r>
                    <w:rPr>
                      <w:rFonts w:ascii="仿宋_GB2312" w:hAnsi="仿宋_GB2312" w:cs="仿宋_GB2312" w:eastAsia="仿宋_GB2312"/>
                      <w:sz w:val="20"/>
                      <w:color w:val="000000"/>
                    </w:rPr>
                    <w:t>6、防腐三节静音导轨：三节滚珠滑轨，承重性强，滑动顺滑。</w:t>
                  </w:r>
                </w:p>
                <w:p>
                  <w:pPr>
                    <w:pStyle w:val="null3"/>
                    <w:jc w:val="left"/>
                  </w:pPr>
                  <w:r>
                    <w:rPr>
                      <w:rFonts w:ascii="仿宋_GB2312" w:hAnsi="仿宋_GB2312" w:cs="仿宋_GB2312" w:eastAsia="仿宋_GB2312"/>
                      <w:sz w:val="20"/>
                      <w:color w:val="000000"/>
                    </w:rPr>
                    <w:t>7、固定桌脚：采用柜体内置可调ABS调整脚，保证调整脚前后都可以调节高低。</w:t>
                  </w:r>
                </w:p>
                <w:p>
                  <w:pPr>
                    <w:pStyle w:val="null3"/>
                    <w:jc w:val="left"/>
                  </w:pPr>
                  <w:r>
                    <w:rPr>
                      <w:rFonts w:ascii="仿宋_GB2312" w:hAnsi="仿宋_GB2312" w:cs="仿宋_GB2312" w:eastAsia="仿宋_GB2312"/>
                      <w:sz w:val="20"/>
                      <w:color w:val="000000"/>
                    </w:rPr>
                    <w:t>▲教师演示台产品需通过国家认可的第三方检测机构检测，各项性能满足或优于如下要求：</w:t>
                  </w:r>
                </w:p>
                <w:p>
                  <w:pPr>
                    <w:pStyle w:val="null3"/>
                    <w:jc w:val="left"/>
                  </w:pPr>
                  <w:r>
                    <w:rPr>
                      <w:rFonts w:ascii="仿宋_GB2312" w:hAnsi="仿宋_GB2312" w:cs="仿宋_GB2312" w:eastAsia="仿宋_GB2312"/>
                      <w:sz w:val="20"/>
                      <w:color w:val="000000"/>
                    </w:rPr>
                    <w:t>1、教师演示台产品须提供符合GB24820-2024《实验室家具通用技术条件》标准：</w:t>
                  </w:r>
                </w:p>
                <w:p>
                  <w:pPr>
                    <w:pStyle w:val="null3"/>
                    <w:jc w:val="left"/>
                  </w:pPr>
                  <w:r>
                    <w:rPr>
                      <w:rFonts w:ascii="仿宋_GB2312" w:hAnsi="仿宋_GB2312" w:cs="仿宋_GB2312" w:eastAsia="仿宋_GB2312"/>
                      <w:sz w:val="20"/>
                      <w:color w:val="000000"/>
                    </w:rPr>
                    <w:t>2、教师演示台产品须提供符合GB/T35607-2024《绿色产品评价家具》合格检测；</w:t>
                  </w:r>
                </w:p>
                <w:p>
                  <w:pPr>
                    <w:pStyle w:val="null3"/>
                    <w:jc w:val="left"/>
                  </w:pPr>
                  <w:r>
                    <w:rPr>
                      <w:rFonts w:ascii="仿宋_GB2312" w:hAnsi="仿宋_GB2312" w:cs="仿宋_GB2312" w:eastAsia="仿宋_GB2312"/>
                      <w:sz w:val="20"/>
                      <w:color w:val="000000"/>
                    </w:rPr>
                    <w:t>3、教师演示台产品须提供符合GB18584-2024《家具中有害物质限量》合格检测。</w:t>
                  </w:r>
                </w:p>
                <w:p>
                  <w:pPr>
                    <w:pStyle w:val="null3"/>
                    <w:jc w:val="left"/>
                  </w:pPr>
                  <w:r>
                    <w:rPr>
                      <w:rFonts w:ascii="仿宋_GB2312" w:hAnsi="仿宋_GB2312" w:cs="仿宋_GB2312" w:eastAsia="仿宋_GB2312"/>
                      <w:sz w:val="20"/>
                      <w:color w:val="000000"/>
                    </w:rPr>
                    <w:t>4、教师演示台产品须提供符合：GB/T10125-2021人造气氛腐蚀试验；盐雾试验；GB/T6461-2002金属基体上金属和其他无机覆盖层；经腐蚀试验后的试样和试件的评级：</w:t>
                  </w:r>
                </w:p>
                <w:p>
                  <w:pPr>
                    <w:pStyle w:val="null3"/>
                    <w:jc w:val="left"/>
                  </w:pPr>
                  <w:r>
                    <w:rPr>
                      <w:rFonts w:ascii="仿宋_GB2312" w:hAnsi="仿宋_GB2312" w:cs="仿宋_GB2312" w:eastAsia="仿宋_GB2312"/>
                      <w:sz w:val="20"/>
                      <w:color w:val="000000"/>
                    </w:rPr>
                    <w:t>5、教师演示台产品须提供符合甲醛释放量要求的合格检测；</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教师椅</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1、参考尺寸：500㎜（L）×500㎜（W）×800㎜㎜（H）</w:t>
                  </w:r>
                  <w:r>
                    <w:br/>
                  </w:r>
                  <w:r>
                    <w:rPr>
                      <w:rFonts w:ascii="仿宋_GB2312" w:hAnsi="仿宋_GB2312" w:cs="仿宋_GB2312" w:eastAsia="仿宋_GB2312"/>
                      <w:sz w:val="21"/>
                      <w:color w:val="000000"/>
                    </w:rPr>
                    <w:t>2、靠背及下座采用高密度网布格，阻燃、舒适、回弹性好。</w:t>
                  </w:r>
                  <w:r>
                    <w:br/>
                  </w:r>
                  <w:r>
                    <w:rPr>
                      <w:rFonts w:ascii="仿宋_GB2312" w:hAnsi="仿宋_GB2312" w:cs="仿宋_GB2312" w:eastAsia="仿宋_GB2312"/>
                      <w:sz w:val="21"/>
                      <w:color w:val="000000"/>
                    </w:rPr>
                    <w:t>3、骨架钢管电镀，气动升降。</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二、学生实验学习区</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学生实验台</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1、参考尺寸：1200*600*780mm</w:t>
                  </w:r>
                </w:p>
                <w:p>
                  <w:pPr>
                    <w:pStyle w:val="null3"/>
                    <w:jc w:val="left"/>
                  </w:pPr>
                  <w:r>
                    <w:rPr>
                      <w:rFonts w:ascii="仿宋_GB2312" w:hAnsi="仿宋_GB2312" w:cs="仿宋_GB2312" w:eastAsia="仿宋_GB2312"/>
                      <w:sz w:val="20"/>
                      <w:color w:val="000000"/>
                    </w:rPr>
                    <w:t>2、▲台面：采用≥20mm厚一体实芯黑胚体实验室工业陶瓷板台面，性能需满足或优于以下要求：</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、台面耐污染性能符合</w:t>
                  </w:r>
                  <w:r>
                    <w:rPr>
                      <w:rFonts w:ascii="仿宋_GB2312" w:hAnsi="仿宋_GB2312" w:cs="仿宋_GB2312" w:eastAsia="仿宋_GB2312"/>
                      <w:sz w:val="20"/>
                      <w:color w:val="000000"/>
                    </w:rPr>
                    <w:t>GB/T 17657-2022，物理性能符合GB/T 4100-2015标准。</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）、放射性符合</w:t>
                  </w:r>
                  <w:r>
                    <w:rPr>
                      <w:rFonts w:ascii="仿宋_GB2312" w:hAnsi="仿宋_GB2312" w:cs="仿宋_GB2312" w:eastAsia="仿宋_GB2312"/>
                      <w:sz w:val="20"/>
                      <w:color w:val="000000"/>
                    </w:rPr>
                    <w:t>GB 6566-2010标准A类。</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）、台面光泽度符合</w:t>
                  </w:r>
                  <w:r>
                    <w:rPr>
                      <w:rFonts w:ascii="仿宋_GB2312" w:hAnsi="仿宋_GB2312" w:cs="仿宋_GB2312" w:eastAsia="仿宋_GB2312"/>
                      <w:sz w:val="20"/>
                      <w:color w:val="000000"/>
                    </w:rPr>
                    <w:t>GB/T 13891-2008检测标准</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）、陶瓷台面负离子发生量符合</w:t>
                  </w:r>
                  <w:r>
                    <w:rPr>
                      <w:rFonts w:ascii="仿宋_GB2312" w:hAnsi="仿宋_GB2312" w:cs="仿宋_GB2312" w:eastAsia="仿宋_GB2312"/>
                      <w:sz w:val="20"/>
                      <w:color w:val="000000"/>
                    </w:rPr>
                    <w:t>LY/T 3235-2020标准要求。</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）、表面耐划痕性能符合</w:t>
                  </w:r>
                  <w:r>
                    <w:rPr>
                      <w:rFonts w:ascii="仿宋_GB2312" w:hAnsi="仿宋_GB2312" w:cs="仿宋_GB2312" w:eastAsia="仿宋_GB2312"/>
                      <w:sz w:val="20"/>
                      <w:color w:val="000000"/>
                    </w:rPr>
                    <w:t>GB/T 17657-2022标准</w:t>
                  </w:r>
                  <w:r>
                    <w:rPr>
                      <w:rFonts w:ascii="仿宋_GB2312" w:hAnsi="仿宋_GB2312" w:cs="仿宋_GB2312" w:eastAsia="仿宋_GB2312"/>
                      <w:sz w:val="19"/>
                    </w:rPr>
                    <w:t xml:space="preserve"> </w:t>
                  </w:r>
                </w:p>
                <w:p>
                  <w:pPr>
                    <w:pStyle w:val="null3"/>
                    <w:jc w:val="left"/>
                  </w:pPr>
                  <w:r>
                    <w:rPr>
                      <w:rFonts w:ascii="仿宋_GB2312" w:hAnsi="仿宋_GB2312" w:cs="仿宋_GB2312" w:eastAsia="仿宋_GB2312"/>
                      <w:sz w:val="20"/>
                      <w:color w:val="000000"/>
                    </w:rPr>
                    <w:t>3、桌腿：由上中下三段组成，上、下支座和立柱连接；上支座：≥580*47*70mm，采用压铸铝一次成型；下支座：≥510*50*100mm，采用压铸铝一次成型；上、下支座侧弧形圆角，弧度和立柱的弧度相吻合，下支座与立柱、上支座一体成型为“Z”字型，并用高强度内六角螺丝连接，便于组装及拆卸，金属表面经环氧树脂粉末喷涂高温固化处理，承重性能强和耐酸碱、耐腐蚀。立柱：≥900*40mm，壁厚≥1.5mm的优质铝材，凹型表面，立柱内侧带固定卡槽，表面经环氧树脂粉末喷涂高温固化处理。包箍：顶脚铝铸件采用斜撑包箍立柱加固造型，支撑柱：≥40×350mm，采用ABS工程塑料模具一次注塑成型。</w:t>
                  </w:r>
                </w:p>
                <w:p>
                  <w:pPr>
                    <w:pStyle w:val="null3"/>
                    <w:jc w:val="left"/>
                  </w:pPr>
                  <w:r>
                    <w:rPr>
                      <w:rFonts w:ascii="仿宋_GB2312" w:hAnsi="仿宋_GB2312" w:cs="仿宋_GB2312" w:eastAsia="仿宋_GB2312"/>
                      <w:sz w:val="20"/>
                      <w:color w:val="000000"/>
                    </w:rPr>
                    <w:t>4、拉杆≥95*30mm，壁厚≥1.2mm的优质铝合金椭圆管，表面经环氧树脂粉末喷涂高温固化处理，拉杆内部两端有不小于20*12 mm的方形支撑架，保证铝型材坚固而稳定；两端连接件采用60*20*10mm的铝连接锁连接组装。</w:t>
                  </w:r>
                </w:p>
                <w:p>
                  <w:pPr>
                    <w:pStyle w:val="null3"/>
                    <w:jc w:val="left"/>
                  </w:pPr>
                  <w:r>
                    <w:rPr>
                      <w:rFonts w:ascii="仿宋_GB2312" w:hAnsi="仿宋_GB2312" w:cs="仿宋_GB2312" w:eastAsia="仿宋_GB2312"/>
                      <w:sz w:val="20"/>
                      <w:color w:val="000000"/>
                    </w:rPr>
                    <w:t>5、前横梁采用≥40*40mm，壁厚≥1.2mm的优质铝型材；中横梁采用≥27.2*27.2mm，壁厚≥1.2mm的优质铝型材；后横梁采用≥95*40mm，壁厚≥1.2mm的优质铝型材，造型截面为后端连续相切弧形，顶端高出台面40mm，带凹槽，可防止台面物体向后滑落并保护易碎物体不易被碰碎。材料均采用优质铝镁合金材料，材料表面经高压静电喷涂环氧树脂防护层，耐酸碱，耐腐蚀处理.</w:t>
                  </w:r>
                </w:p>
                <w:p>
                  <w:pPr>
                    <w:pStyle w:val="null3"/>
                    <w:jc w:val="left"/>
                  </w:pPr>
                  <w:r>
                    <w:rPr>
                      <w:rFonts w:ascii="仿宋_GB2312" w:hAnsi="仿宋_GB2312" w:cs="仿宋_GB2312" w:eastAsia="仿宋_GB2312"/>
                      <w:sz w:val="20"/>
                      <w:color w:val="000000"/>
                    </w:rPr>
                    <w:t>6、书包斗：≥420*280*160mm,厚度≥5mm，采用ABS改性材料，塑料注塑成型，正面设有可悬挂凳子的圆形孔，周边加厚加强，斗内有8根宽度≥30mm的沙面处理的加强体块。</w:t>
                  </w:r>
                </w:p>
                <w:p>
                  <w:pPr>
                    <w:pStyle w:val="null3"/>
                    <w:jc w:val="left"/>
                  </w:pPr>
                  <w:r>
                    <w:rPr>
                      <w:rFonts w:ascii="仿宋_GB2312" w:hAnsi="仿宋_GB2312" w:cs="仿宋_GB2312" w:eastAsia="仿宋_GB2312"/>
                      <w:sz w:val="20"/>
                      <w:color w:val="000000"/>
                    </w:rPr>
                    <w:t>7、电源盒：≥310mm*150mm*185mm，ABS工程塑料模具成型，抽屉式电源盒，操作简单，整体协调美观。</w:t>
                  </w:r>
                </w:p>
                <w:p>
                  <w:pPr>
                    <w:pStyle w:val="null3"/>
                    <w:jc w:val="left"/>
                  </w:pPr>
                  <w:r>
                    <w:rPr>
                      <w:rFonts w:ascii="仿宋_GB2312" w:hAnsi="仿宋_GB2312" w:cs="仿宋_GB2312" w:eastAsia="仿宋_GB2312"/>
                      <w:sz w:val="20"/>
                      <w:color w:val="000000"/>
                    </w:rPr>
                    <w:t>▲学生实验桌产品需通过国家认可的第三方检测机构检测，各项性能满足或优于如下要求：</w:t>
                  </w:r>
                </w:p>
                <w:p>
                  <w:pPr>
                    <w:pStyle w:val="null3"/>
                    <w:jc w:val="left"/>
                  </w:pPr>
                  <w:r>
                    <w:rPr>
                      <w:rFonts w:ascii="仿宋_GB2312" w:hAnsi="仿宋_GB2312" w:cs="仿宋_GB2312" w:eastAsia="仿宋_GB2312"/>
                      <w:sz w:val="20"/>
                      <w:color w:val="000000"/>
                    </w:rPr>
                    <w:t>1、学生实验桌产品须提供符合GB24820-2024《实验室家具通用技术条件》标准的检测：</w:t>
                  </w:r>
                </w:p>
                <w:p>
                  <w:pPr>
                    <w:pStyle w:val="null3"/>
                    <w:jc w:val="left"/>
                  </w:pPr>
                  <w:r>
                    <w:rPr>
                      <w:rFonts w:ascii="仿宋_GB2312" w:hAnsi="仿宋_GB2312" w:cs="仿宋_GB2312" w:eastAsia="仿宋_GB2312"/>
                      <w:sz w:val="20"/>
                      <w:color w:val="000000"/>
                    </w:rPr>
                    <w:t>2、学生实验桌产品须符合GB/T35607-2024《绿色产品评价家具》检测（标准）；</w:t>
                  </w:r>
                </w:p>
                <w:p>
                  <w:pPr>
                    <w:pStyle w:val="null3"/>
                    <w:jc w:val="left"/>
                  </w:pPr>
                  <w:r>
                    <w:rPr>
                      <w:rFonts w:ascii="仿宋_GB2312" w:hAnsi="仿宋_GB2312" w:cs="仿宋_GB2312" w:eastAsia="仿宋_GB2312"/>
                      <w:sz w:val="20"/>
                      <w:color w:val="000000"/>
                    </w:rPr>
                    <w:t>3、学生实验桌产品须符合GB 18584-2024《家具中有害物质限量》检测（标准）。</w:t>
                  </w:r>
                </w:p>
                <w:p>
                  <w:pPr>
                    <w:pStyle w:val="null3"/>
                    <w:jc w:val="left"/>
                  </w:pPr>
                  <w:r>
                    <w:rPr>
                      <w:rFonts w:ascii="仿宋_GB2312" w:hAnsi="仿宋_GB2312" w:cs="仿宋_GB2312" w:eastAsia="仿宋_GB2312"/>
                      <w:sz w:val="20"/>
                      <w:color w:val="000000"/>
                    </w:rPr>
                    <w:t>4、学生实验桌产品须符合：GB/T 10125-2021 人造气氛腐蚀试验；盐雾试验；GB/T 6461-2002  金属基体上金属和其他无机覆盖层；经腐蚀试验后的试样和试件的评级：</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1）、盐雾试验满足：≥480h中性盐雾试验 10级；</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2）、耐腐蚀：≥480h乙酸盐雾试验 10级；</w:t>
                  </w:r>
                </w:p>
                <w:p>
                  <w:pPr>
                    <w:pStyle w:val="null3"/>
                    <w:jc w:val="left"/>
                  </w:pPr>
                  <w:r>
                    <w:rPr>
                      <w:rFonts w:ascii="仿宋_GB2312" w:hAnsi="仿宋_GB2312" w:cs="仿宋_GB2312" w:eastAsia="仿宋_GB2312"/>
                      <w:sz w:val="20"/>
                      <w:color w:val="000000"/>
                    </w:rPr>
                    <w:t>5、所投产品生产厂家须提供符合甲醛释放量要求的合格检测；</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功能柱</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参考尺寸：</w:t>
                  </w:r>
                  <w:r>
                    <w:rPr>
                      <w:rFonts w:ascii="仿宋_GB2312" w:hAnsi="仿宋_GB2312" w:cs="仿宋_GB2312" w:eastAsia="仿宋_GB2312"/>
                      <w:sz w:val="20"/>
                      <w:color w:val="000000"/>
                    </w:rPr>
                    <w:t>350*250*720mm，分为桶体和底座两部份，底座为与桌面同色的壁厚3mmABS材质注塑成型；桶体分为两块，壁厚3mm,采用ABS材料，塑料注塑成型,表面沙面和光面相结合处理，以齿合槽配以螺丝连接，拆分组合方便，方便检修桶体内的风管或电线。</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学生凳</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参考尺寸：</w:t>
                  </w:r>
                  <w:r>
                    <w:rPr>
                      <w:rFonts w:ascii="仿宋_GB2312" w:hAnsi="仿宋_GB2312" w:cs="仿宋_GB2312" w:eastAsia="仿宋_GB2312"/>
                      <w:sz w:val="20"/>
                      <w:color w:val="000000"/>
                    </w:rPr>
                    <w:t>Φ320*450-500mm</w:t>
                  </w:r>
                </w:p>
                <w:p>
                  <w:pPr>
                    <w:pStyle w:val="null3"/>
                    <w:jc w:val="left"/>
                  </w:pPr>
                  <w:r>
                    <w:rPr>
                      <w:rFonts w:ascii="仿宋_GB2312" w:hAnsi="仿宋_GB2312" w:cs="仿宋_GB2312" w:eastAsia="仿宋_GB2312"/>
                      <w:sz w:val="20"/>
                      <w:color w:val="000000"/>
                    </w:rPr>
                    <w:t>1、凳面：采用双色圆形面板，面板采用PP材料一体注塑成型，面板直径≥320mm，厚度≥4mm；中间有内弧造型，深度≥5mm，表面防滑不发光，凳面中间镶嵌有≥3mm厚，直径≥280mm的PP材料一体注塑成型的圆形面板，并采用榫卯连接结构与凳面组合，表面平整、无凹凸，整体协调、美观。</w:t>
                  </w:r>
                </w:p>
                <w:p>
                  <w:pPr>
                    <w:pStyle w:val="null3"/>
                    <w:jc w:val="left"/>
                  </w:pPr>
                  <w:r>
                    <w:rPr>
                      <w:rFonts w:ascii="仿宋_GB2312" w:hAnsi="仿宋_GB2312" w:cs="仿宋_GB2312" w:eastAsia="仿宋_GB2312"/>
                      <w:sz w:val="20"/>
                      <w:color w:val="000000"/>
                    </w:rPr>
                    <w:t>2、凳脚材质及形状：椭圆形无缝钢管，尺寸:≥20×40×1.2mm。</w:t>
                  </w:r>
                </w:p>
                <w:p>
                  <w:pPr>
                    <w:pStyle w:val="null3"/>
                    <w:jc w:val="left"/>
                  </w:pPr>
                  <w:r>
                    <w:rPr>
                      <w:rFonts w:ascii="仿宋_GB2312" w:hAnsi="仿宋_GB2312" w:cs="仿宋_GB2312" w:eastAsia="仿宋_GB2312"/>
                      <w:sz w:val="20"/>
                      <w:color w:val="000000"/>
                    </w:rPr>
                    <w:t>3、全圆满焊接完成，结构牢固，经高温粉体烤漆处理，长时间使用也不会产生表面烤漆剥落现象。</w:t>
                  </w:r>
                </w:p>
                <w:p>
                  <w:pPr>
                    <w:pStyle w:val="null3"/>
                    <w:jc w:val="left"/>
                  </w:pPr>
                  <w:r>
                    <w:rPr>
                      <w:rFonts w:ascii="仿宋_GB2312" w:hAnsi="仿宋_GB2312" w:cs="仿宋_GB2312" w:eastAsia="仿宋_GB2312"/>
                      <w:sz w:val="20"/>
                      <w:color w:val="000000"/>
                    </w:rPr>
                    <w:t>4、脚垫材质：采用PP加耐磨纤维质材料。</w:t>
                  </w:r>
                </w:p>
                <w:p>
                  <w:pPr>
                    <w:pStyle w:val="null3"/>
                    <w:jc w:val="left"/>
                  </w:pPr>
                  <w:r>
                    <w:rPr>
                      <w:rFonts w:ascii="仿宋_GB2312" w:hAnsi="仿宋_GB2312" w:cs="仿宋_GB2312" w:eastAsia="仿宋_GB2312"/>
                      <w:sz w:val="20"/>
                      <w:color w:val="000000"/>
                    </w:rPr>
                    <w:t>5、实验凳由螺旋螺杆带动升降，升降范围为450mm-500mm。</w:t>
                  </w:r>
                </w:p>
                <w:p>
                  <w:pPr>
                    <w:pStyle w:val="null3"/>
                    <w:jc w:val="left"/>
                  </w:pPr>
                  <w:r>
                    <w:rPr>
                      <w:rFonts w:ascii="仿宋_GB2312" w:hAnsi="仿宋_GB2312" w:cs="仿宋_GB2312" w:eastAsia="仿宋_GB2312"/>
                      <w:sz w:val="20"/>
                      <w:color w:val="000000"/>
                    </w:rPr>
                    <w:t>▲学生凳产品需通过国家认可的第三方检测机构检测，各项性能满足或优于如下要求：</w:t>
                  </w:r>
                </w:p>
                <w:p>
                  <w:pPr>
                    <w:pStyle w:val="null3"/>
                    <w:jc w:val="left"/>
                  </w:pPr>
                  <w:r>
                    <w:rPr>
                      <w:rFonts w:ascii="仿宋_GB2312" w:hAnsi="仿宋_GB2312" w:cs="仿宋_GB2312" w:eastAsia="仿宋_GB2312"/>
                      <w:sz w:val="20"/>
                      <w:color w:val="000000"/>
                    </w:rPr>
                    <w:t>1、学生凳产品须提供符合GB/T3325-2024《金属家具通用技术条件》的合格检测。</w:t>
                  </w:r>
                </w:p>
                <w:p>
                  <w:pPr>
                    <w:pStyle w:val="null3"/>
                    <w:jc w:val="left"/>
                  </w:pPr>
                  <w:r>
                    <w:rPr>
                      <w:rFonts w:ascii="仿宋_GB2312" w:hAnsi="仿宋_GB2312" w:cs="仿宋_GB2312" w:eastAsia="仿宋_GB2312"/>
                      <w:sz w:val="20"/>
                      <w:color w:val="000000"/>
                    </w:rPr>
                    <w:t>2、学生凳产品须符合GB/T35607-2024《绿色产品评价家具》检测（标准）；</w:t>
                  </w:r>
                </w:p>
                <w:p>
                  <w:pPr>
                    <w:pStyle w:val="null3"/>
                    <w:jc w:val="left"/>
                  </w:pPr>
                  <w:r>
                    <w:rPr>
                      <w:rFonts w:ascii="仿宋_GB2312" w:hAnsi="仿宋_GB2312" w:cs="仿宋_GB2312" w:eastAsia="仿宋_GB2312"/>
                      <w:sz w:val="20"/>
                      <w:color w:val="000000"/>
                    </w:rPr>
                    <w:t>3、学生凳产品须符合GB18584-2024《家具中有害物质限量》检测（标准）。</w:t>
                  </w:r>
                </w:p>
                <w:p>
                  <w:pPr>
                    <w:pStyle w:val="null3"/>
                    <w:jc w:val="left"/>
                  </w:pPr>
                  <w:r>
                    <w:rPr>
                      <w:rFonts w:ascii="仿宋_GB2312" w:hAnsi="仿宋_GB2312" w:cs="仿宋_GB2312" w:eastAsia="仿宋_GB2312"/>
                      <w:sz w:val="20"/>
                      <w:color w:val="000000"/>
                    </w:rPr>
                    <w:t>4、学生凳产品须提供符合甲醛释放量要求的合格检测；</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三、供电设备</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教师主控电源</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1、电源控制台（教师电源）采用防磁干扰、防辐射纯铁板冲压喷塑制成，教师电源采用翻转式(带锁）使用时向下翻转45度，并带锁具。</w:t>
                  </w:r>
                  <w:r>
                    <w:br/>
                  </w:r>
                  <w:r>
                    <w:rPr>
                      <w:rFonts w:ascii="仿宋_GB2312" w:hAnsi="仿宋_GB2312" w:cs="仿宋_GB2312" w:eastAsia="仿宋_GB2312"/>
                      <w:sz w:val="20"/>
                      <w:color w:val="000000"/>
                    </w:rPr>
                    <w:t>2、电源配置一组VGA和两组USB接口，并有相应的输出（引线长80公分以上）可与电脑主机相连接使用。</w:t>
                  </w:r>
                  <w:r>
                    <w:br/>
                  </w:r>
                  <w:r>
                    <w:rPr>
                      <w:rFonts w:ascii="仿宋_GB2312" w:hAnsi="仿宋_GB2312" w:cs="仿宋_GB2312" w:eastAsia="仿宋_GB2312"/>
                      <w:sz w:val="20"/>
                      <w:color w:val="000000"/>
                    </w:rPr>
                    <w:t>3、有二块3位半高精度数字电压表分别显示交/直流输出电压的实验参数。</w:t>
                  </w:r>
                  <w:r>
                    <w:br/>
                  </w:r>
                  <w:r>
                    <w:rPr>
                      <w:rFonts w:ascii="仿宋_GB2312" w:hAnsi="仿宋_GB2312" w:cs="仿宋_GB2312" w:eastAsia="仿宋_GB2312"/>
                      <w:sz w:val="20"/>
                      <w:color w:val="000000"/>
                    </w:rPr>
                    <w:t>4、教师电源分四组向学生桌输出安全的220v交流电源，具有漏电保护功能。</w:t>
                  </w:r>
                  <w:r>
                    <w:br/>
                  </w:r>
                  <w:r>
                    <w:rPr>
                      <w:rFonts w:ascii="仿宋_GB2312" w:hAnsi="仿宋_GB2312" w:cs="仿宋_GB2312" w:eastAsia="仿宋_GB2312"/>
                      <w:sz w:val="20"/>
                      <w:color w:val="000000"/>
                    </w:rPr>
                    <w:t>5、电源具有过载、过热保护装置（交直流分别具有过载指示和过载手动复位功能）</w:t>
                  </w:r>
                  <w:r>
                    <w:br/>
                  </w:r>
                  <w:r>
                    <w:rPr>
                      <w:rFonts w:ascii="仿宋_GB2312" w:hAnsi="仿宋_GB2312" w:cs="仿宋_GB2312" w:eastAsia="仿宋_GB2312"/>
                      <w:sz w:val="20"/>
                      <w:color w:val="000000"/>
                    </w:rPr>
                    <w:t>6、电源设置4G智慧用电控制器，控制器串联接入实验室电路始端，作为线路及设备的过压、欠压、过流、短路、漏电保护、过载、过温、浪涌和火、零线分别或同时浸水能保证无触电现象发生。</w:t>
                  </w:r>
                  <w:r>
                    <w:br/>
                  </w:r>
                  <w:r>
                    <w:rPr>
                      <w:rFonts w:ascii="仿宋_GB2312" w:hAnsi="仿宋_GB2312" w:cs="仿宋_GB2312" w:eastAsia="仿宋_GB2312"/>
                      <w:sz w:val="20"/>
                      <w:color w:val="000000"/>
                    </w:rPr>
                    <w:t>控制器必须符合以下参数：</w:t>
                  </w:r>
                  <w:r>
                    <w:br/>
                  </w:r>
                  <w:r>
                    <w:rPr>
                      <w:rFonts w:ascii="仿宋_GB2312" w:hAnsi="仿宋_GB2312" w:cs="仿宋_GB2312" w:eastAsia="仿宋_GB2312"/>
                      <w:sz w:val="20"/>
                      <w:color w:val="000000"/>
                    </w:rPr>
                    <w:t>额定电压：</w:t>
                  </w:r>
                  <w:r>
                    <w:rPr>
                      <w:rFonts w:ascii="仿宋_GB2312" w:hAnsi="仿宋_GB2312" w:cs="仿宋_GB2312" w:eastAsia="仿宋_GB2312"/>
                      <w:sz w:val="20"/>
                      <w:color w:val="000000"/>
                    </w:rPr>
                    <w:t>AC220V、50HZ；消耗功率：≤3W；额定输出功率：电流10A—63A可调。漏电动作时间：≤0.01S；过/欠压电压保护范围：220V±20%；过流保护设定范围：10A—63A可调；短路保护动作时间：≤0.01S；漏电设定范围：10—30mA；火零线保护时间：≤0.01秒。</w:t>
                  </w:r>
                  <w:r>
                    <w:br/>
                  </w:r>
                  <w:r>
                    <w:rPr>
                      <w:rFonts w:ascii="仿宋_GB2312" w:hAnsi="仿宋_GB2312" w:cs="仿宋_GB2312" w:eastAsia="仿宋_GB2312"/>
                      <w:sz w:val="20"/>
                      <w:color w:val="000000"/>
                    </w:rPr>
                    <w:t>7、教师演示实验电源主要技术参数：</w:t>
                  </w:r>
                  <w:r>
                    <w:br/>
                  </w:r>
                  <w:r>
                    <w:rPr>
                      <w:rFonts w:ascii="仿宋_GB2312" w:hAnsi="仿宋_GB2312" w:cs="仿宋_GB2312" w:eastAsia="仿宋_GB2312"/>
                      <w:sz w:val="20"/>
                      <w:color w:val="000000"/>
                    </w:rPr>
                    <w:t>输入电压：交流</w:t>
                  </w:r>
                  <w:r>
                    <w:rPr>
                      <w:rFonts w:ascii="仿宋_GB2312" w:hAnsi="仿宋_GB2312" w:cs="仿宋_GB2312" w:eastAsia="仿宋_GB2312"/>
                      <w:sz w:val="20"/>
                      <w:color w:val="000000"/>
                    </w:rPr>
                    <w:t>220V±10%   50HZ</w:t>
                  </w:r>
                  <w:r>
                    <w:br/>
                  </w:r>
                  <w:r>
                    <w:rPr>
                      <w:rFonts w:ascii="仿宋_GB2312" w:hAnsi="仿宋_GB2312" w:cs="仿宋_GB2312" w:eastAsia="仿宋_GB2312"/>
                      <w:sz w:val="20"/>
                      <w:color w:val="000000"/>
                    </w:rPr>
                    <w:t>交流低压输出：</w:t>
                  </w:r>
                  <w:r>
                    <w:rPr>
                      <w:rFonts w:ascii="仿宋_GB2312" w:hAnsi="仿宋_GB2312" w:cs="仿宋_GB2312" w:eastAsia="仿宋_GB2312"/>
                      <w:sz w:val="20"/>
                      <w:color w:val="000000"/>
                    </w:rPr>
                    <w:t>2-24V   5A（分辨率2V）采用叠加步进调节，交流输出必须保证正弦波。</w:t>
                  </w:r>
                  <w:r>
                    <w:br/>
                  </w:r>
                  <w:r>
                    <w:rPr>
                      <w:rFonts w:ascii="仿宋_GB2312" w:hAnsi="仿宋_GB2312" w:cs="仿宋_GB2312" w:eastAsia="仿宋_GB2312"/>
                      <w:sz w:val="20"/>
                      <w:color w:val="000000"/>
                    </w:rPr>
                    <w:t>直流稳压输出：</w:t>
                  </w:r>
                  <w:r>
                    <w:rPr>
                      <w:rFonts w:ascii="仿宋_GB2312" w:hAnsi="仿宋_GB2312" w:cs="仿宋_GB2312" w:eastAsia="仿宋_GB2312"/>
                      <w:sz w:val="20"/>
                      <w:color w:val="000000"/>
                    </w:rPr>
                    <w:t>1-24V   5A（分辨率0.1V）采用后连续可调，采用精密5圈电位器调节。</w:t>
                  </w:r>
                  <w:r>
                    <w:br/>
                  </w:r>
                  <w:r>
                    <w:rPr>
                      <w:rFonts w:ascii="仿宋_GB2312" w:hAnsi="仿宋_GB2312" w:cs="仿宋_GB2312" w:eastAsia="仿宋_GB2312"/>
                      <w:sz w:val="20"/>
                      <w:color w:val="000000"/>
                    </w:rPr>
                    <w:t>▲8、所投实验室产品电源需提供相关安全性检测，检测结果符合GB/T2423.1-2008,GB/T2423.2-2008,JY/T0374-2004标准，检测项如下：</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1）低温工作试验：所投实验电源产品通过低温实验，在(-40±2)℃下连续工作4小时。</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2）高温工作试验：所投实验电源产品通过高温实验，在(60±2)℃下连续工作4小时。</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3）高温高湿工作试验：所投实验电源产品通过高温高湿实验，在温度(50±2)℃，湿度（90±2）%下连续工作4小时。</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4）交流输出：所投实验室电源产品分档输出的空载电压不大于1v，电源负载特性：负载电压在0至额定电流范围内变化，输出电压不小于0.95v。</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5）直流输出:所投实验室电源产品分档输出的空载电压不大于1v,当电流电压保持在220v，额定电流波纹电压不大于5mv。</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6）过载保护：所投实验室电源产品需具备过载保护功能，过载保护后，将输出空载，按复位键或重新开启电源，电源应能恢复输出。</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7）防雷电击（高压保护）：所投实验室电源产品通过防雷电击（可触及零部件、电气间隙、电压试验）相关检测。</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学生电源</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学生数显式学生实验台，采用铝合金机箱，面板和台面成</w:t>
                  </w:r>
                  <w:r>
                    <w:rPr>
                      <w:rFonts w:ascii="仿宋_GB2312" w:hAnsi="仿宋_GB2312" w:cs="仿宋_GB2312" w:eastAsia="仿宋_GB2312"/>
                      <w:sz w:val="20"/>
                      <w:color w:val="000000"/>
                    </w:rPr>
                    <w:t>110度角。面板上设置灵敏电流计，双量程电流电压表各两只。中间设有交直流电源输出，功能要求为：</w:t>
                  </w:r>
                  <w:r>
                    <w:br/>
                  </w:r>
                  <w:r>
                    <w:rPr>
                      <w:rFonts w:ascii="仿宋_GB2312" w:hAnsi="仿宋_GB2312" w:cs="仿宋_GB2312" w:eastAsia="仿宋_GB2312"/>
                      <w:sz w:val="20"/>
                      <w:color w:val="000000"/>
                    </w:rPr>
                    <w:t>1、每个学生电源应自带1个独立变压器，学生电源系统既能独立操作，也能被教师台控制。</w:t>
                  </w:r>
                  <w:r>
                    <w:br/>
                  </w:r>
                  <w:r>
                    <w:rPr>
                      <w:rFonts w:ascii="仿宋_GB2312" w:hAnsi="仿宋_GB2312" w:cs="仿宋_GB2312" w:eastAsia="仿宋_GB2312"/>
                      <w:sz w:val="20"/>
                      <w:color w:val="000000"/>
                    </w:rPr>
                    <w:t>2、学生电压设定必须是数字键盘设置方式，液晶数显可显示交直流电压和电流。</w:t>
                  </w:r>
                  <w:r>
                    <w:br/>
                  </w:r>
                  <w:r>
                    <w:rPr>
                      <w:rFonts w:ascii="仿宋_GB2312" w:hAnsi="仿宋_GB2312" w:cs="仿宋_GB2312" w:eastAsia="仿宋_GB2312"/>
                      <w:sz w:val="20"/>
                      <w:color w:val="000000"/>
                    </w:rPr>
                    <w:t>3、学生低压交流电源电压为0V-30V/3A分辩率为1V。具备自动过载保护功能。</w:t>
                  </w:r>
                  <w:r>
                    <w:br/>
                  </w:r>
                  <w:r>
                    <w:rPr>
                      <w:rFonts w:ascii="仿宋_GB2312" w:hAnsi="仿宋_GB2312" w:cs="仿宋_GB2312" w:eastAsia="仿宋_GB2312"/>
                      <w:sz w:val="20"/>
                      <w:color w:val="000000"/>
                    </w:rPr>
                    <w:t>4、学生低压直流电源电压为0V-30V/2.5A，分辩率为0.1V。要测试1.2V到0V的电压应0.1V可调。</w:t>
                  </w:r>
                  <w:r>
                    <w:br/>
                  </w:r>
                  <w:r>
                    <w:rPr>
                      <w:rFonts w:ascii="仿宋_GB2312" w:hAnsi="仿宋_GB2312" w:cs="仿宋_GB2312" w:eastAsia="仿宋_GB2312"/>
                      <w:sz w:val="20"/>
                      <w:color w:val="000000"/>
                    </w:rPr>
                    <w:t>5、220V高压有智能用电保护装置。</w:t>
                  </w:r>
                  <w:r>
                    <w:br/>
                  </w:r>
                  <w:r>
                    <w:rPr>
                      <w:rFonts w:ascii="仿宋_GB2312" w:hAnsi="仿宋_GB2312" w:cs="仿宋_GB2312" w:eastAsia="仿宋_GB2312"/>
                      <w:sz w:val="20"/>
                      <w:color w:val="000000"/>
                    </w:rPr>
                    <w:t>6、其他电性能应符合《JY0361—1999》或《JY0374—2004》中的相关要求。</w:t>
                  </w:r>
                  <w:r>
                    <w:br/>
                  </w:r>
                  <w:r>
                    <w:rPr>
                      <w:rFonts w:ascii="仿宋_GB2312" w:hAnsi="仿宋_GB2312" w:cs="仿宋_GB2312" w:eastAsia="仿宋_GB2312"/>
                      <w:sz w:val="20"/>
                      <w:color w:val="000000"/>
                    </w:rPr>
                    <w:t>▲7、所投实验室产品电源需提供相关安全性检测，检测结果符合GB/T2423.1-2008,GB/T2423.2-2008,JY/T0374-2004标准，检测项如下：</w:t>
                  </w:r>
                  <w:r>
                    <w:br/>
                  </w:r>
                  <w:r>
                    <w:rPr>
                      <w:rFonts w:ascii="仿宋_GB2312" w:hAnsi="仿宋_GB2312" w:cs="仿宋_GB2312" w:eastAsia="仿宋_GB2312"/>
                      <w:sz w:val="20"/>
                      <w:color w:val="000000"/>
                    </w:rPr>
                    <w:t>7-1低温工作试验：所投实验电源产品通过低温实验，在(-40±2)℃下连续工作4小时。</w:t>
                  </w:r>
                  <w:r>
                    <w:br/>
                  </w:r>
                  <w:r>
                    <w:rPr>
                      <w:rFonts w:ascii="仿宋_GB2312" w:hAnsi="仿宋_GB2312" w:cs="仿宋_GB2312" w:eastAsia="仿宋_GB2312"/>
                      <w:sz w:val="20"/>
                      <w:color w:val="000000"/>
                    </w:rPr>
                    <w:t>7-2高温工作试验：所投实验电源产品通过高温实验，在(60±2)℃下连续工作4小时。7-3高温高湿工作试验：所投实验电源产品通过高温高湿实验，在温度(50±2)℃，湿度（90±2）%下连续工作4小时。</w:t>
                  </w:r>
                  <w:r>
                    <w:br/>
                  </w:r>
                  <w:r>
                    <w:rPr>
                      <w:rFonts w:ascii="仿宋_GB2312" w:hAnsi="仿宋_GB2312" w:cs="仿宋_GB2312" w:eastAsia="仿宋_GB2312"/>
                      <w:sz w:val="20"/>
                      <w:color w:val="000000"/>
                    </w:rPr>
                    <w:t>7-4交流输出：所投实验室电源产品分档输出的空载电压不大于1v，电源负载特性：负载电压在0至额定电流范围内变化，输出电压不小于0.95v。</w:t>
                  </w:r>
                  <w:r>
                    <w:br/>
                  </w:r>
                  <w:r>
                    <w:rPr>
                      <w:rFonts w:ascii="仿宋_GB2312" w:hAnsi="仿宋_GB2312" w:cs="仿宋_GB2312" w:eastAsia="仿宋_GB2312"/>
                      <w:sz w:val="20"/>
                      <w:color w:val="000000"/>
                    </w:rPr>
                    <w:t>7-5直流输出:所投实验室电源产品分档输出的空载电压不大于1v,当电流电压保持在220v，额定电流波纹电压不大于5mv。</w:t>
                  </w:r>
                  <w:r>
                    <w:br/>
                  </w:r>
                  <w:r>
                    <w:rPr>
                      <w:rFonts w:ascii="仿宋_GB2312" w:hAnsi="仿宋_GB2312" w:cs="仿宋_GB2312" w:eastAsia="仿宋_GB2312"/>
                      <w:sz w:val="20"/>
                      <w:color w:val="000000"/>
                    </w:rPr>
                    <w:t>7-6过载保护：所投实验室电源产品需具备过载保护功能，过载保护后，将输出空载，按复位键或重新开启电源，电源应能恢复输出。</w:t>
                  </w:r>
                  <w:r>
                    <w:br/>
                  </w:r>
                  <w:r>
                    <w:rPr>
                      <w:rFonts w:ascii="仿宋_GB2312" w:hAnsi="仿宋_GB2312" w:cs="仿宋_GB2312" w:eastAsia="仿宋_GB2312"/>
                      <w:sz w:val="20"/>
                      <w:color w:val="000000"/>
                    </w:rPr>
                    <w:t>7-7防雷电击（高压保护）：所投实验室电源产品通过防雷电击（可触及零部件、电气间隙、电压试验）相关检测。</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四、安装附件部份</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综合布线</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电源主线采用</w:t>
                  </w:r>
                  <w:r>
                    <w:rPr>
                      <w:rFonts w:ascii="仿宋_GB2312" w:hAnsi="仿宋_GB2312" w:cs="仿宋_GB2312" w:eastAsia="仿宋_GB2312"/>
                      <w:sz w:val="20"/>
                      <w:color w:val="000000"/>
                    </w:rPr>
                    <w:t>2.5㎜²国标ZR—RV铜软线铺设；每桌取电连接线1.5㎜²软铜质电线对接至主线2.5㎜²。地下部分选用Ф20或Ф25PVC阻燃线管，每桌取电连接线采用合理规格线管。地面至电源连接线外部配有防火耐高温套管，安全性能更高。</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设备安装调试</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实验室设备整体安装</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bl>
          <w:tbl>
            <w:tblPr>
              <w:tblBorders>
                <w:top w:val="none" w:color="000000" w:sz="4"/>
                <w:left w:val="none" w:color="000000" w:sz="4"/>
                <w:bottom w:val="none" w:color="000000" w:sz="4"/>
                <w:right w:val="none" w:color="000000" w:sz="4"/>
                <w:insideH w:val="none"/>
                <w:insideV w:val="none"/>
              </w:tblBorders>
            </w:tblPr>
            <w:tblGrid>
              <w:gridCol w:w="131"/>
              <w:gridCol w:w="282"/>
              <w:gridCol w:w="1847"/>
              <w:gridCol w:w="139"/>
              <w:gridCol w:w="135"/>
            </w:tblGrid>
            <w:tr>
              <w:tc>
                <w:tcPr>
                  <w:tcW w:type="dxa" w:w="2260"/>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化学上通风实验室</w:t>
                  </w:r>
                </w:p>
              </w:tc>
              <w:tc>
                <w:tcPr>
                  <w:tcW w:type="dxa" w:w="27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48座</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序号</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名称</w:t>
                  </w:r>
                </w:p>
              </w:tc>
              <w:tc>
                <w:tcPr>
                  <w:tcW w:type="dxa" w:w="18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参数要求</w:t>
                  </w:r>
                </w:p>
              </w:tc>
              <w:tc>
                <w:tcPr>
                  <w:tcW w:type="dxa" w:w="1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数量</w:t>
                  </w:r>
                </w:p>
              </w:tc>
              <w:tc>
                <w:tcPr>
                  <w:tcW w:type="dxa" w:w="1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单位</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一、教师演示区</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教师演示台</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1、参考尺寸2400*700*850mm</w:t>
                  </w:r>
                </w:p>
                <w:p>
                  <w:pPr>
                    <w:pStyle w:val="null3"/>
                    <w:jc w:val="left"/>
                  </w:pPr>
                  <w:r>
                    <w:rPr>
                      <w:rFonts w:ascii="仿宋_GB2312" w:hAnsi="仿宋_GB2312" w:cs="仿宋_GB2312" w:eastAsia="仿宋_GB2312"/>
                      <w:sz w:val="20"/>
                      <w:color w:val="000000"/>
                    </w:rPr>
                    <w:t>2、▲台面要求：采用≥12.7mm厚（实芯理化板）台面，产品各项性能需满足如下要求：</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1）化学性能符合：GB/T 17657-2022《人造板及饰面人造板理化性能试验方法》（标准要求）。</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2）甲醛性能需符合GB/T 39600-2021标准，燃烧性能项目检测符合GB 8624-2012标准。</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3）台面物理性能需提供符合GB/T17657-2022标准及其他相关检测标准的报告，</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4）抗霉抗菌检测：符合JC/T 2039-2026标准。</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5）氙灯老化---用氙灯老化试验箱根据GB/T16422.2-2022标准进行1100小时以上测试，结果为5级，样品无变色、发粘、裂纹等异常；</w:t>
                  </w:r>
                </w:p>
                <w:p>
                  <w:pPr>
                    <w:pStyle w:val="null3"/>
                    <w:jc w:val="left"/>
                  </w:pPr>
                  <w:r>
                    <w:rPr>
                      <w:rFonts w:ascii="仿宋_GB2312" w:hAnsi="仿宋_GB2312" w:cs="仿宋_GB2312" w:eastAsia="仿宋_GB2312"/>
                      <w:sz w:val="20"/>
                      <w:color w:val="000000"/>
                    </w:rPr>
                    <w:t>3、柜体：全钢结构，采用≥1.0mm高强度镀锌钢板，切割折弯成型，组件焊接工艺，打磨平整，表面经环氧树脂喷涂处理；整体结构设计合理，预留电脑主机、键盘托、实物展台、教师电源安装位置。</w:t>
                  </w:r>
                </w:p>
                <w:p>
                  <w:pPr>
                    <w:pStyle w:val="null3"/>
                    <w:jc w:val="left"/>
                  </w:pPr>
                  <w:r>
                    <w:rPr>
                      <w:rFonts w:ascii="仿宋_GB2312" w:hAnsi="仿宋_GB2312" w:cs="仿宋_GB2312" w:eastAsia="仿宋_GB2312"/>
                      <w:sz w:val="20"/>
                      <w:color w:val="000000"/>
                    </w:rPr>
                    <w:t>4、拉手：采用不锈钢拉手。</w:t>
                  </w:r>
                </w:p>
                <w:p>
                  <w:pPr>
                    <w:pStyle w:val="null3"/>
                    <w:jc w:val="left"/>
                  </w:pPr>
                  <w:r>
                    <w:rPr>
                      <w:rFonts w:ascii="仿宋_GB2312" w:hAnsi="仿宋_GB2312" w:cs="仿宋_GB2312" w:eastAsia="仿宋_GB2312"/>
                      <w:sz w:val="20"/>
                      <w:color w:val="000000"/>
                    </w:rPr>
                    <w:t>5、不锈钢防腐合页：采用优质不锈钢模具一体成型。</w:t>
                  </w:r>
                </w:p>
                <w:p>
                  <w:pPr>
                    <w:pStyle w:val="null3"/>
                    <w:jc w:val="left"/>
                  </w:pPr>
                  <w:r>
                    <w:rPr>
                      <w:rFonts w:ascii="仿宋_GB2312" w:hAnsi="仿宋_GB2312" w:cs="仿宋_GB2312" w:eastAsia="仿宋_GB2312"/>
                      <w:sz w:val="20"/>
                      <w:color w:val="000000"/>
                    </w:rPr>
                    <w:t>6、防腐三节静音导轨：三节滚珠滑轨，承重性强，滑动顺滑。</w:t>
                  </w:r>
                </w:p>
                <w:p>
                  <w:pPr>
                    <w:pStyle w:val="null3"/>
                    <w:jc w:val="left"/>
                  </w:pPr>
                  <w:r>
                    <w:rPr>
                      <w:rFonts w:ascii="仿宋_GB2312" w:hAnsi="仿宋_GB2312" w:cs="仿宋_GB2312" w:eastAsia="仿宋_GB2312"/>
                      <w:sz w:val="20"/>
                      <w:color w:val="000000"/>
                    </w:rPr>
                    <w:t>7、固定桌脚：采用柜体内置可调ABS调整脚，保证调整脚前后都可以调节高低。</w:t>
                  </w:r>
                </w:p>
                <w:p>
                  <w:pPr>
                    <w:pStyle w:val="null3"/>
                    <w:jc w:val="left"/>
                  </w:pPr>
                  <w:r>
                    <w:rPr>
                      <w:rFonts w:ascii="仿宋_GB2312" w:hAnsi="仿宋_GB2312" w:cs="仿宋_GB2312" w:eastAsia="仿宋_GB2312"/>
                      <w:sz w:val="20"/>
                      <w:color w:val="000000"/>
                    </w:rPr>
                    <w:t>▲教师演示台产品需通过国家认可的第三方检测机构检测，各项性能满足或优于如下要求：</w:t>
                  </w:r>
                </w:p>
                <w:p>
                  <w:pPr>
                    <w:pStyle w:val="null3"/>
                    <w:jc w:val="left"/>
                  </w:pPr>
                  <w:r>
                    <w:rPr>
                      <w:rFonts w:ascii="仿宋_GB2312" w:hAnsi="仿宋_GB2312" w:cs="仿宋_GB2312" w:eastAsia="仿宋_GB2312"/>
                      <w:sz w:val="20"/>
                      <w:color w:val="000000"/>
                    </w:rPr>
                    <w:t>1、教师演示台产品须提供符合GB24820-2024《实验室家具通用技术条件》标准：</w:t>
                  </w:r>
                </w:p>
                <w:p>
                  <w:pPr>
                    <w:pStyle w:val="null3"/>
                    <w:jc w:val="left"/>
                  </w:pPr>
                  <w:r>
                    <w:rPr>
                      <w:rFonts w:ascii="仿宋_GB2312" w:hAnsi="仿宋_GB2312" w:cs="仿宋_GB2312" w:eastAsia="仿宋_GB2312"/>
                      <w:sz w:val="20"/>
                      <w:color w:val="000000"/>
                    </w:rPr>
                    <w:t>2、教师演示台产品须提供符合GB/T35607-2024《绿色产品评价家具》合格检测；</w:t>
                  </w:r>
                </w:p>
                <w:p>
                  <w:pPr>
                    <w:pStyle w:val="null3"/>
                    <w:jc w:val="left"/>
                  </w:pPr>
                  <w:r>
                    <w:rPr>
                      <w:rFonts w:ascii="仿宋_GB2312" w:hAnsi="仿宋_GB2312" w:cs="仿宋_GB2312" w:eastAsia="仿宋_GB2312"/>
                      <w:sz w:val="20"/>
                      <w:color w:val="000000"/>
                    </w:rPr>
                    <w:t>3、教师演示台产品须提供符合GB18584-2024《家具中有害物质限量》合格检测。</w:t>
                  </w:r>
                </w:p>
                <w:p>
                  <w:pPr>
                    <w:pStyle w:val="null3"/>
                    <w:jc w:val="left"/>
                  </w:pPr>
                  <w:r>
                    <w:rPr>
                      <w:rFonts w:ascii="仿宋_GB2312" w:hAnsi="仿宋_GB2312" w:cs="仿宋_GB2312" w:eastAsia="仿宋_GB2312"/>
                      <w:sz w:val="20"/>
                      <w:color w:val="000000"/>
                    </w:rPr>
                    <w:t>4、教师演示台产品须提供符合：GB/T10125-2021人造气氛腐蚀试验；盐雾试验；GB/T6461-2002金属基体上金属和其他无机覆盖层；经腐蚀试验后的试样和试件的评级：</w:t>
                  </w:r>
                </w:p>
                <w:p>
                  <w:pPr>
                    <w:pStyle w:val="null3"/>
                    <w:jc w:val="left"/>
                  </w:pPr>
                  <w:r>
                    <w:rPr>
                      <w:rFonts w:ascii="仿宋_GB2312" w:hAnsi="仿宋_GB2312" w:cs="仿宋_GB2312" w:eastAsia="仿宋_GB2312"/>
                      <w:sz w:val="20"/>
                      <w:color w:val="000000"/>
                    </w:rPr>
                    <w:t>5、教师演示台产品须提供符合甲醛释放量要求的合格检测；</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教师椅</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500㎜（L）×500㎜（W）×800㎜㎜（H）</w:t>
                  </w:r>
                  <w:r>
                    <w:br/>
                  </w:r>
                  <w:r>
                    <w:rPr>
                      <w:rFonts w:ascii="仿宋_GB2312" w:hAnsi="仿宋_GB2312" w:cs="仿宋_GB2312" w:eastAsia="仿宋_GB2312"/>
                      <w:sz w:val="21"/>
                      <w:color w:val="000000"/>
                    </w:rPr>
                    <w:t>2、靠背及下座采用高密度网布格，阻燃、舒适、回弹性好。</w:t>
                  </w:r>
                  <w:r>
                    <w:br/>
                  </w:r>
                  <w:r>
                    <w:rPr>
                      <w:rFonts w:ascii="仿宋_GB2312" w:hAnsi="仿宋_GB2312" w:cs="仿宋_GB2312" w:eastAsia="仿宋_GB2312"/>
                      <w:sz w:val="21"/>
                      <w:color w:val="000000"/>
                    </w:rPr>
                    <w:t>3、骨架钢管电镀，气动升降。</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二、学生实验区域</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学生实验桌</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1、参考尺寸：1200*600*780mm</w:t>
                  </w:r>
                </w:p>
                <w:p>
                  <w:pPr>
                    <w:pStyle w:val="null3"/>
                    <w:jc w:val="left"/>
                  </w:pPr>
                  <w:r>
                    <w:rPr>
                      <w:rFonts w:ascii="仿宋_GB2312" w:hAnsi="仿宋_GB2312" w:cs="仿宋_GB2312" w:eastAsia="仿宋_GB2312"/>
                      <w:sz w:val="20"/>
                      <w:color w:val="000000"/>
                    </w:rPr>
                    <w:t>2、▲台面：采用≥20mm厚一体实芯黑胚体实验室工业陶瓷板台面，性能需满足或优于以下要求：</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、台面耐污染性能符合</w:t>
                  </w:r>
                  <w:r>
                    <w:rPr>
                      <w:rFonts w:ascii="仿宋_GB2312" w:hAnsi="仿宋_GB2312" w:cs="仿宋_GB2312" w:eastAsia="仿宋_GB2312"/>
                      <w:sz w:val="20"/>
                      <w:color w:val="000000"/>
                    </w:rPr>
                    <w:t>GB/T 17657-2022，物理性能符合GB/T 4100-2015标准。</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）、放射性符合</w:t>
                  </w:r>
                  <w:r>
                    <w:rPr>
                      <w:rFonts w:ascii="仿宋_GB2312" w:hAnsi="仿宋_GB2312" w:cs="仿宋_GB2312" w:eastAsia="仿宋_GB2312"/>
                      <w:sz w:val="20"/>
                      <w:color w:val="000000"/>
                    </w:rPr>
                    <w:t>GB 6566-2010标准A类。</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）、台面光泽度符合</w:t>
                  </w:r>
                  <w:r>
                    <w:rPr>
                      <w:rFonts w:ascii="仿宋_GB2312" w:hAnsi="仿宋_GB2312" w:cs="仿宋_GB2312" w:eastAsia="仿宋_GB2312"/>
                      <w:sz w:val="20"/>
                      <w:color w:val="000000"/>
                    </w:rPr>
                    <w:t>GB/T 13891-2008检测标准</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）、陶瓷台面负离子发生量符合</w:t>
                  </w:r>
                  <w:r>
                    <w:rPr>
                      <w:rFonts w:ascii="仿宋_GB2312" w:hAnsi="仿宋_GB2312" w:cs="仿宋_GB2312" w:eastAsia="仿宋_GB2312"/>
                      <w:sz w:val="20"/>
                      <w:color w:val="000000"/>
                    </w:rPr>
                    <w:t>LY/T 3235-2020标准要求。</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）、表面耐划痕性能符合</w:t>
                  </w:r>
                  <w:r>
                    <w:rPr>
                      <w:rFonts w:ascii="仿宋_GB2312" w:hAnsi="仿宋_GB2312" w:cs="仿宋_GB2312" w:eastAsia="仿宋_GB2312"/>
                      <w:sz w:val="20"/>
                      <w:color w:val="000000"/>
                    </w:rPr>
                    <w:t>GB/T 17657-2022标准</w:t>
                  </w:r>
                  <w:r>
                    <w:rPr>
                      <w:rFonts w:ascii="仿宋_GB2312" w:hAnsi="仿宋_GB2312" w:cs="仿宋_GB2312" w:eastAsia="仿宋_GB2312"/>
                      <w:sz w:val="19"/>
                    </w:rPr>
                    <w:t xml:space="preserve"> </w:t>
                  </w:r>
                </w:p>
                <w:p>
                  <w:pPr>
                    <w:pStyle w:val="null3"/>
                    <w:jc w:val="left"/>
                  </w:pPr>
                  <w:r>
                    <w:rPr>
                      <w:rFonts w:ascii="仿宋_GB2312" w:hAnsi="仿宋_GB2312" w:cs="仿宋_GB2312" w:eastAsia="仿宋_GB2312"/>
                      <w:sz w:val="20"/>
                      <w:color w:val="000000"/>
                    </w:rPr>
                    <w:t>3、桌腿：由上中下三段组成，上、下支座和立柱连接；上支座：≥580*47*70mm，采用压铸铝一次成型；下支座：≥510*50*100mm，采用压铸铝一次成型；上、下支座侧弧形圆角，弧度和立柱的弧度相吻合，下支座与立柱、上支座一体成型为“Z”字型，并用高强度内六角螺丝连接，便于组装及拆卸，金属表面经环氧树脂粉末喷涂高温固化处理，承重性能强和耐酸碱、耐腐蚀。立柱：≥900*40mm，壁厚≥1.5mm的优质铝材，凹型表面，立柱内侧带固定卡槽，表面经环氧树脂粉末喷涂高温固化处理。包箍：顶脚铝铸件采用斜撑包箍立柱加固造型，支撑柱：≥40×350mm，采用ABS工程塑料模具一次注塑成型。</w:t>
                  </w:r>
                </w:p>
                <w:p>
                  <w:pPr>
                    <w:pStyle w:val="null3"/>
                    <w:jc w:val="left"/>
                  </w:pPr>
                  <w:r>
                    <w:rPr>
                      <w:rFonts w:ascii="仿宋_GB2312" w:hAnsi="仿宋_GB2312" w:cs="仿宋_GB2312" w:eastAsia="仿宋_GB2312"/>
                      <w:sz w:val="20"/>
                      <w:color w:val="000000"/>
                    </w:rPr>
                    <w:t>4、拉杆≥95*30mm，壁厚≥1.2mm的优质铝合金椭圆管，表面经环氧树脂粉末喷涂高温固化处理，拉杆内部两端有不小于20*12 mm的方形支撑架，保证铝型材坚固而稳定；两端连接件采用60*20*10mm的铝连接锁连接组装。</w:t>
                  </w:r>
                </w:p>
                <w:p>
                  <w:pPr>
                    <w:pStyle w:val="null3"/>
                    <w:jc w:val="left"/>
                  </w:pPr>
                  <w:r>
                    <w:rPr>
                      <w:rFonts w:ascii="仿宋_GB2312" w:hAnsi="仿宋_GB2312" w:cs="仿宋_GB2312" w:eastAsia="仿宋_GB2312"/>
                      <w:sz w:val="20"/>
                      <w:color w:val="000000"/>
                    </w:rPr>
                    <w:t>5、前横梁采用≥40*40mm，壁厚≥1.2mm的优质铝型材；中横梁采用≥27.2*27.2mm，壁厚≥1.2mm的优质铝型材；后横梁采用≥95*40mm，壁厚≥1.2mm的优质铝型材，造型截面为后端连续相切弧形，顶端高出台面40mm，带凹槽，可防止台面物体向后滑落并保护易碎物体不易被碰碎。材料均采用优质铝镁合金材料，材料表面经高压静电喷涂环氧树脂防护层，耐酸碱，耐腐蚀处理.</w:t>
                  </w:r>
                </w:p>
                <w:p>
                  <w:pPr>
                    <w:pStyle w:val="null3"/>
                    <w:jc w:val="left"/>
                  </w:pPr>
                  <w:r>
                    <w:rPr>
                      <w:rFonts w:ascii="仿宋_GB2312" w:hAnsi="仿宋_GB2312" w:cs="仿宋_GB2312" w:eastAsia="仿宋_GB2312"/>
                      <w:sz w:val="20"/>
                      <w:color w:val="000000"/>
                    </w:rPr>
                    <w:t>6、书包斗：≥420*280*160mm,厚度≥5mm，采用ABS改性材料，塑料注塑成型，正面设有可悬挂凳子的圆形孔，周边加厚加强，斗内有8根宽度≥30mm的沙面处理的加强体块。</w:t>
                  </w:r>
                </w:p>
                <w:p>
                  <w:pPr>
                    <w:pStyle w:val="null3"/>
                    <w:jc w:val="left"/>
                  </w:pPr>
                  <w:r>
                    <w:rPr>
                      <w:rFonts w:ascii="仿宋_GB2312" w:hAnsi="仿宋_GB2312" w:cs="仿宋_GB2312" w:eastAsia="仿宋_GB2312"/>
                      <w:sz w:val="20"/>
                      <w:color w:val="000000"/>
                    </w:rPr>
                    <w:t>7、电源盒：≥310mm*150mm*185mm，ABS工程塑料模具成型，抽屉式电源盒，操作简单，整体协调美观。</w:t>
                  </w:r>
                </w:p>
                <w:p>
                  <w:pPr>
                    <w:pStyle w:val="null3"/>
                    <w:jc w:val="left"/>
                  </w:pPr>
                  <w:r>
                    <w:rPr>
                      <w:rFonts w:ascii="仿宋_GB2312" w:hAnsi="仿宋_GB2312" w:cs="仿宋_GB2312" w:eastAsia="仿宋_GB2312"/>
                      <w:sz w:val="20"/>
                      <w:color w:val="000000"/>
                    </w:rPr>
                    <w:t>▲学生实验桌产品需通过国家认可的第三方检测机构检测，各项性能满足或优于如下要求：</w:t>
                  </w:r>
                </w:p>
                <w:p>
                  <w:pPr>
                    <w:pStyle w:val="null3"/>
                    <w:jc w:val="left"/>
                  </w:pPr>
                  <w:r>
                    <w:rPr>
                      <w:rFonts w:ascii="仿宋_GB2312" w:hAnsi="仿宋_GB2312" w:cs="仿宋_GB2312" w:eastAsia="仿宋_GB2312"/>
                      <w:sz w:val="20"/>
                      <w:color w:val="000000"/>
                    </w:rPr>
                    <w:t>1、学生实验桌产品须提供符合GB24820-2024《实验室家具通用技术条件》标准的检测：</w:t>
                  </w:r>
                </w:p>
                <w:p>
                  <w:pPr>
                    <w:pStyle w:val="null3"/>
                    <w:jc w:val="left"/>
                  </w:pPr>
                  <w:r>
                    <w:rPr>
                      <w:rFonts w:ascii="仿宋_GB2312" w:hAnsi="仿宋_GB2312" w:cs="仿宋_GB2312" w:eastAsia="仿宋_GB2312"/>
                      <w:sz w:val="20"/>
                      <w:color w:val="000000"/>
                    </w:rPr>
                    <w:t>2、学生实验桌产品须符合GB/T35607-2024《绿色产品评价家具》检测（标准）；</w:t>
                  </w:r>
                </w:p>
                <w:p>
                  <w:pPr>
                    <w:pStyle w:val="null3"/>
                    <w:jc w:val="left"/>
                  </w:pPr>
                  <w:r>
                    <w:rPr>
                      <w:rFonts w:ascii="仿宋_GB2312" w:hAnsi="仿宋_GB2312" w:cs="仿宋_GB2312" w:eastAsia="仿宋_GB2312"/>
                      <w:sz w:val="20"/>
                      <w:color w:val="000000"/>
                    </w:rPr>
                    <w:t>3、学生实验桌产品须符合GB 18584-2024《家具中有害物质限量》检测（标准）。</w:t>
                  </w:r>
                </w:p>
                <w:p>
                  <w:pPr>
                    <w:pStyle w:val="null3"/>
                    <w:jc w:val="left"/>
                  </w:pPr>
                  <w:r>
                    <w:rPr>
                      <w:rFonts w:ascii="仿宋_GB2312" w:hAnsi="仿宋_GB2312" w:cs="仿宋_GB2312" w:eastAsia="仿宋_GB2312"/>
                      <w:sz w:val="20"/>
                      <w:color w:val="000000"/>
                    </w:rPr>
                    <w:t>4、学生实验桌产品须符合：GB/T 10125-2021 人造气氛腐蚀试验；盐雾试验；GB/T 6461-2002  金属基体上金属和其他无机覆盖层；经腐蚀试验后的试样和试件的评级：</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1）、盐雾试验满足：≥480h中性盐雾试验 10级；</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2）、耐腐蚀：≥480h乙酸盐雾试验 10级；</w:t>
                  </w:r>
                </w:p>
                <w:p>
                  <w:pPr>
                    <w:pStyle w:val="null3"/>
                    <w:jc w:val="left"/>
                  </w:pPr>
                  <w:r>
                    <w:rPr>
                      <w:rFonts w:ascii="仿宋_GB2312" w:hAnsi="仿宋_GB2312" w:cs="仿宋_GB2312" w:eastAsia="仿宋_GB2312"/>
                      <w:sz w:val="20"/>
                      <w:color w:val="000000"/>
                    </w:rPr>
                    <w:t>5、所投产品生产厂家须提供符合甲醛释放量要求的合格检测；</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功能柱</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参考尺寸：</w:t>
                  </w:r>
                  <w:r>
                    <w:rPr>
                      <w:rFonts w:ascii="仿宋_GB2312" w:hAnsi="仿宋_GB2312" w:cs="仿宋_GB2312" w:eastAsia="仿宋_GB2312"/>
                      <w:sz w:val="20"/>
                      <w:color w:val="000000"/>
                    </w:rPr>
                    <w:t>50*250*720mm，分为桶体和底座两部份，底座为与桌面同色的壁厚3mmABS材质注塑成型；桶体分为两块，壁厚3mm,采用ABS材料，塑料注塑成型,表面沙面和光面相结合处理，以齿合槽配以螺丝连接，拆分组合方便，方便检修桶体内的风管或电线。</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独立水槽实验台</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1、参考尺寸：495*600*850/1150mm。</w:t>
                  </w:r>
                </w:p>
                <w:p>
                  <w:pPr>
                    <w:pStyle w:val="null3"/>
                    <w:jc w:val="both"/>
                  </w:pPr>
                  <w:r>
                    <w:rPr>
                      <w:rFonts w:ascii="仿宋_GB2312" w:hAnsi="仿宋_GB2312" w:cs="仿宋_GB2312" w:eastAsia="仿宋_GB2312"/>
                      <w:sz w:val="20"/>
                      <w:color w:val="000000"/>
                    </w:rPr>
                    <w:t>2、结构特点：水槽柜由滴水架、水槽、柜体三段组合式结构。底座带有可调脚，整体造型美观。</w:t>
                  </w:r>
                </w:p>
                <w:p>
                  <w:pPr>
                    <w:pStyle w:val="null3"/>
                    <w:jc w:val="both"/>
                  </w:pPr>
                  <w:r>
                    <w:rPr>
                      <w:rFonts w:ascii="仿宋_GB2312" w:hAnsi="仿宋_GB2312" w:cs="仿宋_GB2312" w:eastAsia="仿宋_GB2312"/>
                      <w:sz w:val="20"/>
                      <w:color w:val="000000"/>
                    </w:rPr>
                    <w:t>3、水槽：采用PP工程塑料一次注塑成型，壁厚≥3mm；耐酸碱、耐热、耐有机溶剂；                      4、底座固定框：≥575*450*55/175mm，采用ABS材料，一体成型，壁厚≥2.5mm。底部框架内镶嵌4枚注塑升降调节脚，可用于水槽柜的调节升降。</w:t>
                  </w:r>
                </w:p>
                <w:p>
                  <w:pPr>
                    <w:pStyle w:val="null3"/>
                    <w:jc w:val="both"/>
                  </w:pPr>
                  <w:r>
                    <w:rPr>
                      <w:rFonts w:ascii="仿宋_GB2312" w:hAnsi="仿宋_GB2312" w:cs="仿宋_GB2312" w:eastAsia="仿宋_GB2312"/>
                      <w:sz w:val="20"/>
                      <w:color w:val="000000"/>
                    </w:rPr>
                    <w:t>5、水槽左右侧板：≥780*575*40mm，采用ABS材料，一体成型，壁厚≥3mm。</w:t>
                  </w:r>
                </w:p>
                <w:p>
                  <w:pPr>
                    <w:pStyle w:val="null3"/>
                    <w:jc w:val="both"/>
                  </w:pPr>
                  <w:r>
                    <w:rPr>
                      <w:rFonts w:ascii="仿宋_GB2312" w:hAnsi="仿宋_GB2312" w:cs="仿宋_GB2312" w:eastAsia="仿宋_GB2312"/>
                      <w:sz w:val="20"/>
                      <w:color w:val="000000"/>
                    </w:rPr>
                    <w:t>6、柜门：壁厚≥2mm，ABS材质，一体成型，卡扣安装，前门安装不锈钢同芯锁。</w:t>
                  </w:r>
                </w:p>
                <w:p>
                  <w:pPr>
                    <w:pStyle w:val="null3"/>
                    <w:jc w:val="both"/>
                  </w:pPr>
                  <w:r>
                    <w:rPr>
                      <w:rFonts w:ascii="仿宋_GB2312" w:hAnsi="仿宋_GB2312" w:cs="仿宋_GB2312" w:eastAsia="仿宋_GB2312"/>
                      <w:sz w:val="20"/>
                      <w:color w:val="000000"/>
                    </w:rPr>
                    <w:t>7、水槽柜带有隐藏式储物抽屉方便放置洗涤用品，抽屉三格设计，尺寸≥360*125*80mm，抽屉隐藏于水槽柜检修门内，使用时打开，不用时不影响整体外观造型。</w:t>
                  </w:r>
                </w:p>
                <w:p>
                  <w:pPr>
                    <w:pStyle w:val="null3"/>
                    <w:jc w:val="both"/>
                  </w:pPr>
                  <w:r>
                    <w:rPr>
                      <w:rFonts w:ascii="仿宋_GB2312" w:hAnsi="仿宋_GB2312" w:cs="仿宋_GB2312" w:eastAsia="仿宋_GB2312"/>
                      <w:sz w:val="20"/>
                      <w:color w:val="000000"/>
                    </w:rPr>
                    <w:t xml:space="preserve">8、柜体上部后端布置滴水架，整体规格≥450*180*300mm，采用ABS塑料注塑成型，榫卯连接结构，安装于化验水槽上部。平台正面设有12个滴水架放置处孔位，可拆卸滴水棒，组合方便。滴水架顶部设有快接口放置仓，可隐藏放置水槽台的进排水和电源等接口；两侧预留学生电源仓，并带防尘盖方便后期扩展；                              </w:t>
                  </w:r>
                </w:p>
                <w:p>
                  <w:pPr>
                    <w:pStyle w:val="null3"/>
                    <w:jc w:val="both"/>
                  </w:pPr>
                  <w:r>
                    <w:rPr>
                      <w:rFonts w:ascii="仿宋_GB2312" w:hAnsi="仿宋_GB2312" w:cs="仿宋_GB2312" w:eastAsia="仿宋_GB2312"/>
                      <w:sz w:val="20"/>
                      <w:color w:val="000000"/>
                    </w:rPr>
                    <w:t>▲独立水槽台产品需通过国家认可的第三方检测机构检测，各项性能满足或优于如下要求：</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）符合</w:t>
                  </w:r>
                  <w:r>
                    <w:rPr>
                      <w:rFonts w:ascii="仿宋_GB2312" w:hAnsi="仿宋_GB2312" w:cs="仿宋_GB2312" w:eastAsia="仿宋_GB2312"/>
                      <w:sz w:val="20"/>
                      <w:color w:val="000000"/>
                    </w:rPr>
                    <w:t>GB/T 32487-2016《塑料家具通用技术条件》内容检测；                                                  （</w:t>
                  </w:r>
                  <w:r>
                    <w:rPr>
                      <w:rFonts w:ascii="仿宋_GB2312" w:hAnsi="仿宋_GB2312" w:cs="仿宋_GB2312" w:eastAsia="仿宋_GB2312"/>
                      <w:sz w:val="20"/>
                      <w:color w:val="000000"/>
                    </w:rPr>
                    <w:t>2</w:t>
                  </w:r>
                  <w:r>
                    <w:rPr>
                      <w:rFonts w:ascii="仿宋_GB2312" w:hAnsi="仿宋_GB2312" w:cs="仿宋_GB2312" w:eastAsia="仿宋_GB2312"/>
                      <w:sz w:val="20"/>
                      <w:color w:val="000000"/>
                    </w:rPr>
                    <w:t>）符合</w:t>
                  </w:r>
                  <w:r>
                    <w:rPr>
                      <w:rFonts w:ascii="仿宋_GB2312" w:hAnsi="仿宋_GB2312" w:cs="仿宋_GB2312" w:eastAsia="仿宋_GB2312"/>
                      <w:sz w:val="20"/>
                      <w:color w:val="000000"/>
                    </w:rPr>
                    <w:t>GB/T35607-2024《绿色产品评价家具》至少包含产品有害物质：甲醛释放量、苯、甲苯、二甲苯、总挥发性有机化合物（TVOC）、铅(Pb)、镉(Cd)、铬(Cr)、汞(Hg)、砷(As)、钡(Ba)、锑(Sb)、硒(Se)的合格检测；</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3）符合GB 18584-2024《家具中有害物质限量》检验项目至少包含邻苯二甲酸酯6项、18种多环芳烃、苯并（a）芘、多溴联苯、多溴二苯醚的合格检测。                                     </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4）依据GB/T16422.2-2022《塑料 实验室光源暴露试验方法 第2部分：氙弧灯》标准，检测项目包含老化测试至少10h，检测结果：外观无明显变化。</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学生凳</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参考尺寸：</w:t>
                  </w:r>
                  <w:r>
                    <w:rPr>
                      <w:rFonts w:ascii="仿宋_GB2312" w:hAnsi="仿宋_GB2312" w:cs="仿宋_GB2312" w:eastAsia="仿宋_GB2312"/>
                      <w:sz w:val="20"/>
                      <w:color w:val="000000"/>
                    </w:rPr>
                    <w:t>Φ320*450-500mm</w:t>
                  </w:r>
                </w:p>
                <w:p>
                  <w:pPr>
                    <w:pStyle w:val="null3"/>
                    <w:jc w:val="left"/>
                  </w:pPr>
                  <w:r>
                    <w:rPr>
                      <w:rFonts w:ascii="仿宋_GB2312" w:hAnsi="仿宋_GB2312" w:cs="仿宋_GB2312" w:eastAsia="仿宋_GB2312"/>
                      <w:sz w:val="20"/>
                      <w:color w:val="000000"/>
                    </w:rPr>
                    <w:t>1、凳面：采用双色圆形面板，面板采用PP材料一体注塑成型，面板直径≥320mm，厚度≥4mm；中间有内弧造型，深度≥5mm，表面防滑不发光，凳面中间镶嵌有≥3mm厚，直径≥280mm的PP材料一体注塑成型的圆形面板，并采用榫卯连接结构与凳面组合，表面平整、无凹凸，整体协调、美观。</w:t>
                  </w:r>
                </w:p>
                <w:p>
                  <w:pPr>
                    <w:pStyle w:val="null3"/>
                    <w:jc w:val="left"/>
                  </w:pPr>
                  <w:r>
                    <w:rPr>
                      <w:rFonts w:ascii="仿宋_GB2312" w:hAnsi="仿宋_GB2312" w:cs="仿宋_GB2312" w:eastAsia="仿宋_GB2312"/>
                      <w:sz w:val="20"/>
                      <w:color w:val="000000"/>
                    </w:rPr>
                    <w:t>2、凳脚材质及形状：椭圆形无缝钢管，尺寸:≥20×40×1.2mm。</w:t>
                  </w:r>
                </w:p>
                <w:p>
                  <w:pPr>
                    <w:pStyle w:val="null3"/>
                    <w:jc w:val="left"/>
                  </w:pPr>
                  <w:r>
                    <w:rPr>
                      <w:rFonts w:ascii="仿宋_GB2312" w:hAnsi="仿宋_GB2312" w:cs="仿宋_GB2312" w:eastAsia="仿宋_GB2312"/>
                      <w:sz w:val="20"/>
                      <w:color w:val="000000"/>
                    </w:rPr>
                    <w:t>3、全圆满焊接完成，结构牢固，经高温粉体烤漆处理，长时间使用也不会产生表面烤漆剥落现象。</w:t>
                  </w:r>
                </w:p>
                <w:p>
                  <w:pPr>
                    <w:pStyle w:val="null3"/>
                    <w:jc w:val="left"/>
                  </w:pPr>
                  <w:r>
                    <w:rPr>
                      <w:rFonts w:ascii="仿宋_GB2312" w:hAnsi="仿宋_GB2312" w:cs="仿宋_GB2312" w:eastAsia="仿宋_GB2312"/>
                      <w:sz w:val="20"/>
                      <w:color w:val="000000"/>
                    </w:rPr>
                    <w:t>4、脚垫材质：采用PP加耐磨纤维质材料。</w:t>
                  </w:r>
                </w:p>
                <w:p>
                  <w:pPr>
                    <w:pStyle w:val="null3"/>
                    <w:jc w:val="left"/>
                  </w:pPr>
                  <w:r>
                    <w:rPr>
                      <w:rFonts w:ascii="仿宋_GB2312" w:hAnsi="仿宋_GB2312" w:cs="仿宋_GB2312" w:eastAsia="仿宋_GB2312"/>
                      <w:sz w:val="20"/>
                      <w:color w:val="000000"/>
                    </w:rPr>
                    <w:t>5、实验凳由螺旋螺杆带动升降，升降范围为450mm-500mm。</w:t>
                  </w:r>
                </w:p>
                <w:p>
                  <w:pPr>
                    <w:pStyle w:val="null3"/>
                    <w:jc w:val="left"/>
                  </w:pPr>
                  <w:r>
                    <w:rPr>
                      <w:rFonts w:ascii="仿宋_GB2312" w:hAnsi="仿宋_GB2312" w:cs="仿宋_GB2312" w:eastAsia="仿宋_GB2312"/>
                      <w:sz w:val="20"/>
                      <w:color w:val="000000"/>
                    </w:rPr>
                    <w:t>▲学生凳产品需通过国家认可的第三方检测机构检测，各项性能满足或优于如下要求：</w:t>
                  </w:r>
                </w:p>
                <w:p>
                  <w:pPr>
                    <w:pStyle w:val="null3"/>
                    <w:jc w:val="left"/>
                  </w:pPr>
                  <w:r>
                    <w:rPr>
                      <w:rFonts w:ascii="仿宋_GB2312" w:hAnsi="仿宋_GB2312" w:cs="仿宋_GB2312" w:eastAsia="仿宋_GB2312"/>
                      <w:sz w:val="20"/>
                      <w:color w:val="000000"/>
                    </w:rPr>
                    <w:t>1、学生凳产品须提供符合GB/T3325-2024《金属家具通用技术条件》的合格检测。</w:t>
                  </w:r>
                </w:p>
                <w:p>
                  <w:pPr>
                    <w:pStyle w:val="null3"/>
                    <w:jc w:val="left"/>
                  </w:pPr>
                  <w:r>
                    <w:rPr>
                      <w:rFonts w:ascii="仿宋_GB2312" w:hAnsi="仿宋_GB2312" w:cs="仿宋_GB2312" w:eastAsia="仿宋_GB2312"/>
                      <w:sz w:val="20"/>
                      <w:color w:val="000000"/>
                    </w:rPr>
                    <w:t>2、学生凳产品须符合GB/T35607-2024《绿色产品评价家具》检测（标准）；</w:t>
                  </w:r>
                </w:p>
                <w:p>
                  <w:pPr>
                    <w:pStyle w:val="null3"/>
                    <w:jc w:val="left"/>
                  </w:pPr>
                  <w:r>
                    <w:rPr>
                      <w:rFonts w:ascii="仿宋_GB2312" w:hAnsi="仿宋_GB2312" w:cs="仿宋_GB2312" w:eastAsia="仿宋_GB2312"/>
                      <w:sz w:val="20"/>
                      <w:color w:val="000000"/>
                    </w:rPr>
                    <w:t>3、学生凳产品须符合GB18584-2024《家具中有害物质限量》检测（标准）。</w:t>
                  </w:r>
                </w:p>
                <w:p>
                  <w:pPr>
                    <w:pStyle w:val="null3"/>
                    <w:jc w:val="left"/>
                  </w:pPr>
                  <w:r>
                    <w:rPr>
                      <w:rFonts w:ascii="仿宋_GB2312" w:hAnsi="仿宋_GB2312" w:cs="仿宋_GB2312" w:eastAsia="仿宋_GB2312"/>
                      <w:sz w:val="20"/>
                      <w:color w:val="000000"/>
                    </w:rPr>
                    <w:t>4、学生凳产品须提供符合甲醛释放量要求的合格检测；</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三、供电设备</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教师主控电源</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装置在主控台组合柜内，采用耐磨、耐腐蚀的</w:t>
                  </w:r>
                  <w:r>
                    <w:rPr>
                      <w:rFonts w:ascii="仿宋_GB2312" w:hAnsi="仿宋_GB2312" w:cs="仿宋_GB2312" w:eastAsia="仿宋_GB2312"/>
                      <w:sz w:val="20"/>
                      <w:color w:val="000000"/>
                    </w:rPr>
                    <w:t>PVC薄膜面板，优质元器件，微电脑控制，轻触按钮开关。</w:t>
                  </w:r>
                  <w:r>
                    <w:br/>
                  </w:r>
                  <w:r>
                    <w:rPr>
                      <w:rFonts w:ascii="仿宋_GB2312" w:hAnsi="仿宋_GB2312" w:cs="仿宋_GB2312" w:eastAsia="仿宋_GB2312"/>
                      <w:sz w:val="20"/>
                      <w:color w:val="000000"/>
                    </w:rPr>
                    <w:t>1、输入电压：220v±10%；</w:t>
                  </w:r>
                  <w:r>
                    <w:br/>
                  </w:r>
                  <w:r>
                    <w:rPr>
                      <w:rFonts w:ascii="仿宋_GB2312" w:hAnsi="仿宋_GB2312" w:cs="仿宋_GB2312" w:eastAsia="仿宋_GB2312"/>
                      <w:sz w:val="20"/>
                      <w:color w:val="000000"/>
                    </w:rPr>
                    <w:t>2、教师电源：交流输出2-24V,2V/档，额定电流6A，过载保护：超过105%额定电流自动保护。轻触开关直选输出电压，高精度数字电压电流表显示，显示误差：交流电压1%，交流电流1%。</w:t>
                  </w:r>
                  <w:r>
                    <w:br/>
                  </w:r>
                  <w:r>
                    <w:rPr>
                      <w:rFonts w:ascii="仿宋_GB2312" w:hAnsi="仿宋_GB2312" w:cs="仿宋_GB2312" w:eastAsia="仿宋_GB2312"/>
                      <w:sz w:val="20"/>
                      <w:color w:val="000000"/>
                    </w:rPr>
                    <w:t xml:space="preserve">3、直流输出1-24V（极限0-24V），精度0.1V，键盘直选电压控制方式，额定电流6A，过载保护：超过105%额定电流自动保护。高精度数字电压电流表显示，显示误差：直流电压0.5%，直流电流0.5%。 </w:t>
                  </w:r>
                  <w:r>
                    <w:br/>
                  </w:r>
                  <w:r>
                    <w:rPr>
                      <w:rFonts w:ascii="仿宋_GB2312" w:hAnsi="仿宋_GB2312" w:cs="仿宋_GB2312" w:eastAsia="仿宋_GB2312"/>
                      <w:sz w:val="20"/>
                      <w:color w:val="000000"/>
                    </w:rPr>
                    <w:t>4、可以对实验室的排风设备的控制启动及风量调节。</w:t>
                  </w:r>
                  <w:r>
                    <w:br/>
                  </w:r>
                  <w:r>
                    <w:rPr>
                      <w:rFonts w:ascii="仿宋_GB2312" w:hAnsi="仿宋_GB2312" w:cs="仿宋_GB2312" w:eastAsia="仿宋_GB2312"/>
                      <w:sz w:val="20"/>
                      <w:color w:val="000000"/>
                    </w:rPr>
                    <w:t>5、2路220V输出。额定输出电流10A/路。</w:t>
                  </w:r>
                  <w:r>
                    <w:br/>
                  </w:r>
                  <w:r>
                    <w:rPr>
                      <w:rFonts w:ascii="仿宋_GB2312" w:hAnsi="仿宋_GB2312" w:cs="仿宋_GB2312" w:eastAsia="仿宋_GB2312"/>
                      <w:sz w:val="20"/>
                      <w:color w:val="000000"/>
                    </w:rPr>
                    <w:t xml:space="preserve">6、使用环境：温度0-40℃，湿度&lt;90%。 </w:t>
                  </w:r>
                  <w:r>
                    <w:br/>
                  </w:r>
                  <w:r>
                    <w:rPr>
                      <w:rFonts w:ascii="仿宋_GB2312" w:hAnsi="仿宋_GB2312" w:cs="仿宋_GB2312" w:eastAsia="仿宋_GB2312"/>
                      <w:sz w:val="20"/>
                      <w:color w:val="000000"/>
                    </w:rPr>
                    <w:t>▲7、所投实验室产品电源需提供相关安全性检测，检测结果符合GB/T2423.1-2008,GB/T2423.2-2008,JY/T0374-2004标准，检测项如下：</w:t>
                  </w:r>
                  <w:r>
                    <w:br/>
                  </w:r>
                  <w:r>
                    <w:rPr>
                      <w:rFonts w:ascii="仿宋_GB2312" w:hAnsi="仿宋_GB2312" w:cs="仿宋_GB2312" w:eastAsia="仿宋_GB2312"/>
                      <w:sz w:val="20"/>
                      <w:color w:val="000000"/>
                    </w:rPr>
                    <w:t>7-1低温工作试验：所投实验电源产品通过低温实验，在0℃下连续工作4小时。</w:t>
                  </w:r>
                  <w:r>
                    <w:br/>
                  </w:r>
                  <w:r>
                    <w:rPr>
                      <w:rFonts w:ascii="仿宋_GB2312" w:hAnsi="仿宋_GB2312" w:cs="仿宋_GB2312" w:eastAsia="仿宋_GB2312"/>
                      <w:sz w:val="20"/>
                      <w:color w:val="000000"/>
                    </w:rPr>
                    <w:t>7-2高温工作试验：所投实验电源产品通过高温实验，在40℃下连续工作4小时。</w:t>
                  </w:r>
                  <w:r>
                    <w:br/>
                  </w:r>
                  <w:r>
                    <w:rPr>
                      <w:rFonts w:ascii="仿宋_GB2312" w:hAnsi="仿宋_GB2312" w:cs="仿宋_GB2312" w:eastAsia="仿宋_GB2312"/>
                      <w:sz w:val="20"/>
                      <w:color w:val="000000"/>
                    </w:rPr>
                    <w:t>7-3交流输出：所投实验室电源产品分档输出的空载电压不大于1v，电源负载特性：负载电压在0至额定电流范围内变化，输出电压不小于0.95v。</w:t>
                  </w:r>
                  <w:r>
                    <w:br/>
                  </w:r>
                  <w:r>
                    <w:rPr>
                      <w:rFonts w:ascii="仿宋_GB2312" w:hAnsi="仿宋_GB2312" w:cs="仿宋_GB2312" w:eastAsia="仿宋_GB2312"/>
                      <w:sz w:val="20"/>
                      <w:color w:val="000000"/>
                    </w:rPr>
                    <w:t>7-4直流输出:所投实验室电源产品分档输出的空载电压不大于1v,当电流电压保持在220v，额定电流波纹电压不大于5mv。</w:t>
                  </w:r>
                  <w:r>
                    <w:br/>
                  </w:r>
                  <w:r>
                    <w:rPr>
                      <w:rFonts w:ascii="仿宋_GB2312" w:hAnsi="仿宋_GB2312" w:cs="仿宋_GB2312" w:eastAsia="仿宋_GB2312"/>
                      <w:sz w:val="20"/>
                      <w:color w:val="000000"/>
                    </w:rPr>
                    <w:t>7-5过载保护：所投实验室电源产品需具备过载保护功能，过载保护后，将输出空载，按复位键或重新开启电源，电源应能恢复输出。</w:t>
                  </w:r>
                  <w:r>
                    <w:br/>
                  </w:r>
                  <w:r>
                    <w:rPr>
                      <w:rFonts w:ascii="仿宋_GB2312" w:hAnsi="仿宋_GB2312" w:cs="仿宋_GB2312" w:eastAsia="仿宋_GB2312"/>
                      <w:sz w:val="20"/>
                      <w:color w:val="000000"/>
                    </w:rPr>
                    <w:t>7-6防雷电击（高压保护）：所投实验室电源产品通过防雷电击（可触及零部件、电气间隙、电压试验）相关检测。</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学生电源</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1、学生电源采用抽拉式，面板采用ABS阻燃塑料板加PU高强度薄膜，操作形式采用触摸式。电源面板尺寸为145*120（mm）。</w:t>
                  </w:r>
                  <w:r>
                    <w:br/>
                  </w:r>
                  <w:r>
                    <w:rPr>
                      <w:rFonts w:ascii="仿宋_GB2312" w:hAnsi="仿宋_GB2312" w:cs="仿宋_GB2312" w:eastAsia="仿宋_GB2312"/>
                      <w:sz w:val="20"/>
                      <w:color w:val="000000"/>
                    </w:rPr>
                    <w:t>2、电源采用微电脑程序控制，上下键轻触调节直流电压。分别由一块多功能表显示输出电压和电流。交流输出电压由教师电源集中控制，直流电压分辨率为0.1V，电压调节范围为1.25V—30V/2A。</w:t>
                  </w:r>
                  <w:r>
                    <w:br/>
                  </w:r>
                  <w:r>
                    <w:rPr>
                      <w:rFonts w:ascii="仿宋_GB2312" w:hAnsi="仿宋_GB2312" w:cs="仿宋_GB2312" w:eastAsia="仿宋_GB2312"/>
                      <w:sz w:val="20"/>
                      <w:color w:val="000000"/>
                    </w:rPr>
                    <w:t>3、电源有微电脑智能侦测保护点，有自动过载和自动复位功能。电源设置二、三孔带双安全门的插座，输出交流220V。</w:t>
                  </w:r>
                  <w:r>
                    <w:br/>
                  </w:r>
                  <w:r>
                    <w:rPr>
                      <w:rFonts w:ascii="仿宋_GB2312" w:hAnsi="仿宋_GB2312" w:cs="仿宋_GB2312" w:eastAsia="仿宋_GB2312"/>
                      <w:sz w:val="20"/>
                      <w:color w:val="000000"/>
                    </w:rPr>
                    <w:t>4、其他电性能应符合《JY0361—1999》或《JY0374—2004》中的相关要求。</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四、给排水设备</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化验水槽</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1、采用耐腐蚀高密度PP材质，模具一次注塑成型，规格：外径≥440×340×240mm，水槽厚度≥5mm。</w:t>
                  </w:r>
                  <w:r>
                    <w:br/>
                  </w:r>
                  <w:r>
                    <w:rPr>
                      <w:rFonts w:ascii="仿宋_GB2312" w:hAnsi="仿宋_GB2312" w:cs="仿宋_GB2312" w:eastAsia="仿宋_GB2312"/>
                      <w:sz w:val="20"/>
                      <w:color w:val="000000"/>
                    </w:rPr>
                    <w:t>2、水槽应具有耐酸碱、耐热、耐有机溶剂，排水口应有水封装置。</w:t>
                  </w:r>
                  <w:r>
                    <w:br/>
                  </w:r>
                  <w:r>
                    <w:rPr>
                      <w:rFonts w:ascii="仿宋_GB2312" w:hAnsi="仿宋_GB2312" w:cs="仿宋_GB2312" w:eastAsia="仿宋_GB2312"/>
                      <w:sz w:val="20"/>
                      <w:color w:val="000000"/>
                    </w:rPr>
                    <w:t>3、水槽应采取台下托底式安装（带支撑托架），水槽与台面间采用防水密封胶封闭，无漏水现象。</w:t>
                  </w:r>
                  <w:r>
                    <w:br/>
                  </w:r>
                  <w:r>
                    <w:rPr>
                      <w:rFonts w:ascii="仿宋_GB2312" w:hAnsi="仿宋_GB2312" w:cs="仿宋_GB2312" w:eastAsia="仿宋_GB2312"/>
                      <w:sz w:val="20"/>
                      <w:color w:val="000000"/>
                    </w:rPr>
                    <w:t>4、水槽的上水、下水均应隐蔽，专用下水管扣，使下水管弯曲成“S”型防臭。</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三联水嘴</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1、主体：加厚铜质。</w:t>
                  </w:r>
                  <w:r>
                    <w:br/>
                  </w:r>
                  <w:r>
                    <w:rPr>
                      <w:rFonts w:ascii="仿宋_GB2312" w:hAnsi="仿宋_GB2312" w:cs="仿宋_GB2312" w:eastAsia="仿宋_GB2312"/>
                      <w:sz w:val="20"/>
                      <w:color w:val="000000"/>
                    </w:rPr>
                    <w:t>2、涂层：高亮度环氧树脂涂层，耐腐蚀、耐热，防紫外线辐射。</w:t>
                  </w:r>
                  <w:r>
                    <w:br/>
                  </w:r>
                  <w:r>
                    <w:rPr>
                      <w:rFonts w:ascii="仿宋_GB2312" w:hAnsi="仿宋_GB2312" w:cs="仿宋_GB2312" w:eastAsia="仿宋_GB2312"/>
                      <w:sz w:val="20"/>
                      <w:color w:val="000000"/>
                    </w:rPr>
                    <w:t>3、陶瓷阀芯90°旋转，使用寿命开关50万次，静态最大耐压20巴。</w:t>
                  </w:r>
                  <w:r>
                    <w:br/>
                  </w:r>
                  <w:r>
                    <w:rPr>
                      <w:rFonts w:ascii="仿宋_GB2312" w:hAnsi="仿宋_GB2312" w:cs="仿宋_GB2312" w:eastAsia="仿宋_GB2312"/>
                      <w:sz w:val="20"/>
                      <w:color w:val="000000"/>
                    </w:rPr>
                    <w:t>4、经久耐用，不会出现渗水、断裂现象。</w:t>
                  </w:r>
                  <w:r>
                    <w:br/>
                  </w:r>
                  <w:r>
                    <w:rPr>
                      <w:rFonts w:ascii="仿宋_GB2312" w:hAnsi="仿宋_GB2312" w:cs="仿宋_GB2312" w:eastAsia="仿宋_GB2312"/>
                      <w:sz w:val="20"/>
                      <w:color w:val="000000"/>
                    </w:rPr>
                    <w:t>5、鹅颈管可360°旋转。</w:t>
                  </w:r>
                  <w:r>
                    <w:br/>
                  </w:r>
                  <w:r>
                    <w:rPr>
                      <w:rFonts w:ascii="仿宋_GB2312" w:hAnsi="仿宋_GB2312" w:cs="仿宋_GB2312" w:eastAsia="仿宋_GB2312"/>
                      <w:sz w:val="20"/>
                      <w:color w:val="000000"/>
                    </w:rPr>
                    <w:t>6、可拆卸铜质水嘴。</w:t>
                  </w:r>
                  <w:r>
                    <w:br/>
                  </w:r>
                  <w:r>
                    <w:rPr>
                      <w:rFonts w:ascii="仿宋_GB2312" w:hAnsi="仿宋_GB2312" w:cs="仿宋_GB2312" w:eastAsia="仿宋_GB2312"/>
                      <w:sz w:val="20"/>
                      <w:color w:val="000000"/>
                    </w:rPr>
                    <w:t>7、开关旋钮：高密度PP。</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五、通风系统</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万向吸风罩</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1.关节：高密度PP材质表面磨砂，优化了视觉美感和手握触感可360°旋转调节方向。</w:t>
                  </w:r>
                  <w:r>
                    <w:br/>
                  </w:r>
                  <w:r>
                    <w:rPr>
                      <w:rFonts w:ascii="仿宋_GB2312" w:hAnsi="仿宋_GB2312" w:cs="仿宋_GB2312" w:eastAsia="仿宋_GB2312"/>
                      <w:sz w:val="20"/>
                      <w:color w:val="000000"/>
                    </w:rPr>
                    <w:t>2.关节密封圈：不易老化之高密度橡胶。在关节之间随着旋钮压力加大而产生阻尼效果。</w:t>
                  </w:r>
                  <w:r>
                    <w:br/>
                  </w:r>
                  <w:r>
                    <w:rPr>
                      <w:rFonts w:ascii="仿宋_GB2312" w:hAnsi="仿宋_GB2312" w:cs="仿宋_GB2312" w:eastAsia="仿宋_GB2312"/>
                      <w:sz w:val="20"/>
                      <w:color w:val="000000"/>
                    </w:rPr>
                    <w:t>3.关节连接杆：304不锈钢双头锁杆。</w:t>
                  </w:r>
                  <w:r>
                    <w:br/>
                  </w:r>
                  <w:r>
                    <w:rPr>
                      <w:rFonts w:ascii="仿宋_GB2312" w:hAnsi="仿宋_GB2312" w:cs="仿宋_GB2312" w:eastAsia="仿宋_GB2312"/>
                      <w:sz w:val="20"/>
                      <w:color w:val="000000"/>
                    </w:rPr>
                    <w:t>4.关节盖：高密度PP材质表面磨砂。</w:t>
                  </w:r>
                  <w:r>
                    <w:br/>
                  </w:r>
                  <w:r>
                    <w:rPr>
                      <w:rFonts w:ascii="仿宋_GB2312" w:hAnsi="仿宋_GB2312" w:cs="仿宋_GB2312" w:eastAsia="仿宋_GB2312"/>
                      <w:sz w:val="20"/>
                      <w:color w:val="000000"/>
                    </w:rPr>
                    <w:t>5.关节松紧选钮：高密度PP材质，内置微形平面推力不锈钢轴承，与关节连接杆锁合。</w:t>
                  </w:r>
                  <w:r>
                    <w:br/>
                  </w:r>
                  <w:r>
                    <w:rPr>
                      <w:rFonts w:ascii="仿宋_GB2312" w:hAnsi="仿宋_GB2312" w:cs="仿宋_GB2312" w:eastAsia="仿宋_GB2312"/>
                      <w:sz w:val="20"/>
                      <w:color w:val="000000"/>
                    </w:rPr>
                    <w:t>6.拱形集气罩：直径220mm，高密度PC制成。</w:t>
                  </w:r>
                  <w:r>
                    <w:br/>
                  </w:r>
                  <w:r>
                    <w:rPr>
                      <w:rFonts w:ascii="仿宋_GB2312" w:hAnsi="仿宋_GB2312" w:cs="仿宋_GB2312" w:eastAsia="仿宋_GB2312"/>
                      <w:sz w:val="20"/>
                      <w:color w:val="000000"/>
                    </w:rPr>
                    <w:t>7.伸缩导管：4节直径50mm的6系专业抗氧化抗腐蚀的镁硅铝合金，表面做特氟龙表面处理，耐酸、耐碱、耐划痕。</w:t>
                  </w:r>
                  <w:r>
                    <w:br/>
                  </w:r>
                  <w:r>
                    <w:rPr>
                      <w:rFonts w:ascii="仿宋_GB2312" w:hAnsi="仿宋_GB2312" w:cs="仿宋_GB2312" w:eastAsia="仿宋_GB2312"/>
                      <w:sz w:val="20"/>
                      <w:color w:val="000000"/>
                    </w:rPr>
                    <w:t>8.扭簧：使用90度的4mm专用弹簧钢抗氧化处理，防止吸风罩整体滑下。</w:t>
                  </w:r>
                  <w:r>
                    <w:br/>
                  </w:r>
                  <w:r>
                    <w:rPr>
                      <w:rFonts w:ascii="仿宋_GB2312" w:hAnsi="仿宋_GB2312" w:cs="仿宋_GB2312" w:eastAsia="仿宋_GB2312"/>
                      <w:sz w:val="20"/>
                      <w:color w:val="000000"/>
                    </w:rPr>
                    <w:t>9.安装后可根据使用需要达到三维360度任意转停，集气罩吸气角度360度任意转停。整体美观大方，吻合高水准专业实验室。</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室内通风系统</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采用</w:t>
                  </w:r>
                  <w:r>
                    <w:rPr>
                      <w:rFonts w:ascii="仿宋_GB2312" w:hAnsi="仿宋_GB2312" w:cs="仿宋_GB2312" w:eastAsia="仿宋_GB2312"/>
                      <w:sz w:val="20"/>
                      <w:color w:val="000000"/>
                    </w:rPr>
                    <w:t>PVC风管，具有耐酸碱性能。</w:t>
                  </w:r>
                  <w:r>
                    <w:br/>
                  </w:r>
                  <w:r>
                    <w:rPr>
                      <w:rFonts w:ascii="仿宋_GB2312" w:hAnsi="仿宋_GB2312" w:cs="仿宋_GB2312" w:eastAsia="仿宋_GB2312"/>
                      <w:sz w:val="20"/>
                      <w:color w:val="000000"/>
                    </w:rPr>
                    <w:t>规格：主风管直径</w:t>
                  </w:r>
                  <w:r>
                    <w:rPr>
                      <w:rFonts w:ascii="仿宋_GB2312" w:hAnsi="仿宋_GB2312" w:cs="仿宋_GB2312" w:eastAsia="仿宋_GB2312"/>
                      <w:sz w:val="20"/>
                      <w:color w:val="000000"/>
                    </w:rPr>
                    <w:t>200mm，支风管直径≥110mm。管卡采用碳钢制作，表面经镀铬处理，具有耐腐蚀、防火、防潮等功能。</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室外通风系统</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采用</w:t>
                  </w:r>
                  <w:r>
                    <w:rPr>
                      <w:rFonts w:ascii="仿宋_GB2312" w:hAnsi="仿宋_GB2312" w:cs="仿宋_GB2312" w:eastAsia="仿宋_GB2312"/>
                      <w:sz w:val="20"/>
                      <w:color w:val="000000"/>
                    </w:rPr>
                    <w:t>PVC风管，或PP焊接管具有耐酸碱性能。</w:t>
                  </w:r>
                  <w:r>
                    <w:br/>
                  </w:r>
                  <w:r>
                    <w:rPr>
                      <w:rFonts w:ascii="仿宋_GB2312" w:hAnsi="仿宋_GB2312" w:cs="仿宋_GB2312" w:eastAsia="仿宋_GB2312"/>
                      <w:sz w:val="20"/>
                      <w:color w:val="000000"/>
                    </w:rPr>
                    <w:t>规格：主风管直径</w:t>
                  </w:r>
                  <w:r>
                    <w:rPr>
                      <w:rFonts w:ascii="仿宋_GB2312" w:hAnsi="仿宋_GB2312" w:cs="仿宋_GB2312" w:eastAsia="仿宋_GB2312"/>
                      <w:sz w:val="20"/>
                      <w:color w:val="000000"/>
                    </w:rPr>
                    <w:t>300mm。管卡采用碳钢制作，表面经镀铬处理，具有耐腐蚀、防火、防潮等功能。</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通风风机</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6#离心风机 5.5KW，转速 700-800r/min，流量 11500m³/h，全压812Pa，噪声符合国家标准,风机外壳和叶轮均采用模具一次成型。配橡胶减震器用于消除专用通风机引起的震动，配防雨帽，PP材质，主要用于对专用通风机的防护。</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消音器</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φ300*600mm,PP材质，内置隔音棉等隔音装置，确保通风室外噪音小于50分贝。</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风机软连接</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φ600-φ300mm,pp材质。进出口接头采用柔性材质，消除因震动引起的微量错位对风机的影响。</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分机控制线</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国标：采用交联聚乙烯绝缘﹑铝塑带绕包总屏蔽﹑低烟无卤聚烯烃内衬层﹑钢丝铠装﹑低烟无卤聚烯烃护套耐火计算机对绞控制电缆。</w:t>
                  </w:r>
                  <w:r>
                    <w:rPr>
                      <w:rFonts w:ascii="仿宋_GB2312" w:hAnsi="仿宋_GB2312" w:cs="仿宋_GB2312" w:eastAsia="仿宋_GB2312"/>
                      <w:sz w:val="20"/>
                      <w:color w:val="000000"/>
                    </w:rPr>
                    <w:t>1. 电缆的额定电压300/500V</w:t>
                  </w:r>
                  <w:r>
                    <w:br/>
                  </w:r>
                  <w:r>
                    <w:rPr>
                      <w:rFonts w:ascii="仿宋_GB2312" w:hAnsi="仿宋_GB2312" w:cs="仿宋_GB2312" w:eastAsia="仿宋_GB2312"/>
                      <w:sz w:val="20"/>
                      <w:color w:val="000000"/>
                    </w:rPr>
                    <w:t>电缆长期工作温度</w:t>
                  </w:r>
                  <w:r>
                    <w:rPr>
                      <w:rFonts w:ascii="仿宋_GB2312" w:hAnsi="仿宋_GB2312" w:cs="仿宋_GB2312" w:eastAsia="仿宋_GB2312"/>
                      <w:sz w:val="20"/>
                      <w:color w:val="000000"/>
                    </w:rPr>
                    <w:t>-30～90℃</w:t>
                  </w:r>
                  <w:r>
                    <w:br/>
                  </w:r>
                  <w:r>
                    <w:rPr>
                      <w:rFonts w:ascii="仿宋_GB2312" w:hAnsi="仿宋_GB2312" w:cs="仿宋_GB2312" w:eastAsia="仿宋_GB2312"/>
                      <w:sz w:val="20"/>
                      <w:color w:val="000000"/>
                    </w:rPr>
                    <w:t>电缆敷设温度不低于</w:t>
                  </w:r>
                  <w:r>
                    <w:rPr>
                      <w:rFonts w:ascii="仿宋_GB2312" w:hAnsi="仿宋_GB2312" w:cs="仿宋_GB2312" w:eastAsia="仿宋_GB2312"/>
                      <w:sz w:val="20"/>
                      <w:color w:val="000000"/>
                    </w:rPr>
                    <w:t>0℃</w:t>
                  </w:r>
                  <w:r>
                    <w:br/>
                  </w:r>
                  <w:r>
                    <w:rPr>
                      <w:rFonts w:ascii="仿宋_GB2312" w:hAnsi="仿宋_GB2312" w:cs="仿宋_GB2312" w:eastAsia="仿宋_GB2312"/>
                      <w:sz w:val="20"/>
                      <w:color w:val="000000"/>
                    </w:rPr>
                    <w:t>WDZCN-DJYJP3YP3VR-33电缆弯曲半径不小于电缆直径的12倍</w:t>
                  </w:r>
                  <w:r>
                    <w:br/>
                  </w:r>
                  <w:r>
                    <w:rPr>
                      <w:rFonts w:ascii="仿宋_GB2312" w:hAnsi="仿宋_GB2312" w:cs="仿宋_GB2312" w:eastAsia="仿宋_GB2312"/>
                      <w:sz w:val="20"/>
                      <w:color w:val="000000"/>
                    </w:rPr>
                    <w:t>低烟无卤成束阻燃型电缆燃烧时析出气体中</w:t>
                  </w:r>
                  <w:r>
                    <w:rPr>
                      <w:rFonts w:ascii="仿宋_GB2312" w:hAnsi="仿宋_GB2312" w:cs="仿宋_GB2312" w:eastAsia="仿宋_GB2312"/>
                      <w:sz w:val="20"/>
                      <w:color w:val="000000"/>
                    </w:rPr>
                    <w:t>HCL含量≤100mg/g</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六、安装附件部份</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全室强电配线</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电源主线采用</w:t>
                  </w:r>
                  <w:r>
                    <w:rPr>
                      <w:rFonts w:ascii="仿宋_GB2312" w:hAnsi="仿宋_GB2312" w:cs="仿宋_GB2312" w:eastAsia="仿宋_GB2312"/>
                      <w:sz w:val="20"/>
                      <w:color w:val="000000"/>
                    </w:rPr>
                    <w:t>2.5㎜²国标ZR—RV铜软线铺设；每桌取电连接线1.5㎜²软铜质电线对接至主线2.5㎜²。地下部分选用Ф20或Ф25PVC阻燃线管，每桌取电连接线采用合理规格线管。地面至电源连接线外部配有防火耐高温套管，安全性能更高。</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室</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地下给</w:t>
                  </w:r>
                  <w:r>
                    <w:rPr>
                      <w:rFonts w:ascii="仿宋_GB2312" w:hAnsi="仿宋_GB2312" w:cs="仿宋_GB2312" w:eastAsia="仿宋_GB2312"/>
                      <w:sz w:val="20"/>
                      <w:color w:val="000000"/>
                    </w:rPr>
                    <w:t>/排水全套装置</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PPR材质水管，上水管和进水管为Ф25；UPVC材质排水管为Ф50</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设备安装调试</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实验室设备整体安装</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七、室内氛围建设</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吊顶</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采用矿棉板材质吊顶</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bl>
          <w:tbl>
            <w:tblPr>
              <w:tblBorders>
                <w:top w:val="none" w:color="000000" w:sz="4"/>
                <w:left w:val="none" w:color="000000" w:sz="4"/>
                <w:bottom w:val="none" w:color="000000" w:sz="4"/>
                <w:right w:val="none" w:color="000000" w:sz="4"/>
                <w:insideH w:val="none"/>
                <w:insideV w:val="none"/>
              </w:tblBorders>
            </w:tblPr>
            <w:tblGrid>
              <w:gridCol w:w="126"/>
              <w:gridCol w:w="195"/>
              <w:gridCol w:w="1896"/>
              <w:gridCol w:w="161"/>
              <w:gridCol w:w="161"/>
            </w:tblGrid>
            <w:tr>
              <w:tc>
                <w:tcPr>
                  <w:tcW w:type="dxa" w:w="2217"/>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生物一体化综合实验室</w:t>
                  </w:r>
                </w:p>
              </w:tc>
              <w:tc>
                <w:tcPr>
                  <w:tcW w:type="dxa" w:w="32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48座</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序号</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名称</w:t>
                  </w:r>
                </w:p>
              </w:tc>
              <w:tc>
                <w:tcPr>
                  <w:tcW w:type="dxa" w:w="18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参数</w:t>
                  </w:r>
                </w:p>
              </w:tc>
              <w:tc>
                <w:tcPr>
                  <w:tcW w:type="dxa" w:w="1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数量</w:t>
                  </w:r>
                </w:p>
              </w:tc>
              <w:tc>
                <w:tcPr>
                  <w:tcW w:type="dxa" w:w="1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单位</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一、教师控制演示区</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教师演示台</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1、参考尺寸2400*700*850mm</w:t>
                  </w:r>
                </w:p>
                <w:p>
                  <w:pPr>
                    <w:pStyle w:val="null3"/>
                    <w:jc w:val="left"/>
                  </w:pPr>
                  <w:r>
                    <w:rPr>
                      <w:rFonts w:ascii="仿宋_GB2312" w:hAnsi="仿宋_GB2312" w:cs="仿宋_GB2312" w:eastAsia="仿宋_GB2312"/>
                      <w:sz w:val="20"/>
                      <w:color w:val="000000"/>
                    </w:rPr>
                    <w:t>2、▲台面要求：采用≥12.7mm厚（实芯理化板）台面，产品各项性能需满足如下要求：</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1）化学性能符合：GB/T 17657-2022《人造板及饰面人造板理化性能试验方法》（标准要求）。</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2）甲醛性能需符合GB/T 39600-2021标准，燃烧性能项目检测符合GB 8624-2012标准。</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3）台面物理性能需提供符合GB/T17657-2022标准及其他相关检测标准的报告，</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4）抗霉抗菌检测：符合JC/T 2039-2026标准。</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5）氙灯老化---用氙灯老化试验箱根据GB/T16422.2-2022标准进行1100小时以上测试，结果为5级，样品无变色、发粘、裂纹等异常；</w:t>
                  </w:r>
                </w:p>
                <w:p>
                  <w:pPr>
                    <w:pStyle w:val="null3"/>
                    <w:jc w:val="left"/>
                  </w:pPr>
                  <w:r>
                    <w:rPr>
                      <w:rFonts w:ascii="仿宋_GB2312" w:hAnsi="仿宋_GB2312" w:cs="仿宋_GB2312" w:eastAsia="仿宋_GB2312"/>
                      <w:sz w:val="20"/>
                      <w:color w:val="000000"/>
                    </w:rPr>
                    <w:t>3、柜体：全钢结构，采用≥1.0mm高强度镀锌钢板，切割折弯成型，组件焊接工艺，打磨平整，表面经环氧树脂喷涂处理；整体结构设计合理，预留电脑主机、键盘托、实物展台、教师电源安装位置。</w:t>
                  </w:r>
                </w:p>
                <w:p>
                  <w:pPr>
                    <w:pStyle w:val="null3"/>
                    <w:jc w:val="left"/>
                  </w:pPr>
                  <w:r>
                    <w:rPr>
                      <w:rFonts w:ascii="仿宋_GB2312" w:hAnsi="仿宋_GB2312" w:cs="仿宋_GB2312" w:eastAsia="仿宋_GB2312"/>
                      <w:sz w:val="20"/>
                      <w:color w:val="000000"/>
                    </w:rPr>
                    <w:t>4、拉手：采用不锈钢拉手。</w:t>
                  </w:r>
                </w:p>
                <w:p>
                  <w:pPr>
                    <w:pStyle w:val="null3"/>
                    <w:jc w:val="left"/>
                  </w:pPr>
                  <w:r>
                    <w:rPr>
                      <w:rFonts w:ascii="仿宋_GB2312" w:hAnsi="仿宋_GB2312" w:cs="仿宋_GB2312" w:eastAsia="仿宋_GB2312"/>
                      <w:sz w:val="20"/>
                      <w:color w:val="000000"/>
                    </w:rPr>
                    <w:t>5、不锈钢防腐合页：采用优质不锈钢模具一体成型。</w:t>
                  </w:r>
                </w:p>
                <w:p>
                  <w:pPr>
                    <w:pStyle w:val="null3"/>
                    <w:jc w:val="left"/>
                  </w:pPr>
                  <w:r>
                    <w:rPr>
                      <w:rFonts w:ascii="仿宋_GB2312" w:hAnsi="仿宋_GB2312" w:cs="仿宋_GB2312" w:eastAsia="仿宋_GB2312"/>
                      <w:sz w:val="20"/>
                      <w:color w:val="000000"/>
                    </w:rPr>
                    <w:t>6、防腐三节静音导轨：三节滚珠滑轨，承重性强，滑动顺滑。</w:t>
                  </w:r>
                </w:p>
                <w:p>
                  <w:pPr>
                    <w:pStyle w:val="null3"/>
                    <w:jc w:val="left"/>
                  </w:pPr>
                  <w:r>
                    <w:rPr>
                      <w:rFonts w:ascii="仿宋_GB2312" w:hAnsi="仿宋_GB2312" w:cs="仿宋_GB2312" w:eastAsia="仿宋_GB2312"/>
                      <w:sz w:val="20"/>
                      <w:color w:val="000000"/>
                    </w:rPr>
                    <w:t>7、固定桌脚：采用柜体内置可调ABS调整脚，保证调整脚前后都可以调节高低。</w:t>
                  </w:r>
                </w:p>
                <w:p>
                  <w:pPr>
                    <w:pStyle w:val="null3"/>
                    <w:jc w:val="left"/>
                  </w:pPr>
                  <w:r>
                    <w:rPr>
                      <w:rFonts w:ascii="仿宋_GB2312" w:hAnsi="仿宋_GB2312" w:cs="仿宋_GB2312" w:eastAsia="仿宋_GB2312"/>
                      <w:sz w:val="20"/>
                      <w:color w:val="000000"/>
                    </w:rPr>
                    <w:t>▲教师演示台产品需通过国家认可的第三方检测机构检测，各项性能满足或优于如下要求：</w:t>
                  </w:r>
                </w:p>
                <w:p>
                  <w:pPr>
                    <w:pStyle w:val="null3"/>
                    <w:jc w:val="left"/>
                  </w:pPr>
                  <w:r>
                    <w:rPr>
                      <w:rFonts w:ascii="仿宋_GB2312" w:hAnsi="仿宋_GB2312" w:cs="仿宋_GB2312" w:eastAsia="仿宋_GB2312"/>
                      <w:sz w:val="20"/>
                      <w:color w:val="000000"/>
                    </w:rPr>
                    <w:t>1、教师演示台产品须提供符合GB24820-2024《实验室家具通用技术条件》标准：</w:t>
                  </w:r>
                </w:p>
                <w:p>
                  <w:pPr>
                    <w:pStyle w:val="null3"/>
                    <w:jc w:val="left"/>
                  </w:pPr>
                  <w:r>
                    <w:rPr>
                      <w:rFonts w:ascii="仿宋_GB2312" w:hAnsi="仿宋_GB2312" w:cs="仿宋_GB2312" w:eastAsia="仿宋_GB2312"/>
                      <w:sz w:val="20"/>
                      <w:color w:val="000000"/>
                    </w:rPr>
                    <w:t>2、教师演示台产品须提供符合GB/T35607-2024《绿色产品评价家具》合格检测；</w:t>
                  </w:r>
                </w:p>
                <w:p>
                  <w:pPr>
                    <w:pStyle w:val="null3"/>
                    <w:jc w:val="left"/>
                  </w:pPr>
                  <w:r>
                    <w:rPr>
                      <w:rFonts w:ascii="仿宋_GB2312" w:hAnsi="仿宋_GB2312" w:cs="仿宋_GB2312" w:eastAsia="仿宋_GB2312"/>
                      <w:sz w:val="20"/>
                      <w:color w:val="000000"/>
                    </w:rPr>
                    <w:t>3、教师演示台产品须提供符合GB18584-2024《家具中有害物质限量》合格检测。</w:t>
                  </w:r>
                </w:p>
                <w:p>
                  <w:pPr>
                    <w:pStyle w:val="null3"/>
                    <w:jc w:val="left"/>
                  </w:pPr>
                  <w:r>
                    <w:rPr>
                      <w:rFonts w:ascii="仿宋_GB2312" w:hAnsi="仿宋_GB2312" w:cs="仿宋_GB2312" w:eastAsia="仿宋_GB2312"/>
                      <w:sz w:val="20"/>
                      <w:color w:val="000000"/>
                    </w:rPr>
                    <w:t>4、教师演示台产品须提供符合：GB/T10125-2021人造气氛腐蚀试验；盐雾试验；GB/T6461-2002金属基体上金属和其他无机覆盖层；经腐蚀试验后的试样和试件的评级：</w:t>
                  </w:r>
                </w:p>
                <w:p>
                  <w:pPr>
                    <w:pStyle w:val="null3"/>
                    <w:jc w:val="left"/>
                  </w:pPr>
                  <w:r>
                    <w:rPr>
                      <w:rFonts w:ascii="仿宋_GB2312" w:hAnsi="仿宋_GB2312" w:cs="仿宋_GB2312" w:eastAsia="仿宋_GB2312"/>
                      <w:sz w:val="20"/>
                      <w:color w:val="000000"/>
                    </w:rPr>
                    <w:t>5、教师演示台产品须提供符合甲醛释放量要求的合格检测；</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教师椅</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500㎜（L）×500㎜（W）×800㎜㎜（H）</w:t>
                  </w:r>
                  <w:r>
                    <w:br/>
                  </w:r>
                  <w:r>
                    <w:rPr>
                      <w:rFonts w:ascii="仿宋_GB2312" w:hAnsi="仿宋_GB2312" w:cs="仿宋_GB2312" w:eastAsia="仿宋_GB2312"/>
                      <w:sz w:val="21"/>
                      <w:color w:val="000000"/>
                    </w:rPr>
                    <w:t>2、靠背及下座采用高密度网布格，阻燃、舒适、回弹性好。</w:t>
                  </w:r>
                  <w:r>
                    <w:br/>
                  </w:r>
                  <w:r>
                    <w:rPr>
                      <w:rFonts w:ascii="仿宋_GB2312" w:hAnsi="仿宋_GB2312" w:cs="仿宋_GB2312" w:eastAsia="仿宋_GB2312"/>
                      <w:sz w:val="21"/>
                      <w:color w:val="000000"/>
                    </w:rPr>
                    <w:t>3、骨架钢管电镀，气动升降。</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二、学生实验学习区</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学生实验桌</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1、参考尺寸：1200*600*780mm</w:t>
                  </w:r>
                </w:p>
                <w:p>
                  <w:pPr>
                    <w:pStyle w:val="null3"/>
                    <w:jc w:val="left"/>
                  </w:pPr>
                  <w:r>
                    <w:rPr>
                      <w:rFonts w:ascii="仿宋_GB2312" w:hAnsi="仿宋_GB2312" w:cs="仿宋_GB2312" w:eastAsia="仿宋_GB2312"/>
                      <w:sz w:val="20"/>
                      <w:color w:val="000000"/>
                    </w:rPr>
                    <w:t>2、▲台面：采用≥20mm厚一体实芯黑胚体实验室工业陶瓷板台面，性能需满足或优于以下要求：</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、台面耐污染性能符合</w:t>
                  </w:r>
                  <w:r>
                    <w:rPr>
                      <w:rFonts w:ascii="仿宋_GB2312" w:hAnsi="仿宋_GB2312" w:cs="仿宋_GB2312" w:eastAsia="仿宋_GB2312"/>
                      <w:sz w:val="20"/>
                      <w:color w:val="000000"/>
                    </w:rPr>
                    <w:t>GB/T 17657-2022，物理性能符合GB/T 4100-2015标准。</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）、放射性符合</w:t>
                  </w:r>
                  <w:r>
                    <w:rPr>
                      <w:rFonts w:ascii="仿宋_GB2312" w:hAnsi="仿宋_GB2312" w:cs="仿宋_GB2312" w:eastAsia="仿宋_GB2312"/>
                      <w:sz w:val="20"/>
                      <w:color w:val="000000"/>
                    </w:rPr>
                    <w:t>GB 6566-2010标准A类。</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）、台面光泽度符合</w:t>
                  </w:r>
                  <w:r>
                    <w:rPr>
                      <w:rFonts w:ascii="仿宋_GB2312" w:hAnsi="仿宋_GB2312" w:cs="仿宋_GB2312" w:eastAsia="仿宋_GB2312"/>
                      <w:sz w:val="20"/>
                      <w:color w:val="000000"/>
                    </w:rPr>
                    <w:t>GB/T 13891-2008检测标准</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）、陶瓷台面负离子发生量符合</w:t>
                  </w:r>
                  <w:r>
                    <w:rPr>
                      <w:rFonts w:ascii="仿宋_GB2312" w:hAnsi="仿宋_GB2312" w:cs="仿宋_GB2312" w:eastAsia="仿宋_GB2312"/>
                      <w:sz w:val="20"/>
                      <w:color w:val="000000"/>
                    </w:rPr>
                    <w:t>LY/T 3235-2020标准要求。</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）、表面耐划痕性能符合</w:t>
                  </w:r>
                  <w:r>
                    <w:rPr>
                      <w:rFonts w:ascii="仿宋_GB2312" w:hAnsi="仿宋_GB2312" w:cs="仿宋_GB2312" w:eastAsia="仿宋_GB2312"/>
                      <w:sz w:val="20"/>
                      <w:color w:val="000000"/>
                    </w:rPr>
                    <w:t>GB/T 17657-2022标准</w:t>
                  </w:r>
                  <w:r>
                    <w:rPr>
                      <w:rFonts w:ascii="仿宋_GB2312" w:hAnsi="仿宋_GB2312" w:cs="仿宋_GB2312" w:eastAsia="仿宋_GB2312"/>
                      <w:sz w:val="19"/>
                    </w:rPr>
                    <w:t xml:space="preserve">  </w:t>
                  </w:r>
                </w:p>
                <w:p>
                  <w:pPr>
                    <w:pStyle w:val="null3"/>
                    <w:jc w:val="left"/>
                  </w:pPr>
                  <w:r>
                    <w:rPr>
                      <w:rFonts w:ascii="仿宋_GB2312" w:hAnsi="仿宋_GB2312" w:cs="仿宋_GB2312" w:eastAsia="仿宋_GB2312"/>
                      <w:sz w:val="20"/>
                      <w:color w:val="000000"/>
                    </w:rPr>
                    <w:t>3、桌腿：由上中下三段组成，上、下支座和立柱连接；上支座：≥580*47*70mm，采用压铸铝一次成型；下支座：≥510*50*100mm，采用压铸铝一次成型；上、下支座侧弧形圆角，弧度和立柱的弧度相吻合，下支座与立柱、上支座一体成型为“Z”字型，并用高强度内六角螺丝连接，便于组装及拆卸，金属表面经环氧树脂粉末喷涂高温固化处理，承重性能强和耐酸碱、耐腐蚀。立柱：≥900*40mm，壁厚≥1.5mm的优质铝材，凹型表面，立柱内侧带固定卡槽，表面经环氧树脂粉末喷涂高温固化处理。包箍：顶脚铝铸件采用斜撑包箍立柱加固造型，支撑柱：≥40×350mm，采用ABS工程塑料模具一次注塑成型。</w:t>
                  </w:r>
                </w:p>
                <w:p>
                  <w:pPr>
                    <w:pStyle w:val="null3"/>
                    <w:jc w:val="left"/>
                  </w:pPr>
                  <w:r>
                    <w:rPr>
                      <w:rFonts w:ascii="仿宋_GB2312" w:hAnsi="仿宋_GB2312" w:cs="仿宋_GB2312" w:eastAsia="仿宋_GB2312"/>
                      <w:sz w:val="20"/>
                      <w:color w:val="000000"/>
                    </w:rPr>
                    <w:t>4、拉杆≥95*30mm，壁厚≥1.2mm的优质铝合金椭圆管，表面经环氧树脂粉末喷涂高温固化处理，拉杆内部两端有不小于20*12 mm的方形支撑架，保证铝型材坚固而稳定；两端连接件采用60*20*10mm的铝连接锁连接组装。</w:t>
                  </w:r>
                </w:p>
                <w:p>
                  <w:pPr>
                    <w:pStyle w:val="null3"/>
                    <w:jc w:val="left"/>
                  </w:pPr>
                  <w:r>
                    <w:rPr>
                      <w:rFonts w:ascii="仿宋_GB2312" w:hAnsi="仿宋_GB2312" w:cs="仿宋_GB2312" w:eastAsia="仿宋_GB2312"/>
                      <w:sz w:val="20"/>
                      <w:color w:val="000000"/>
                    </w:rPr>
                    <w:t>5、前横梁采用≥40*40mm，壁厚≥1.2mm的优质铝型材；中横梁采用≥27.2*27.2mm，壁厚≥1.2mm的优质铝型材；后横梁采用≥95*40mm，壁厚≥1.2mm的优质铝型材，造型截面为后端连续相切弧形，顶端高出台面40mm，带凹槽，可防止台面物体向后滑落并保护易碎物体不易被碰碎。材料均采用优质铝镁合金材料，材料表面经高压静电喷涂环氧树脂防护层，耐酸碱，耐腐蚀处理.</w:t>
                  </w:r>
                </w:p>
                <w:p>
                  <w:pPr>
                    <w:pStyle w:val="null3"/>
                    <w:jc w:val="left"/>
                  </w:pPr>
                  <w:r>
                    <w:rPr>
                      <w:rFonts w:ascii="仿宋_GB2312" w:hAnsi="仿宋_GB2312" w:cs="仿宋_GB2312" w:eastAsia="仿宋_GB2312"/>
                      <w:sz w:val="20"/>
                      <w:color w:val="000000"/>
                    </w:rPr>
                    <w:t>6、书包斗：≥420*280*160mm,厚度≥5mm，采用ABS改性材料，塑料注塑成型，正面设有可悬挂凳子的圆形孔，周边加厚加强，斗内有8根宽度≥30mm的沙面处理的加强体块。</w:t>
                  </w:r>
                </w:p>
                <w:p>
                  <w:pPr>
                    <w:pStyle w:val="null3"/>
                    <w:jc w:val="left"/>
                  </w:pPr>
                  <w:r>
                    <w:rPr>
                      <w:rFonts w:ascii="仿宋_GB2312" w:hAnsi="仿宋_GB2312" w:cs="仿宋_GB2312" w:eastAsia="仿宋_GB2312"/>
                      <w:sz w:val="20"/>
                      <w:color w:val="000000"/>
                    </w:rPr>
                    <w:t>7、电源盒：≥310mm*150mm*185mm，ABS工程塑料模具成型，抽屉式电源盒，操作简单，整体协调美观。</w:t>
                  </w:r>
                </w:p>
                <w:p>
                  <w:pPr>
                    <w:pStyle w:val="null3"/>
                    <w:jc w:val="left"/>
                  </w:pPr>
                  <w:r>
                    <w:rPr>
                      <w:rFonts w:ascii="仿宋_GB2312" w:hAnsi="仿宋_GB2312" w:cs="仿宋_GB2312" w:eastAsia="仿宋_GB2312"/>
                      <w:sz w:val="20"/>
                      <w:color w:val="000000"/>
                    </w:rPr>
                    <w:t>▲学生实验桌产品需通过国家认可的第三方检测机构检测，各项性能满足或优于如下要求：</w:t>
                  </w:r>
                </w:p>
                <w:p>
                  <w:pPr>
                    <w:pStyle w:val="null3"/>
                    <w:jc w:val="left"/>
                  </w:pPr>
                  <w:r>
                    <w:rPr>
                      <w:rFonts w:ascii="仿宋_GB2312" w:hAnsi="仿宋_GB2312" w:cs="仿宋_GB2312" w:eastAsia="仿宋_GB2312"/>
                      <w:sz w:val="20"/>
                      <w:color w:val="000000"/>
                    </w:rPr>
                    <w:t>1、学生实验桌产品须提供符合GB24820-2024《实验室家具通用技术条件》标准的检测：</w:t>
                  </w:r>
                </w:p>
                <w:p>
                  <w:pPr>
                    <w:pStyle w:val="null3"/>
                    <w:jc w:val="left"/>
                  </w:pPr>
                  <w:r>
                    <w:rPr>
                      <w:rFonts w:ascii="仿宋_GB2312" w:hAnsi="仿宋_GB2312" w:cs="仿宋_GB2312" w:eastAsia="仿宋_GB2312"/>
                      <w:sz w:val="20"/>
                      <w:color w:val="000000"/>
                    </w:rPr>
                    <w:t>2、学生实验桌产品须符合GB/T35607-2024《绿色产品评价家具》检测（标准）；</w:t>
                  </w:r>
                </w:p>
                <w:p>
                  <w:pPr>
                    <w:pStyle w:val="null3"/>
                    <w:jc w:val="left"/>
                  </w:pPr>
                  <w:r>
                    <w:rPr>
                      <w:rFonts w:ascii="仿宋_GB2312" w:hAnsi="仿宋_GB2312" w:cs="仿宋_GB2312" w:eastAsia="仿宋_GB2312"/>
                      <w:sz w:val="20"/>
                      <w:color w:val="000000"/>
                    </w:rPr>
                    <w:t>3、学生实验桌产品须符合GB 18584-2024《家具中有害物质限量》检测（标准）。</w:t>
                  </w:r>
                </w:p>
                <w:p>
                  <w:pPr>
                    <w:pStyle w:val="null3"/>
                    <w:jc w:val="left"/>
                  </w:pPr>
                  <w:r>
                    <w:rPr>
                      <w:rFonts w:ascii="仿宋_GB2312" w:hAnsi="仿宋_GB2312" w:cs="仿宋_GB2312" w:eastAsia="仿宋_GB2312"/>
                      <w:sz w:val="20"/>
                      <w:color w:val="000000"/>
                    </w:rPr>
                    <w:t>4、学生实验桌产品须符合：GB/T 10125-2021 人造气氛腐蚀试验；盐雾试验；GB/T 6461-2002  金属基体上金属和其他无机覆盖层；经腐蚀试验后的试样和试件的评级：</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1）、盐雾试验满足：≥480h中性盐雾试验 10级；</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2）、耐腐蚀：≥480h乙酸盐雾试验 10级；</w:t>
                  </w:r>
                </w:p>
                <w:p>
                  <w:pPr>
                    <w:pStyle w:val="null3"/>
                    <w:jc w:val="left"/>
                  </w:pPr>
                  <w:r>
                    <w:rPr>
                      <w:rFonts w:ascii="仿宋_GB2312" w:hAnsi="仿宋_GB2312" w:cs="仿宋_GB2312" w:eastAsia="仿宋_GB2312"/>
                      <w:sz w:val="20"/>
                      <w:color w:val="000000"/>
                    </w:rPr>
                    <w:t>5、所投产品生产厂家须提供符合甲醛释放量要求的合格检测；</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功能柱</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参考尺寸：</w:t>
                  </w:r>
                  <w:r>
                    <w:rPr>
                      <w:rFonts w:ascii="仿宋_GB2312" w:hAnsi="仿宋_GB2312" w:cs="仿宋_GB2312" w:eastAsia="仿宋_GB2312"/>
                      <w:sz w:val="20"/>
                      <w:color w:val="000000"/>
                    </w:rPr>
                    <w:t>350*250*720mm，分为桶体和底座两部份，底座为与桌面同色的壁厚3mmABS材质注塑成型；桶体分为两块，壁厚3mm,采用ABS材料，塑料注塑成型,表面沙面和光面相结合处理，以齿合槽配以螺丝连接，拆分组合方便，方便检修桶体内的风管或电线。</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独立水槽实验台</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1、参考尺寸：495*600*850/1150mm。</w:t>
                  </w:r>
                </w:p>
                <w:p>
                  <w:pPr>
                    <w:pStyle w:val="null3"/>
                    <w:jc w:val="both"/>
                  </w:pPr>
                  <w:r>
                    <w:rPr>
                      <w:rFonts w:ascii="仿宋_GB2312" w:hAnsi="仿宋_GB2312" w:cs="仿宋_GB2312" w:eastAsia="仿宋_GB2312"/>
                      <w:sz w:val="20"/>
                      <w:color w:val="000000"/>
                    </w:rPr>
                    <w:t>2、结构特点：水槽柜由滴水架、水槽、柜体三段组合式结构。底座带有可调脚，整体造型美观。</w:t>
                  </w:r>
                </w:p>
                <w:p>
                  <w:pPr>
                    <w:pStyle w:val="null3"/>
                    <w:jc w:val="both"/>
                  </w:pPr>
                  <w:r>
                    <w:rPr>
                      <w:rFonts w:ascii="仿宋_GB2312" w:hAnsi="仿宋_GB2312" w:cs="仿宋_GB2312" w:eastAsia="仿宋_GB2312"/>
                      <w:sz w:val="20"/>
                      <w:color w:val="000000"/>
                    </w:rPr>
                    <w:t>3、水槽：采用PP工程塑料一次注塑成型，壁厚≥3mm；耐酸碱、耐热、耐有机溶剂；                      4、底座固定框：≥575*450*55/175mm，采用ABS材料，一体成型，壁厚≥2.5mm。底部框架内镶嵌4枚注塑升降调节脚，可用于水槽柜的调节升降。</w:t>
                  </w:r>
                </w:p>
                <w:p>
                  <w:pPr>
                    <w:pStyle w:val="null3"/>
                    <w:jc w:val="both"/>
                  </w:pPr>
                  <w:r>
                    <w:rPr>
                      <w:rFonts w:ascii="仿宋_GB2312" w:hAnsi="仿宋_GB2312" w:cs="仿宋_GB2312" w:eastAsia="仿宋_GB2312"/>
                      <w:sz w:val="20"/>
                      <w:color w:val="000000"/>
                    </w:rPr>
                    <w:t>5、水槽左右侧板：≥780*575*40mm，采用ABS材料，一体成型，壁厚≥3mm。</w:t>
                  </w:r>
                </w:p>
                <w:p>
                  <w:pPr>
                    <w:pStyle w:val="null3"/>
                    <w:jc w:val="both"/>
                  </w:pPr>
                  <w:r>
                    <w:rPr>
                      <w:rFonts w:ascii="仿宋_GB2312" w:hAnsi="仿宋_GB2312" w:cs="仿宋_GB2312" w:eastAsia="仿宋_GB2312"/>
                      <w:sz w:val="20"/>
                      <w:color w:val="000000"/>
                    </w:rPr>
                    <w:t>6、柜门：壁厚≥2mm，ABS材质，一体成型，卡扣安装，前门安装不锈钢同芯锁。</w:t>
                  </w:r>
                </w:p>
                <w:p>
                  <w:pPr>
                    <w:pStyle w:val="null3"/>
                    <w:jc w:val="both"/>
                  </w:pPr>
                  <w:r>
                    <w:rPr>
                      <w:rFonts w:ascii="仿宋_GB2312" w:hAnsi="仿宋_GB2312" w:cs="仿宋_GB2312" w:eastAsia="仿宋_GB2312"/>
                      <w:sz w:val="20"/>
                      <w:color w:val="000000"/>
                    </w:rPr>
                    <w:t>7、水槽柜带有隐藏式储物抽屉方便放置洗涤用品，抽屉三格设计，尺寸≥360*125*80mm，抽屉隐藏于水槽柜检修门内，使用时打开，不用时不影响整体外观造型。</w:t>
                  </w:r>
                </w:p>
                <w:p>
                  <w:pPr>
                    <w:pStyle w:val="null3"/>
                    <w:jc w:val="both"/>
                  </w:pPr>
                  <w:r>
                    <w:rPr>
                      <w:rFonts w:ascii="仿宋_GB2312" w:hAnsi="仿宋_GB2312" w:cs="仿宋_GB2312" w:eastAsia="仿宋_GB2312"/>
                      <w:sz w:val="20"/>
                      <w:color w:val="000000"/>
                    </w:rPr>
                    <w:t xml:space="preserve">8、柜体上部后端布置滴水架，整体规格≥450*180*300mm，采用ABS塑料注塑成型，榫卯连接结构，安装于化验水槽上部。平台正面设有12个滴水架放置处孔位，可拆卸滴水棒，组合方便。滴水架顶部设有快接口放置仓，可隐藏放置水槽台的进排水和电源等接口；两侧预留学生电源仓，并带防尘盖方便后期扩展；                              </w:t>
                  </w:r>
                </w:p>
                <w:p>
                  <w:pPr>
                    <w:pStyle w:val="null3"/>
                    <w:jc w:val="both"/>
                  </w:pPr>
                  <w:r>
                    <w:rPr>
                      <w:rFonts w:ascii="仿宋_GB2312" w:hAnsi="仿宋_GB2312" w:cs="仿宋_GB2312" w:eastAsia="仿宋_GB2312"/>
                      <w:sz w:val="20"/>
                      <w:color w:val="000000"/>
                    </w:rPr>
                    <w:t>▲独立水槽台产品需通过国家认可的第三方检测机构检测，各项性能满足或优于如下要求：</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）符合</w:t>
                  </w:r>
                  <w:r>
                    <w:rPr>
                      <w:rFonts w:ascii="仿宋_GB2312" w:hAnsi="仿宋_GB2312" w:cs="仿宋_GB2312" w:eastAsia="仿宋_GB2312"/>
                      <w:sz w:val="20"/>
                      <w:color w:val="000000"/>
                    </w:rPr>
                    <w:t>GB/T 32487-2016《塑料家具通用技术条件》内容检测；                                                  （</w:t>
                  </w:r>
                  <w:r>
                    <w:rPr>
                      <w:rFonts w:ascii="仿宋_GB2312" w:hAnsi="仿宋_GB2312" w:cs="仿宋_GB2312" w:eastAsia="仿宋_GB2312"/>
                      <w:sz w:val="20"/>
                      <w:color w:val="000000"/>
                    </w:rPr>
                    <w:t>2</w:t>
                  </w:r>
                  <w:r>
                    <w:rPr>
                      <w:rFonts w:ascii="仿宋_GB2312" w:hAnsi="仿宋_GB2312" w:cs="仿宋_GB2312" w:eastAsia="仿宋_GB2312"/>
                      <w:sz w:val="20"/>
                      <w:color w:val="000000"/>
                    </w:rPr>
                    <w:t>）符合</w:t>
                  </w:r>
                  <w:r>
                    <w:rPr>
                      <w:rFonts w:ascii="仿宋_GB2312" w:hAnsi="仿宋_GB2312" w:cs="仿宋_GB2312" w:eastAsia="仿宋_GB2312"/>
                      <w:sz w:val="20"/>
                      <w:color w:val="000000"/>
                    </w:rPr>
                    <w:t>GB/T35607-2024《绿色产品评价家具》至少包含产品有害物质：甲醛释放量、苯、甲苯、二甲苯、总挥发性有机化合物（TVOC）、铅(Pb)、镉(Cd)、铬(Cr)、汞(Hg)、砷(As)、钡(Ba)、锑(Sb)、硒(Se)的合格检测；</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3）符合GB 18584-2024《家具中有害物质限量》检验项目至少包含邻苯二甲酸酯6项、18种多环芳烃、苯并（a）芘、多溴联苯、多溴二苯醚的合格检测。                                     </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4）依据GB/T16422.2-2022《塑料 实验室光源暴露试验方法 第2部分：氙弧灯》标准，检测项目包含老化测试至少10h，检测结果：外观无明显变化。</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学生凳</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参考尺寸：</w:t>
                  </w:r>
                  <w:r>
                    <w:rPr>
                      <w:rFonts w:ascii="仿宋_GB2312" w:hAnsi="仿宋_GB2312" w:cs="仿宋_GB2312" w:eastAsia="仿宋_GB2312"/>
                      <w:sz w:val="20"/>
                      <w:color w:val="000000"/>
                    </w:rPr>
                    <w:t>Φ320*450-500mm</w:t>
                  </w:r>
                </w:p>
                <w:p>
                  <w:pPr>
                    <w:pStyle w:val="null3"/>
                    <w:jc w:val="left"/>
                  </w:pPr>
                  <w:r>
                    <w:rPr>
                      <w:rFonts w:ascii="仿宋_GB2312" w:hAnsi="仿宋_GB2312" w:cs="仿宋_GB2312" w:eastAsia="仿宋_GB2312"/>
                      <w:sz w:val="20"/>
                      <w:color w:val="000000"/>
                    </w:rPr>
                    <w:t>1、凳面：采用双色圆形面板，面板采用PP材料一体注塑成型，面板直径≥320mm，厚度≥4mm；中间有内弧造型，深度≥5mm，表面防滑不发光，凳面中间镶嵌有≥3mm厚，直径≥280mm的PP材料一体注塑成型的圆形面板，并采用榫卯连接结构与凳面组合，表面平整、无凹凸，整体协调、美观。</w:t>
                  </w:r>
                </w:p>
                <w:p>
                  <w:pPr>
                    <w:pStyle w:val="null3"/>
                    <w:jc w:val="left"/>
                  </w:pPr>
                  <w:r>
                    <w:rPr>
                      <w:rFonts w:ascii="仿宋_GB2312" w:hAnsi="仿宋_GB2312" w:cs="仿宋_GB2312" w:eastAsia="仿宋_GB2312"/>
                      <w:sz w:val="20"/>
                      <w:color w:val="000000"/>
                    </w:rPr>
                    <w:t>2、凳脚材质及形状：椭圆形无缝钢管，尺寸:≥20×40×1.2mm。</w:t>
                  </w:r>
                </w:p>
                <w:p>
                  <w:pPr>
                    <w:pStyle w:val="null3"/>
                    <w:jc w:val="left"/>
                  </w:pPr>
                  <w:r>
                    <w:rPr>
                      <w:rFonts w:ascii="仿宋_GB2312" w:hAnsi="仿宋_GB2312" w:cs="仿宋_GB2312" w:eastAsia="仿宋_GB2312"/>
                      <w:sz w:val="20"/>
                      <w:color w:val="000000"/>
                    </w:rPr>
                    <w:t>3、全圆满焊接完成，结构牢固，经高温粉体烤漆处理，长时间使用也不会产生表面烤漆剥落现象。</w:t>
                  </w:r>
                </w:p>
                <w:p>
                  <w:pPr>
                    <w:pStyle w:val="null3"/>
                    <w:jc w:val="left"/>
                  </w:pPr>
                  <w:r>
                    <w:rPr>
                      <w:rFonts w:ascii="仿宋_GB2312" w:hAnsi="仿宋_GB2312" w:cs="仿宋_GB2312" w:eastAsia="仿宋_GB2312"/>
                      <w:sz w:val="20"/>
                      <w:color w:val="000000"/>
                    </w:rPr>
                    <w:t>4、脚垫材质：采用PP加耐磨纤维质材料。</w:t>
                  </w:r>
                </w:p>
                <w:p>
                  <w:pPr>
                    <w:pStyle w:val="null3"/>
                    <w:jc w:val="left"/>
                  </w:pPr>
                  <w:r>
                    <w:rPr>
                      <w:rFonts w:ascii="仿宋_GB2312" w:hAnsi="仿宋_GB2312" w:cs="仿宋_GB2312" w:eastAsia="仿宋_GB2312"/>
                      <w:sz w:val="20"/>
                      <w:color w:val="000000"/>
                    </w:rPr>
                    <w:t>5、实验凳由螺旋螺杆带动升降，升降范围为450mm-500mm。</w:t>
                  </w:r>
                </w:p>
                <w:p>
                  <w:pPr>
                    <w:pStyle w:val="null3"/>
                    <w:jc w:val="left"/>
                  </w:pPr>
                  <w:r>
                    <w:rPr>
                      <w:rFonts w:ascii="仿宋_GB2312" w:hAnsi="仿宋_GB2312" w:cs="仿宋_GB2312" w:eastAsia="仿宋_GB2312"/>
                      <w:sz w:val="20"/>
                      <w:color w:val="000000"/>
                    </w:rPr>
                    <w:t>▲学生凳产品需通过国家认可的第三方检测机构检测，各项性能满足或优于如下要求：</w:t>
                  </w:r>
                </w:p>
                <w:p>
                  <w:pPr>
                    <w:pStyle w:val="null3"/>
                    <w:jc w:val="left"/>
                  </w:pPr>
                  <w:r>
                    <w:rPr>
                      <w:rFonts w:ascii="仿宋_GB2312" w:hAnsi="仿宋_GB2312" w:cs="仿宋_GB2312" w:eastAsia="仿宋_GB2312"/>
                      <w:sz w:val="20"/>
                      <w:color w:val="000000"/>
                    </w:rPr>
                    <w:t>1、学生凳产品须提供符合GB/T3325-2024《金属家具通用技术条件》的合格检测。</w:t>
                  </w:r>
                </w:p>
                <w:p>
                  <w:pPr>
                    <w:pStyle w:val="null3"/>
                    <w:jc w:val="left"/>
                  </w:pPr>
                  <w:r>
                    <w:rPr>
                      <w:rFonts w:ascii="仿宋_GB2312" w:hAnsi="仿宋_GB2312" w:cs="仿宋_GB2312" w:eastAsia="仿宋_GB2312"/>
                      <w:sz w:val="20"/>
                      <w:color w:val="000000"/>
                    </w:rPr>
                    <w:t>2、学生凳产品须符合GB/T35607-2024《绿色产品评价家具》检测（标准）；</w:t>
                  </w:r>
                </w:p>
                <w:p>
                  <w:pPr>
                    <w:pStyle w:val="null3"/>
                    <w:jc w:val="left"/>
                  </w:pPr>
                  <w:r>
                    <w:rPr>
                      <w:rFonts w:ascii="仿宋_GB2312" w:hAnsi="仿宋_GB2312" w:cs="仿宋_GB2312" w:eastAsia="仿宋_GB2312"/>
                      <w:sz w:val="20"/>
                      <w:color w:val="000000"/>
                    </w:rPr>
                    <w:t>3、学生凳产品须符合GB18584-2024《家具中有害物质限量》检测（标准）。</w:t>
                  </w:r>
                </w:p>
                <w:p>
                  <w:pPr>
                    <w:pStyle w:val="null3"/>
                    <w:jc w:val="left"/>
                  </w:pPr>
                  <w:r>
                    <w:rPr>
                      <w:rFonts w:ascii="仿宋_GB2312" w:hAnsi="仿宋_GB2312" w:cs="仿宋_GB2312" w:eastAsia="仿宋_GB2312"/>
                      <w:sz w:val="20"/>
                      <w:color w:val="000000"/>
                    </w:rPr>
                    <w:t>4、学生凳产品须提供符合甲醛释放量要求的合格检测；</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三、供电设备</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教师主控电源</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1、电源控制台（教师电源、主变压器控制箱）采用冷轧钢板喷塑制成，教师电源采用翻转式（使用时翻转45℃）。</w:t>
                  </w:r>
                  <w:r>
                    <w:br/>
                  </w:r>
                  <w:r>
                    <w:rPr>
                      <w:rFonts w:ascii="仿宋_GB2312" w:hAnsi="仿宋_GB2312" w:cs="仿宋_GB2312" w:eastAsia="仿宋_GB2312"/>
                      <w:sz w:val="20"/>
                      <w:color w:val="000000"/>
                    </w:rPr>
                    <w:t>2、分四组向学生桌输出安全的220V交流电源，具有漏电及过载保护功能，并具备防雷功能。</w:t>
                  </w:r>
                  <w:r>
                    <w:br/>
                  </w:r>
                  <w:r>
                    <w:rPr>
                      <w:rFonts w:ascii="仿宋_GB2312" w:hAnsi="仿宋_GB2312" w:cs="仿宋_GB2312" w:eastAsia="仿宋_GB2312"/>
                      <w:sz w:val="20"/>
                      <w:color w:val="000000"/>
                    </w:rPr>
                    <w:t>3、交流输入电压和四组输出电压分别由0~300V的数字电压表分别显示电压值。</w:t>
                  </w:r>
                  <w:r>
                    <w:br/>
                  </w:r>
                  <w:r>
                    <w:rPr>
                      <w:rFonts w:ascii="仿宋_GB2312" w:hAnsi="仿宋_GB2312" w:cs="仿宋_GB2312" w:eastAsia="仿宋_GB2312"/>
                      <w:sz w:val="20"/>
                      <w:color w:val="000000"/>
                    </w:rPr>
                    <w:t>4、其他电性能应符合《JY0361—1999》或《JY0374—2004》中的相关要求。</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学生电源</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学生电源采用ABS抽屉式电源盒，，面板材质采用铝塑合金制成。电源面板尺寸为147*122（mm）。</w:t>
                  </w:r>
                  <w:r>
                    <w:br/>
                  </w:r>
                  <w:r>
                    <w:rPr>
                      <w:rFonts w:ascii="仿宋_GB2312" w:hAnsi="仿宋_GB2312" w:cs="仿宋_GB2312" w:eastAsia="仿宋_GB2312"/>
                      <w:sz w:val="20"/>
                      <w:color w:val="000000"/>
                    </w:rPr>
                    <w:t>2. 电源配置两组新国标的二、三孔安全插座，（带双安全门）输出交流220V电压。</w:t>
                  </w:r>
                  <w:r>
                    <w:br/>
                  </w:r>
                  <w:r>
                    <w:rPr>
                      <w:rFonts w:ascii="仿宋_GB2312" w:hAnsi="仿宋_GB2312" w:cs="仿宋_GB2312" w:eastAsia="仿宋_GB2312"/>
                      <w:sz w:val="20"/>
                      <w:color w:val="000000"/>
                    </w:rPr>
                    <w:t>3. 电源有可靠的过载保护装置和电源指示灯。</w:t>
                  </w:r>
                  <w:r>
                    <w:br/>
                  </w:r>
                  <w:r>
                    <w:rPr>
                      <w:rFonts w:ascii="仿宋_GB2312" w:hAnsi="仿宋_GB2312" w:cs="仿宋_GB2312" w:eastAsia="仿宋_GB2312"/>
                      <w:sz w:val="20"/>
                      <w:color w:val="000000"/>
                    </w:rPr>
                    <w:t>4. 其他电性能应符合《JY0361—1999》或《JY0374—2004》中的相关要求。</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学生光源</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1.功率：5W，2.电压：AC86V-AC220V；3.尺寸：400*180mm；4.材质：ABS材质；5.灯珠：LED2835；6.发光颜色：正白光；7.控制方式：内置高精密恒流驱动电源；8.投射角度：180度；9.环境温度：-30-60 ℃；10.产品特点：绿色节能 安装简易 性能稳定 使用寿命长。</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四、给排水设备</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化验水槽</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1、采用耐腐蚀高密度PP材质，模具一次注塑成型，规格：外径≥440×340×240mm，水槽厚度≥5mm。</w:t>
                  </w:r>
                  <w:r>
                    <w:br/>
                  </w:r>
                  <w:r>
                    <w:rPr>
                      <w:rFonts w:ascii="仿宋_GB2312" w:hAnsi="仿宋_GB2312" w:cs="仿宋_GB2312" w:eastAsia="仿宋_GB2312"/>
                      <w:sz w:val="20"/>
                      <w:color w:val="000000"/>
                    </w:rPr>
                    <w:t>2、水槽应具有耐酸碱、耐热、耐有机溶剂，排水口应有水封装置。</w:t>
                  </w:r>
                  <w:r>
                    <w:br/>
                  </w:r>
                  <w:r>
                    <w:rPr>
                      <w:rFonts w:ascii="仿宋_GB2312" w:hAnsi="仿宋_GB2312" w:cs="仿宋_GB2312" w:eastAsia="仿宋_GB2312"/>
                      <w:sz w:val="20"/>
                      <w:color w:val="000000"/>
                    </w:rPr>
                    <w:t>3、水槽应采取台下托底式安装（带支撑托架），水槽与台面间采用防水密封胶封闭，无漏水现象。</w:t>
                  </w:r>
                  <w:r>
                    <w:br/>
                  </w:r>
                  <w:r>
                    <w:rPr>
                      <w:rFonts w:ascii="仿宋_GB2312" w:hAnsi="仿宋_GB2312" w:cs="仿宋_GB2312" w:eastAsia="仿宋_GB2312"/>
                      <w:sz w:val="20"/>
                      <w:color w:val="000000"/>
                    </w:rPr>
                    <w:t>4、水槽的上水、下水均应隐蔽，专用下水管扣，使下水管弯曲成“S”型防臭。</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三联水嘴</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1、主体：加厚铜质。</w:t>
                  </w:r>
                  <w:r>
                    <w:br/>
                  </w:r>
                  <w:r>
                    <w:rPr>
                      <w:rFonts w:ascii="仿宋_GB2312" w:hAnsi="仿宋_GB2312" w:cs="仿宋_GB2312" w:eastAsia="仿宋_GB2312"/>
                      <w:sz w:val="20"/>
                      <w:color w:val="000000"/>
                    </w:rPr>
                    <w:t>2、涂层：高亮度环氧树脂涂层，耐腐蚀、耐热，防紫外线辐射。</w:t>
                  </w:r>
                  <w:r>
                    <w:br/>
                  </w:r>
                  <w:r>
                    <w:rPr>
                      <w:rFonts w:ascii="仿宋_GB2312" w:hAnsi="仿宋_GB2312" w:cs="仿宋_GB2312" w:eastAsia="仿宋_GB2312"/>
                      <w:sz w:val="20"/>
                      <w:color w:val="000000"/>
                    </w:rPr>
                    <w:t>3、陶瓷阀芯90°旋转，使用寿命开关50万次，静态最大耐压20巴。</w:t>
                  </w:r>
                  <w:r>
                    <w:br/>
                  </w:r>
                  <w:r>
                    <w:rPr>
                      <w:rFonts w:ascii="仿宋_GB2312" w:hAnsi="仿宋_GB2312" w:cs="仿宋_GB2312" w:eastAsia="仿宋_GB2312"/>
                      <w:sz w:val="20"/>
                      <w:color w:val="000000"/>
                    </w:rPr>
                    <w:t>4、经久耐用，不会出现渗水、断裂现象。</w:t>
                  </w:r>
                  <w:r>
                    <w:br/>
                  </w:r>
                  <w:r>
                    <w:rPr>
                      <w:rFonts w:ascii="仿宋_GB2312" w:hAnsi="仿宋_GB2312" w:cs="仿宋_GB2312" w:eastAsia="仿宋_GB2312"/>
                      <w:sz w:val="20"/>
                      <w:color w:val="000000"/>
                    </w:rPr>
                    <w:t>5、鹅颈管可360°旋转。</w:t>
                  </w:r>
                  <w:r>
                    <w:br/>
                  </w:r>
                  <w:r>
                    <w:rPr>
                      <w:rFonts w:ascii="仿宋_GB2312" w:hAnsi="仿宋_GB2312" w:cs="仿宋_GB2312" w:eastAsia="仿宋_GB2312"/>
                      <w:sz w:val="20"/>
                      <w:color w:val="000000"/>
                    </w:rPr>
                    <w:t>6、可拆卸铜质水嘴。</w:t>
                  </w:r>
                  <w:r>
                    <w:br/>
                  </w:r>
                  <w:r>
                    <w:rPr>
                      <w:rFonts w:ascii="仿宋_GB2312" w:hAnsi="仿宋_GB2312" w:cs="仿宋_GB2312" w:eastAsia="仿宋_GB2312"/>
                      <w:sz w:val="20"/>
                      <w:color w:val="000000"/>
                    </w:rPr>
                    <w:t>7、开关旋钮：高密度PP。</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五、安装附件部份</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全室强电配线</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电源主线采用</w:t>
                  </w:r>
                  <w:r>
                    <w:rPr>
                      <w:rFonts w:ascii="仿宋_GB2312" w:hAnsi="仿宋_GB2312" w:cs="仿宋_GB2312" w:eastAsia="仿宋_GB2312"/>
                      <w:sz w:val="20"/>
                      <w:color w:val="000000"/>
                    </w:rPr>
                    <w:t>2.5㎜²国标ZR—RV铜软线铺设；每桌取电连接线1.5㎜²软铜质电线对接至主线2.5㎜²。地下部分选用Ф20或Ф25PVC阻燃线管，每桌取电连接线采用合理规格线管。地面至电源连接线外部配有防火耐高温套管，安全性能更高。</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室</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地下给</w:t>
                  </w:r>
                  <w:r>
                    <w:rPr>
                      <w:rFonts w:ascii="仿宋_GB2312" w:hAnsi="仿宋_GB2312" w:cs="仿宋_GB2312" w:eastAsia="仿宋_GB2312"/>
                      <w:sz w:val="20"/>
                      <w:color w:val="000000"/>
                    </w:rPr>
                    <w:t>/排水全套装置</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PPR材质水管，上水管和进水管为Ф25；UPVC材质排水管为Ф50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设备安装调试</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实验室设备整体安装</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bl>
          <w:tbl>
            <w:tblPr>
              <w:tblBorders>
                <w:top w:val="none" w:color="000000" w:sz="4"/>
                <w:left w:val="none" w:color="000000" w:sz="4"/>
                <w:bottom w:val="none" w:color="000000" w:sz="4"/>
                <w:right w:val="none" w:color="000000" w:sz="4"/>
                <w:insideH w:val="none"/>
                <w:insideV w:val="none"/>
              </w:tblBorders>
            </w:tblPr>
            <w:tblGrid>
              <w:gridCol w:w="428"/>
              <w:gridCol w:w="251"/>
              <w:gridCol w:w="1421"/>
              <w:gridCol w:w="251"/>
              <w:gridCol w:w="192"/>
            </w:tblGrid>
            <w:tr>
              <w:tc>
                <w:tcPr>
                  <w:tcW w:type="dxa" w:w="4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2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名称</w:t>
                  </w:r>
                </w:p>
              </w:tc>
              <w:tc>
                <w:tcPr>
                  <w:tcW w:type="dxa" w:w="14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技术参数</w:t>
                  </w:r>
                </w:p>
              </w:tc>
              <w:tc>
                <w:tcPr>
                  <w:tcW w:type="dxa" w:w="2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单位</w:t>
                  </w:r>
                </w:p>
              </w:tc>
              <w:tc>
                <w:tcPr>
                  <w:tcW w:type="dxa" w:w="1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r>
            <w:tr>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right"/>
                  </w:pPr>
                  <w:r>
                    <w:rPr>
                      <w:rFonts w:ascii="仿宋_GB2312" w:hAnsi="仿宋_GB2312" w:cs="仿宋_GB2312" w:eastAsia="仿宋_GB2312"/>
                      <w:sz w:val="22"/>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AI智慧黑</w:t>
                  </w:r>
                  <w:r>
                    <w:rPr>
                      <w:rFonts w:ascii="仿宋_GB2312" w:hAnsi="仿宋_GB2312" w:cs="仿宋_GB2312" w:eastAsia="仿宋_GB2312"/>
                      <w:sz w:val="22"/>
                      <w:color w:val="000000"/>
                    </w:rPr>
                    <w:t>（</w:t>
                  </w:r>
                  <w:r>
                    <w:rPr>
                      <w:rFonts w:ascii="仿宋_GB2312" w:hAnsi="仿宋_GB2312" w:cs="仿宋_GB2312" w:eastAsia="仿宋_GB2312"/>
                      <w:sz w:val="22"/>
                      <w:color w:val="000000"/>
                    </w:rPr>
                    <w:t>核心产品</w:t>
                  </w:r>
                  <w:r>
                    <w:rPr>
                      <w:rFonts w:ascii="仿宋_GB2312" w:hAnsi="仿宋_GB2312" w:cs="仿宋_GB2312" w:eastAsia="仿宋_GB2312"/>
                      <w:sz w:val="22"/>
                      <w:color w:val="000000"/>
                    </w:rPr>
                    <w:t>）</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一、整体设计</w:t>
                  </w:r>
                  <w:r>
                    <w:br/>
                  </w:r>
                  <w:r>
                    <w:rPr>
                      <w:rFonts w:ascii="仿宋_GB2312" w:hAnsi="仿宋_GB2312" w:cs="仿宋_GB2312" w:eastAsia="仿宋_GB2312"/>
                      <w:sz w:val="22"/>
                      <w:color w:val="000000"/>
                    </w:rPr>
                    <w:t>1. 设备外壳全金属，三拼接平面设计，整体外观尺寸≥86寸。</w:t>
                  </w:r>
                  <w:r>
                    <w:br/>
                  </w:r>
                  <w:r>
                    <w:rPr>
                      <w:rFonts w:ascii="仿宋_GB2312" w:hAnsi="仿宋_GB2312" w:cs="仿宋_GB2312" w:eastAsia="仿宋_GB2312"/>
                      <w:sz w:val="22"/>
                      <w:color w:val="000000"/>
                    </w:rPr>
                    <w:t>2.主屏支持普通粉笔直接书写，两侧副屏可支持普通粉笔、液体粉笔、成膜笔等进行板书书写。</w:t>
                  </w:r>
                  <w:r>
                    <w:br/>
                  </w:r>
                  <w:r>
                    <w:rPr>
                      <w:rFonts w:ascii="仿宋_GB2312" w:hAnsi="仿宋_GB2312" w:cs="仿宋_GB2312" w:eastAsia="仿宋_GB2312"/>
                      <w:sz w:val="22"/>
                      <w:color w:val="000000"/>
                    </w:rPr>
                    <w:t>3.整机支持手笔分离，通过提笔即写唤醒批注功能后，可进行手笔分离功能，使用笔正常书写，使用手指可以操作应用，进行点击操作。提供生产厂家确认的、相应的功能证明材料（包括但不限于测试报告、官网和功能截图等），加盖生产厂家公章。</w:t>
                  </w:r>
                  <w:r>
                    <w:br/>
                  </w:r>
                  <w:r>
                    <w:rPr>
                      <w:rFonts w:ascii="仿宋_GB2312" w:hAnsi="仿宋_GB2312" w:cs="仿宋_GB2312" w:eastAsia="仿宋_GB2312"/>
                      <w:sz w:val="22"/>
                      <w:color w:val="000000"/>
                    </w:rPr>
                    <w:t>4.整机采用防眩光玻璃，钢化玻璃表面硬度≥9H。</w:t>
                  </w:r>
                  <w:r>
                    <w:br/>
                  </w:r>
                  <w:r>
                    <w:rPr>
                      <w:rFonts w:ascii="仿宋_GB2312" w:hAnsi="仿宋_GB2312" w:cs="仿宋_GB2312" w:eastAsia="仿宋_GB2312"/>
                      <w:sz w:val="22"/>
                      <w:color w:val="000000"/>
                    </w:rPr>
                    <w:t>5.▲整机设备内置2.2声道扬声器，最大功率≥84W。提供生产厂家确认的、相应的功能证明材料（包括但不限于测试报告、官网和功能截图等），加盖生产厂家公章。</w:t>
                  </w:r>
                  <w:r>
                    <w:br/>
                  </w:r>
                  <w:r>
                    <w:rPr>
                      <w:rFonts w:ascii="仿宋_GB2312" w:hAnsi="仿宋_GB2312" w:cs="仿宋_GB2312" w:eastAsia="仿宋_GB2312"/>
                      <w:sz w:val="22"/>
                      <w:color w:val="000000"/>
                    </w:rPr>
                    <w:t>6.整机听力模式下具备AI人声语言增强功能，支持三挡强弱调节。提供生产厂家确认的、相应的功能证明材料（包括但不限于测试报告、官网和功能截图等），加盖生产厂家公章。</w:t>
                  </w:r>
                  <w:r>
                    <w:br/>
                  </w:r>
                  <w:r>
                    <w:rPr>
                      <w:rFonts w:ascii="仿宋_GB2312" w:hAnsi="仿宋_GB2312" w:cs="仿宋_GB2312" w:eastAsia="仿宋_GB2312"/>
                      <w:sz w:val="22"/>
                      <w:color w:val="000000"/>
                    </w:rPr>
                    <w:t>7.采用先进触控技术，满足不少于30点触控，方便教学使用。</w:t>
                  </w:r>
                  <w:r>
                    <w:br/>
                  </w:r>
                  <w:r>
                    <w:rPr>
                      <w:rFonts w:ascii="仿宋_GB2312" w:hAnsi="仿宋_GB2312" w:cs="仿宋_GB2312" w:eastAsia="仿宋_GB2312"/>
                      <w:sz w:val="22"/>
                      <w:color w:val="000000"/>
                    </w:rPr>
                    <w:t>8.中控菜单支持手势操作设置，可选择息屏、桌面、降半屏等。</w:t>
                  </w:r>
                  <w:r>
                    <w:br/>
                  </w:r>
                  <w:r>
                    <w:rPr>
                      <w:rFonts w:ascii="仿宋_GB2312" w:hAnsi="仿宋_GB2312" w:cs="仿宋_GB2312" w:eastAsia="仿宋_GB2312"/>
                      <w:sz w:val="22"/>
                      <w:color w:val="000000"/>
                    </w:rPr>
                    <w:t>9.▲整机侧边栏内置朗读工具，通过整机麦克风监测教室中学生的朗读情况，并以游戏化界面反馈学生朗读音量大小。提供生产厂家确认的、相应的功能证明材料（包括但不限于测试报告、官网和功能截图等），加盖生产厂家公章。</w:t>
                  </w:r>
                  <w:r>
                    <w:br/>
                  </w:r>
                  <w:r>
                    <w:rPr>
                      <w:rFonts w:ascii="仿宋_GB2312" w:hAnsi="仿宋_GB2312" w:cs="仿宋_GB2312" w:eastAsia="仿宋_GB2312"/>
                      <w:sz w:val="22"/>
                      <w:color w:val="000000"/>
                    </w:rPr>
                    <w:t>二、接口及按键</w:t>
                  </w:r>
                  <w:r>
                    <w:br/>
                  </w:r>
                  <w:r>
                    <w:rPr>
                      <w:rFonts w:ascii="仿宋_GB2312" w:hAnsi="仿宋_GB2312" w:cs="仿宋_GB2312" w:eastAsia="仿宋_GB2312"/>
                      <w:sz w:val="22"/>
                      <w:color w:val="000000"/>
                    </w:rPr>
                    <w:t>1.整机具备前置按键，支持通过前置按键进行开关机等操作。</w:t>
                  </w:r>
                  <w:r>
                    <w:br/>
                  </w:r>
                  <w:r>
                    <w:rPr>
                      <w:rFonts w:ascii="仿宋_GB2312" w:hAnsi="仿宋_GB2312" w:cs="仿宋_GB2312" w:eastAsia="仿宋_GB2312"/>
                      <w:sz w:val="22"/>
                      <w:color w:val="000000"/>
                    </w:rPr>
                    <w:t>2.支持通过前置面板物理按键一键启动录屏功能，可将屏幕中显示的课件、音频内容与老师人声同时录制。</w:t>
                  </w:r>
                  <w:r>
                    <w:br/>
                  </w:r>
                  <w:r>
                    <w:rPr>
                      <w:rFonts w:ascii="仿宋_GB2312" w:hAnsi="仿宋_GB2312" w:cs="仿宋_GB2312" w:eastAsia="仿宋_GB2312"/>
                      <w:sz w:val="22"/>
                      <w:color w:val="000000"/>
                    </w:rPr>
                    <w:t>3.智能黑板具备多种纸质护眼模式，支持在任意通道下对显示画面实现纹理实时调整；纸质纹理包含牛皮纸、素描纸、宣纸、水彩纸、水纹纸等；支持透明度调节；支持色温调节。</w:t>
                  </w:r>
                  <w:r>
                    <w:br/>
                  </w:r>
                  <w:r>
                    <w:rPr>
                      <w:rFonts w:ascii="仿宋_GB2312" w:hAnsi="仿宋_GB2312" w:cs="仿宋_GB2312" w:eastAsia="仿宋_GB2312"/>
                      <w:sz w:val="22"/>
                      <w:color w:val="000000"/>
                    </w:rPr>
                    <w:t>4.整机支持提笔书写，在Windows系统下可实现无需点击任意功能入口，当检测到触控笔笔尖接触屏幕时，自动进入书写模式。提供生产厂家确认的、相应的功能证明材料（包括但不限于测试报告、官网和功能截图等），加盖生产厂家公章。</w:t>
                  </w:r>
                  <w:r>
                    <w:br/>
                  </w:r>
                  <w:r>
                    <w:rPr>
                      <w:rFonts w:ascii="仿宋_GB2312" w:hAnsi="仿宋_GB2312" w:cs="仿宋_GB2312" w:eastAsia="仿宋_GB2312"/>
                      <w:sz w:val="22"/>
                      <w:color w:val="000000"/>
                    </w:rPr>
                    <w:t>5.前置Type-C接口，支持通过不带转换转置的外部线缆，实现外接电脑HDMI信号的接入显示。</w:t>
                  </w:r>
                  <w:r>
                    <w:br/>
                  </w:r>
                  <w:r>
                    <w:rPr>
                      <w:rFonts w:ascii="仿宋_GB2312" w:hAnsi="仿宋_GB2312" w:cs="仿宋_GB2312" w:eastAsia="仿宋_GB2312"/>
                      <w:sz w:val="22"/>
                      <w:color w:val="000000"/>
                    </w:rPr>
                    <w:t>三、整机功能</w:t>
                  </w:r>
                  <w:r>
                    <w:br/>
                  </w:r>
                  <w:r>
                    <w:rPr>
                      <w:rFonts w:ascii="仿宋_GB2312" w:hAnsi="仿宋_GB2312" w:cs="仿宋_GB2312" w:eastAsia="仿宋_GB2312"/>
                      <w:sz w:val="22"/>
                      <w:color w:val="000000"/>
                    </w:rPr>
                    <w:t>1.整机内置非独立摄像头，摄像头数量≥1个，可拍摄＞4800万像素数的照片，具备摄像头指示灯；整机摄像头支持人脸识别、快速点人数、随机抽人，可识别镜头前的所有学生，并显示人脸标记、随机抽选；摄像头支持环境色温判断，根据环境调节合适的显示图像效果。</w:t>
                  </w:r>
                  <w:r>
                    <w:br/>
                  </w:r>
                  <w:r>
                    <w:rPr>
                      <w:rFonts w:ascii="仿宋_GB2312" w:hAnsi="仿宋_GB2312" w:cs="仿宋_GB2312" w:eastAsia="仿宋_GB2312"/>
                      <w:sz w:val="22"/>
                      <w:color w:val="000000"/>
                    </w:rPr>
                    <w:t>2.整机设备自带地震预警软件。支持在地震预警页面中获取位置，可以手动进行位置校准。支持在地震预警页面中选择提醒阈值。支持在地震预警界面中开启和关闭地震预警服务。提供生产厂家确认的、相应的功能证明材料（包括但不限于测试报告、官网和功能截图等），加盖生产厂家公章。</w:t>
                  </w:r>
                  <w:r>
                    <w:br/>
                  </w:r>
                  <w:r>
                    <w:rPr>
                      <w:rFonts w:ascii="仿宋_GB2312" w:hAnsi="仿宋_GB2312" w:cs="仿宋_GB2312" w:eastAsia="仿宋_GB2312"/>
                      <w:sz w:val="22"/>
                      <w:color w:val="000000"/>
                    </w:rPr>
                    <w:t>3.整机具备班级视力检测功能，学⽣站在距离屏幕前5m处，可通过⼿势识别方式来标识方向进行视力测试，测试完成后可直接生成视力检测结果，并建立学生视力档案，对学生视力情况进⾏管理。</w:t>
                  </w:r>
                  <w:r>
                    <w:br/>
                  </w:r>
                  <w:r>
                    <w:rPr>
                      <w:rFonts w:ascii="仿宋_GB2312" w:hAnsi="仿宋_GB2312" w:cs="仿宋_GB2312" w:eastAsia="仿宋_GB2312"/>
                      <w:sz w:val="22"/>
                      <w:color w:val="000000"/>
                    </w:rPr>
                    <w:t>4.触摸屏在照度100K LUX（勒克司）环境下仍能正常工作。</w:t>
                  </w:r>
                  <w:r>
                    <w:br/>
                  </w:r>
                  <w:r>
                    <w:rPr>
                      <w:rFonts w:ascii="仿宋_GB2312" w:hAnsi="仿宋_GB2312" w:cs="仿宋_GB2312" w:eastAsia="仿宋_GB2312"/>
                      <w:sz w:val="22"/>
                      <w:color w:val="000000"/>
                    </w:rPr>
                    <w:t>5.▲整机嵌入式系统版本≥Android 15。提供生产厂家确认的、相应的功能证明材料（包括但不限于测试报告、官网和功能截图等），加盖生产厂家公章。</w:t>
                  </w:r>
                  <w:r>
                    <w:br/>
                  </w:r>
                  <w:r>
                    <w:rPr>
                      <w:rFonts w:ascii="仿宋_GB2312" w:hAnsi="仿宋_GB2312" w:cs="仿宋_GB2312" w:eastAsia="仿宋_GB2312"/>
                      <w:sz w:val="22"/>
                      <w:color w:val="000000"/>
                    </w:rPr>
                    <w:t>6.整机内置AR授课工具，支持对视频展台所采集的画面中叠加动态的3D 模型。3D模型包括：动物、微生物、人体骨骼、乐器、星球、地形。</w:t>
                  </w:r>
                  <w:r>
                    <w:br/>
                  </w:r>
                  <w:r>
                    <w:rPr>
                      <w:rFonts w:ascii="仿宋_GB2312" w:hAnsi="仿宋_GB2312" w:cs="仿宋_GB2312" w:eastAsia="仿宋_GB2312"/>
                      <w:sz w:val="22"/>
                      <w:color w:val="000000"/>
                    </w:rPr>
                    <w:t>四、内置</w:t>
                  </w:r>
                  <w:r>
                    <w:rPr>
                      <w:rFonts w:ascii="仿宋_GB2312" w:hAnsi="仿宋_GB2312" w:cs="仿宋_GB2312" w:eastAsia="仿宋_GB2312"/>
                      <w:sz w:val="22"/>
                      <w:color w:val="000000"/>
                    </w:rPr>
                    <w:t>OPS：</w:t>
                  </w:r>
                  <w:r>
                    <w:br/>
                  </w:r>
                  <w:r>
                    <w:rPr>
                      <w:rFonts w:ascii="仿宋_GB2312" w:hAnsi="仿宋_GB2312" w:cs="仿宋_GB2312" w:eastAsia="仿宋_GB2312"/>
                      <w:sz w:val="22"/>
                      <w:color w:val="000000"/>
                    </w:rPr>
                    <w:t>1. 采用抽拉内置式模块化电脑，可实现无单独接线的插拔，按压式卡扣方式，无需工具即可快速拆卸电脑模块。。</w:t>
                  </w:r>
                  <w:r>
                    <w:br/>
                  </w:r>
                  <w:r>
                    <w:rPr>
                      <w:rFonts w:ascii="仿宋_GB2312" w:hAnsi="仿宋_GB2312" w:cs="仿宋_GB2312" w:eastAsia="仿宋_GB2312"/>
                      <w:sz w:val="22"/>
                      <w:color w:val="000000"/>
                    </w:rPr>
                    <w:t>2.搭载 Intel 12 代酷睿 i5 或以上配置 CPU 。内存：8 GB DDR4 笔记本内存或以上配置。硬盘：256 GB SSD 固态硬盘 或以上配置。</w:t>
                  </w:r>
                  <w:r>
                    <w:br/>
                  </w:r>
                  <w:r>
                    <w:rPr>
                      <w:rFonts w:ascii="仿宋_GB2312" w:hAnsi="仿宋_GB2312" w:cs="仿宋_GB2312" w:eastAsia="仿宋_GB2312"/>
                      <w:sz w:val="22"/>
                      <w:color w:val="000000"/>
                    </w:rPr>
                    <w:t>3. 具备不少于 4 路 USB 接口，方便扩展使用。</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right"/>
                  </w:pPr>
                  <w:r>
                    <w:rPr>
                      <w:rFonts w:ascii="仿宋_GB2312" w:hAnsi="仿宋_GB2312" w:cs="仿宋_GB2312" w:eastAsia="仿宋_GB2312"/>
                      <w:sz w:val="22"/>
                      <w:color w:val="000000"/>
                    </w:rPr>
                    <w:t>2</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教学备授课软件</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 ▲软件为老师提供云空间，提供可升级至不少于 30T 空间使用。需提供相关证明材料(包 括但不限于检测报告、官网截图和功能截图) 、厂家承诺书加盖厂家公章。</w:t>
                  </w:r>
                  <w:r>
                    <w:br/>
                  </w:r>
                  <w:r>
                    <w:rPr>
                      <w:rFonts w:ascii="仿宋_GB2312" w:hAnsi="仿宋_GB2312" w:cs="仿宋_GB2312" w:eastAsia="仿宋_GB2312"/>
                      <w:sz w:val="22"/>
                      <w:color w:val="000000"/>
                    </w:rPr>
                    <w:t>2.采用备授课一体化框架设计，教师可根据教学场景自由切换类 PPT 界面的备课模式与触控交互教学模式，适用 于教室、办公室等不同教学环境，便于教师教学使用。                                                    3.互动课件内容的编辑修改无需人为保存即可自动同步至云空间，可根据教师需要调整云空间自动同步的时间间 隔，避免教学资源的损坏、遗失。</w:t>
                  </w:r>
                  <w:r>
                    <w:br/>
                  </w:r>
                  <w:r>
                    <w:rPr>
                      <w:rFonts w:ascii="仿宋_GB2312" w:hAnsi="仿宋_GB2312" w:cs="仿宋_GB2312" w:eastAsia="仿宋_GB2312"/>
                      <w:sz w:val="22"/>
                      <w:color w:val="000000"/>
                    </w:rPr>
                    <w:t xml:space="preserve">4. ▲软件支持电子化听评课功能，老师可在授课模式下在线发起听评课，其他老师可通过二维码进行评价以及获 取课件，发起老师可在我的学校中查看历史评课记录并进行文档导出，至少支持 word 及 pdf 或其他常见的文档 格式等。需提供相关证明材料 (包括但不限于检测报告、官网截图和功能截图) ，加盖厂家公章。            </w:t>
                  </w:r>
                  <w:r>
                    <w:br/>
                  </w:r>
                  <w:r>
                    <w:rPr>
                      <w:rFonts w:ascii="仿宋_GB2312" w:hAnsi="仿宋_GB2312" w:cs="仿宋_GB2312" w:eastAsia="仿宋_GB2312"/>
                      <w:sz w:val="22"/>
                      <w:color w:val="000000"/>
                    </w:rPr>
                    <w:t>5.提供直线、箭头、正方形、圆角四边形、平行四边形、圆形、等腰三角形、直角三角形、菱形、梯形、五边形等基本几何图形以及对话框、五角星、大括号、旗子等特殊图形，特殊图形插入后支持顶点位置编辑；图形总数 量不少于 40 种，可直接插入课件供教师使用。</w:t>
                  </w:r>
                  <w:r>
                    <w:br/>
                  </w:r>
                  <w:r>
                    <w:rPr>
                      <w:rFonts w:ascii="仿宋_GB2312" w:hAnsi="仿宋_GB2312" w:cs="仿宋_GB2312" w:eastAsia="仿宋_GB2312"/>
                      <w:sz w:val="22"/>
                      <w:color w:val="000000"/>
                    </w:rPr>
                    <w:t xml:space="preserve">6. ▲提供互动式教学课件资源，包含 学科教育各学段各地区教材版本不少于88个；包含学科教育各学段教材版本全部教学章节，及学科教育之外的专题教育、特殊教育等不同类型的丰富课件。需提供相关证明 材料 (包括但不限于检测报告、官网截图和功能截图) ，加盖厂家公章。                                    </w:t>
                  </w:r>
                  <w:r>
                    <w:br/>
                  </w:r>
                  <w:r>
                    <w:rPr>
                      <w:rFonts w:ascii="仿宋_GB2312" w:hAnsi="仿宋_GB2312" w:cs="仿宋_GB2312" w:eastAsia="仿宋_GB2312"/>
                      <w:sz w:val="22"/>
                      <w:color w:val="000000"/>
                    </w:rPr>
                    <w:t>7.支持对音频、视频文件进行关键帧标记，可在音、视频进度条任意位置自由设置关键帧播放节点，便于快速定 位讲解关键教学内容。</w:t>
                  </w:r>
                  <w:r>
                    <w:br/>
                  </w:r>
                  <w:r>
                    <w:rPr>
                      <w:rFonts w:ascii="仿宋_GB2312" w:hAnsi="仿宋_GB2312" w:cs="仿宋_GB2312" w:eastAsia="仿宋_GB2312"/>
                      <w:sz w:val="22"/>
                      <w:color w:val="000000"/>
                    </w:rPr>
                    <w:t>8. ▲为便于教师备课具备AI智能备课功能，可以在备课场景中搜索课件库课件资源，具有至少十万份课件资源，支持整份课件或按照课件页插入课件中；能按照元素类型思维导图、课堂活动选取需要的部分补充课件缺失的部分。需提供 相关证明材料 (包括但不限于检测报告、官网截图和功能截图) ，加盖厂家公章。</w:t>
                  </w:r>
                  <w:r>
                    <w:br/>
                  </w:r>
                  <w:r>
                    <w:rPr>
                      <w:rFonts w:ascii="仿宋_GB2312" w:hAnsi="仿宋_GB2312" w:cs="仿宋_GB2312" w:eastAsia="仿宋_GB2312"/>
                      <w:sz w:val="22"/>
                      <w:color w:val="000000"/>
                    </w:rPr>
                    <w:t>9. ▲软件内置 AI 纠错功能，可以对老师输入的英语文本的拼写、句型、语法等进行自动识别，并可一键纠错。</w:t>
                  </w:r>
                  <w:r>
                    <w:br/>
                  </w:r>
                  <w:r>
                    <w:rPr>
                      <w:rFonts w:ascii="仿宋_GB2312" w:hAnsi="仿宋_GB2312" w:cs="仿宋_GB2312" w:eastAsia="仿宋_GB2312"/>
                      <w:sz w:val="22"/>
                      <w:color w:val="000000"/>
                    </w:rPr>
                    <w:t>10. ▲支持学校校本资源建设，方便共享，可支持多种类型资源上传，如 doc,pdf,ppt,xls,mp4,wac,ogg 等，同时支 持批量上传，资源支持按年纪、学科等维度批量搜索，支持资源查看预览，创建者可进行删除、更名等操作，同 时可以本地查看资源，也可选择插入校本资源库中的资源，实现高效共享。需提供相关证明材料 (包括但不限于 检测报告、官网截图和功能截图) ，加盖厂家公章。</w:t>
                  </w:r>
                  <w:r>
                    <w:br/>
                  </w:r>
                  <w:r>
                    <w:rPr>
                      <w:rFonts w:ascii="仿宋_GB2312" w:hAnsi="仿宋_GB2312" w:cs="仿宋_GB2312" w:eastAsia="仿宋_GB2312"/>
                      <w:sz w:val="22"/>
                      <w:color w:val="000000"/>
                    </w:rPr>
                    <w:t>11. 软件提供不少于 90 节党建微课视频，包括国家要求学习的革命、建设、改革、复兴等内容，支持在线点播 及下载，支持视频关键帧打点标记，播放过程中可一键跳转，同时支持对频频随时截图方便老师插入课件。需提 供相关证明材料 (包括但不限于检测报告、官网截图和功能截图) ，加盖厂家公章。</w:t>
                  </w:r>
                  <w:r>
                    <w:br/>
                  </w:r>
                  <w:r>
                    <w:rPr>
                      <w:rFonts w:ascii="仿宋_GB2312" w:hAnsi="仿宋_GB2312" w:cs="仿宋_GB2312" w:eastAsia="仿宋_GB2312"/>
                      <w:sz w:val="22"/>
                      <w:color w:val="000000"/>
                    </w:rPr>
                    <w:t>12.提供多种翻页按键布局，翻页按键可分布于屏幕单侧或左右两侧，支持上下翻页、课件页面预览及页面非线性 跳转。</w:t>
                  </w:r>
                  <w:r>
                    <w:br/>
                  </w:r>
                  <w:r>
                    <w:rPr>
                      <w:rFonts w:ascii="仿宋_GB2312" w:hAnsi="仿宋_GB2312" w:cs="仿宋_GB2312" w:eastAsia="仿宋_GB2312"/>
                      <w:sz w:val="22"/>
                      <w:color w:val="000000"/>
                    </w:rPr>
                    <w:t>13.支持课件内所有的元素对象创建超链接，可链接到对象所在课件的相关页面、网页、文档等。</w:t>
                  </w:r>
                  <w:r>
                    <w:br/>
                  </w:r>
                  <w:r>
                    <w:rPr>
                      <w:rFonts w:ascii="仿宋_GB2312" w:hAnsi="仿宋_GB2312" w:cs="仿宋_GB2312" w:eastAsia="仿宋_GB2312"/>
                      <w:sz w:val="22"/>
                      <w:color w:val="000000"/>
                    </w:rPr>
                    <w:t>14. ▲为保证软件稳定性，需与智慧黑板为同一品牌，提供证明材料，并加盖厂家公章。</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right"/>
                  </w:pPr>
                  <w:r>
                    <w:rPr>
                      <w:rFonts w:ascii="仿宋_GB2312" w:hAnsi="仿宋_GB2312" w:cs="仿宋_GB2312" w:eastAsia="仿宋_GB2312"/>
                      <w:sz w:val="22"/>
                      <w:color w:val="000000"/>
                    </w:rPr>
                    <w:t>3</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教研管理软件</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1.后台采用B/S架构设计，支持学校管理者在Windows、Linux、Android、IOS等多种不同的操作系统上通过网页浏览器 登陆进行操作，可统计全校教师软件活跃数据、学生点评及课件上传等数据。</w:t>
                  </w:r>
                  <w:r>
                    <w:br/>
                  </w:r>
                  <w:r>
                    <w:rPr>
                      <w:rFonts w:ascii="仿宋_GB2312" w:hAnsi="仿宋_GB2312" w:cs="仿宋_GB2312" w:eastAsia="仿宋_GB2312"/>
                      <w:sz w:val="22"/>
                      <w:color w:val="000000"/>
                    </w:rPr>
                    <w:t>2.支持管理员及教师使用网页端、移动端 登录，移动端支持查看网页端数据信息，教师榜单，并定期推送数据分析报表，帮助学校检验信息化教学成果。</w:t>
                  </w:r>
                  <w:r>
                    <w:br/>
                  </w:r>
                  <w:r>
                    <w:rPr>
                      <w:rFonts w:ascii="仿宋_GB2312" w:hAnsi="仿宋_GB2312" w:cs="仿宋_GB2312" w:eastAsia="仿宋_GB2312"/>
                      <w:sz w:val="22"/>
                      <w:color w:val="000000"/>
                    </w:rPr>
                    <w:t>3.信息化数据雷达图：将信息化教学数据分五个维度进行评估，分别为资源建设、校影响力、班级氛围、学情分析、校本研修，并与全省均值对比，学校信息化教学情况一 目了然。</w:t>
                  </w:r>
                  <w:r>
                    <w:br/>
                  </w:r>
                  <w:r>
                    <w:rPr>
                      <w:rFonts w:ascii="仿宋_GB2312" w:hAnsi="仿宋_GB2312" w:cs="仿宋_GB2312" w:eastAsia="仿宋_GB2312"/>
                      <w:sz w:val="22"/>
                      <w:color w:val="000000"/>
                    </w:rPr>
                    <w:t>4.学校通知：管理员可根据组织架构信息， 自由选定教师发送 学校通知。发送后，管理员可实时查阅教师已读、未读情况。通知的发送、接收都可在微信小程序中完成，方便随时随 地进行通知的查阅和管理。</w:t>
                  </w:r>
                  <w:r>
                    <w:br/>
                  </w:r>
                  <w:r>
                    <w:rPr>
                      <w:rFonts w:ascii="仿宋_GB2312" w:hAnsi="仿宋_GB2312" w:cs="仿宋_GB2312" w:eastAsia="仿宋_GB2312"/>
                      <w:sz w:val="22"/>
                      <w:color w:val="000000"/>
                    </w:rPr>
                    <w:t>5.▲教师考勤：具备教师GPS定位打卡考勤功能。学校管理员可设置考勤时间、考勤范围，还可以查看和导出考勤数据报表。教师可在移动端进行GPS考勤，到达学校范围后即激活打卡，支持入校、离校、迟到、早 退等多种打卡类型。需提供相关证明材料 (包括但不限于检测报告、官网截图和功能截图) ，加盖厂家公章。</w:t>
                  </w:r>
                  <w:r>
                    <w:br/>
                  </w:r>
                  <w:r>
                    <w:rPr>
                      <w:rFonts w:ascii="仿宋_GB2312" w:hAnsi="仿宋_GB2312" w:cs="仿宋_GB2312" w:eastAsia="仿宋_GB2312"/>
                      <w:sz w:val="22"/>
                      <w:color w:val="000000"/>
                    </w:rPr>
                    <w:t>6.组织架构：管理员可自定义构建部门，亦可将教师导入相应的部门，方便进行分组管理。支持管  理者在移动端审核教师入校，方便快速处理教师的申请。</w:t>
                  </w:r>
                  <w:r>
                    <w:br/>
                  </w:r>
                  <w:r>
                    <w:rPr>
                      <w:rFonts w:ascii="仿宋_GB2312" w:hAnsi="仿宋_GB2312" w:cs="仿宋_GB2312" w:eastAsia="仿宋_GB2312"/>
                      <w:sz w:val="22"/>
                      <w:color w:val="000000"/>
                    </w:rPr>
                    <w:t>7.为学校提供教研全流程管理服务，包含目标计划、教学设计  、集体备课、听课评课、班级氛围等流程管理和数据分析，方便学校统筹管理教学、了解全校教师的教学教研产出。</w:t>
                  </w:r>
                  <w:r>
                    <w:br/>
                  </w:r>
                  <w:r>
                    <w:rPr>
                      <w:rFonts w:ascii="仿宋_GB2312" w:hAnsi="仿宋_GB2312" w:cs="仿宋_GB2312" w:eastAsia="仿宋_GB2312"/>
                      <w:sz w:val="22"/>
                      <w:color w:val="000000"/>
                    </w:rPr>
                    <w:t>8. ▲听评课数据查看：教师可以查看个人听评课数据，包括个人平均分，累计听课节数，累计评课节数，同时可以分析评价  维度的得分情况以及个人薄弱项，帮助老师提升信息化能力。需提供相关证明材料 (包括但不限于检测报告、官网截图和功能截图) ，加盖厂家公章。</w:t>
                  </w:r>
                  <w:r>
                    <w:br/>
                  </w:r>
                  <w:r>
                    <w:rPr>
                      <w:rFonts w:ascii="仿宋_GB2312" w:hAnsi="仿宋_GB2312" w:cs="仿宋_GB2312" w:eastAsia="仿宋_GB2312"/>
                      <w:sz w:val="22"/>
                      <w:color w:val="000000"/>
                    </w:rPr>
                    <w:t>9.校本课件管理：可统一审核发布、删除教师上传至校本  库的课件，支持查看更新时间、大小、下载次数等数据。校本课件支持文件夹分组，方便各学科课件的分组管理。同时  支持课件的批量移动、删除。</w:t>
                  </w:r>
                  <w:r>
                    <w:br/>
                  </w:r>
                  <w:r>
                    <w:rPr>
                      <w:rFonts w:ascii="仿宋_GB2312" w:hAnsi="仿宋_GB2312" w:cs="仿宋_GB2312" w:eastAsia="仿宋_GB2312"/>
                      <w:sz w:val="22"/>
                      <w:color w:val="000000"/>
                    </w:rPr>
                    <w:t>10.校本课件榜单：支持查看校本课件各维度的榜单，包含最多分享教师榜单、最受欢迎课 件榜单、最受欢迎教师榜单，可以查看数据详情，支持一键获取课件。</w:t>
                  </w:r>
                  <w:r>
                    <w:br/>
                  </w:r>
                  <w:r>
                    <w:rPr>
                      <w:rFonts w:ascii="仿宋_GB2312" w:hAnsi="仿宋_GB2312" w:cs="仿宋_GB2312" w:eastAsia="仿宋_GB2312"/>
                      <w:sz w:val="22"/>
                      <w:color w:val="000000"/>
                    </w:rPr>
                    <w:t>11.校本课件数据详情：支持查看校本课件数据， 包括新增数据，各年级和学科的对比，可查看校本课件列表，校本课件列表可按累计被下载数排序。12.听评课数据统计 导出：支持对不同评课维度得分进行统计，计算平均分并找出评分薄弱项，方便管理者针对性优化教学策略，同时支持  查看全校的评课记录和得分详情，并可一键导出Excel表格，方便整理。</w:t>
                  </w:r>
                  <w:r>
                    <w:br/>
                  </w:r>
                  <w:r>
                    <w:rPr>
                      <w:rFonts w:ascii="仿宋_GB2312" w:hAnsi="仿宋_GB2312" w:cs="仿宋_GB2312" w:eastAsia="仿宋_GB2312"/>
                      <w:sz w:val="22"/>
                      <w:color w:val="000000"/>
                    </w:rPr>
                    <w:t>13.学校目标与计划：可以在系统中录入学校教  学计划，计划可以和教案的课时数相关联，方便管理者掌握学校教学进度。</w:t>
                  </w:r>
                  <w:r>
                    <w:br/>
                  </w:r>
                  <w:r>
                    <w:rPr>
                      <w:rFonts w:ascii="仿宋_GB2312" w:hAnsi="仿宋_GB2312" w:cs="仿宋_GB2312" w:eastAsia="仿宋_GB2312"/>
                      <w:sz w:val="22"/>
                      <w:color w:val="000000"/>
                    </w:rPr>
                    <w:t>14.教研组计划： 以不同学科不同年级教研组 为单位，可以在系统中录入教研组教学计划，计划可以和教案的课时数相关联，方便教研组管理教学进度。</w:t>
                  </w:r>
                  <w:r>
                    <w:br/>
                  </w:r>
                  <w:r>
                    <w:rPr>
                      <w:rFonts w:ascii="仿宋_GB2312" w:hAnsi="仿宋_GB2312" w:cs="仿宋_GB2312" w:eastAsia="仿宋_GB2312"/>
                      <w:sz w:val="22"/>
                      <w:color w:val="000000"/>
                    </w:rPr>
                    <w:t>15.教案模板 管理：支持管理者自定义学校的教案模板，可以设置必填项和选填项，有效规范教师教案的编写。</w:t>
                  </w:r>
                  <w:r>
                    <w:br/>
                  </w:r>
                  <w:r>
                    <w:rPr>
                      <w:rFonts w:ascii="仿宋_GB2312" w:hAnsi="仿宋_GB2312" w:cs="仿宋_GB2312" w:eastAsia="仿宋_GB2312"/>
                      <w:sz w:val="22"/>
                      <w:color w:val="000000"/>
                    </w:rPr>
                    <w:t>16.▲班级氛围数据情况：支持查看不同时间段班级氛围数据情况，包含全校课堂点评情况、班级总分榜、教师榜单等，方 便管理者一目了然把控全校数据。需提供相关证明材料 (包括但不限于检测报告、官网截图和功能截图) ，加盖厂家公章。</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right"/>
                  </w:pPr>
                  <w:r>
                    <w:rPr>
                      <w:rFonts w:ascii="仿宋_GB2312" w:hAnsi="仿宋_GB2312" w:cs="仿宋_GB2312" w:eastAsia="仿宋_GB2312"/>
                      <w:sz w:val="22"/>
                      <w:color w:val="000000"/>
                    </w:rPr>
                    <w:t>4</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设备中控平台</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1.平台采用B/S架构设计，支持账号/密码、手机扫码登录。</w:t>
                  </w:r>
                  <w:r>
                    <w:br/>
                  </w:r>
                  <w:r>
                    <w:rPr>
                      <w:rFonts w:ascii="仿宋_GB2312" w:hAnsi="仿宋_GB2312" w:cs="仿宋_GB2312" w:eastAsia="仿宋_GB2312"/>
                      <w:sz w:val="22"/>
                      <w:color w:val="000000"/>
                    </w:rPr>
                    <w:t>2.音视频直播：支持多位老师同时向不同设备发起直播，直播方式包含纯桌面直播、视频直播、音频直播、桌面+视频直播方式；直播过程中支持增、删接收直播观看的班班通设备；支持实时查看收看端教室画面；支持切换直播画质清晰度；支持实时了解直播质量，包含直播源码率、FPS数据，实时掌握直播稳定情况。</w:t>
                  </w:r>
                  <w:r>
                    <w:br/>
                  </w:r>
                  <w:r>
                    <w:rPr>
                      <w:rFonts w:ascii="仿宋_GB2312" w:hAnsi="仿宋_GB2312" w:cs="仿宋_GB2312" w:eastAsia="仿宋_GB2312"/>
                      <w:sz w:val="22"/>
                      <w:color w:val="000000"/>
                    </w:rPr>
                    <w:t>3.弹窗管理：支持查看学校当前已上报的所有疑似风险窗口和上报次数，并支持拦截某个应用所有窗口、某个进程所有窗口、某个具体窗口，以减少教学过程中不良窗口弹出对教学氛围的影响；支持将某个应用、某个进程、某个具体窗口加入白名单，以确保正常授课软件中的窗口可正常访问。</w:t>
                  </w:r>
                  <w:r>
                    <w:br/>
                  </w:r>
                  <w:r>
                    <w:rPr>
                      <w:rFonts w:ascii="仿宋_GB2312" w:hAnsi="仿宋_GB2312" w:cs="仿宋_GB2312" w:eastAsia="仿宋_GB2312"/>
                      <w:sz w:val="22"/>
                      <w:color w:val="000000"/>
                    </w:rPr>
                    <w:t>4.分组管理：支持根据设备类型、设备所属年级/场地/自定义分组、设备开关机状态进行分组管理；支持文字检索设备名称，快速定位对应设备进行定向精准管理。</w:t>
                  </w:r>
                  <w:r>
                    <w:br/>
                  </w:r>
                  <w:r>
                    <w:rPr>
                      <w:rFonts w:ascii="仿宋_GB2312" w:hAnsi="仿宋_GB2312" w:cs="仿宋_GB2312" w:eastAsia="仿宋_GB2312"/>
                      <w:sz w:val="22"/>
                      <w:color w:val="000000"/>
                    </w:rPr>
                    <w:t>5.▲多场景锁屏：支持一键下课锁屏、开机自动锁屏、无网络时验证身份解锁。其中“下课锁屏”功能开启后，老师授课结束后可在班班通设备上点击“下课锁屏”按钮即可锁屏，保证班班通设备的使用秩序；其中“开机自动锁屏”可根据用户实际管理习惯，灵活设置不同分组的设备，开机后自动锁屏，以便于学校不同年级间分段管理；设备锁屏后，支持无网络情况下，使用者通过手机微信扫一扫验证身份后获取唯一临时解锁密码进行解锁使用，以防止设备被学生违规使用，影响设备性能。支持设置屏幕锁壁纸，可用于学校的校园文化宣传。需提供相关证明材料（包括但不限于检测报告、官网截图和功能截图），加盖厂家公章。</w:t>
                  </w:r>
                  <w:r>
                    <w:br/>
                  </w:r>
                  <w:r>
                    <w:rPr>
                      <w:rFonts w:ascii="仿宋_GB2312" w:hAnsi="仿宋_GB2312" w:cs="仿宋_GB2312" w:eastAsia="仿宋_GB2312"/>
                      <w:sz w:val="22"/>
                      <w:color w:val="000000"/>
                    </w:rPr>
                    <w:t>6.远程控制：支持远程实时控制设备，可监测设备当前运行界面，并远程操作设备界面，适用于远程维护和修复设备软件问题。</w:t>
                  </w:r>
                  <w:r>
                    <w:br/>
                  </w:r>
                  <w:r>
                    <w:rPr>
                      <w:rFonts w:ascii="仿宋_GB2312" w:hAnsi="仿宋_GB2312" w:cs="仿宋_GB2312" w:eastAsia="仿宋_GB2312"/>
                      <w:sz w:val="22"/>
                      <w:color w:val="000000"/>
                    </w:rPr>
                    <w:t>7.▲不良信息监测：支持在发送消息通知时，自动监测所发送文字是否存在敏感/违规文字，保护触达学生的信息安全可控。需提供相关证明材料（包括但不限于检测报告、官网截图和功能截图），加盖厂家公章。</w:t>
                  </w:r>
                  <w:r>
                    <w:br/>
                  </w:r>
                  <w:r>
                    <w:rPr>
                      <w:rFonts w:ascii="仿宋_GB2312" w:hAnsi="仿宋_GB2312" w:cs="仿宋_GB2312" w:eastAsia="仿宋_GB2312"/>
                      <w:sz w:val="22"/>
                      <w:color w:val="000000"/>
                    </w:rPr>
                    <w:t>8.▲流量监管：支持查看校内当日班班通设备流量使用的具体情况、带宽利用率；支持对设备进行限速设置。需提供相关证明材料（包括但不限于检测报告、官网截图和功能截图），加盖厂家公章。</w:t>
                  </w:r>
                  <w:r>
                    <w:br/>
                  </w:r>
                  <w:r>
                    <w:rPr>
                      <w:rFonts w:ascii="仿宋_GB2312" w:hAnsi="仿宋_GB2312" w:cs="仿宋_GB2312" w:eastAsia="仿宋_GB2312"/>
                      <w:sz w:val="22"/>
                      <w:color w:val="000000"/>
                    </w:rPr>
                    <w:t>9.▲网址过滤：支持设置网址访问黑名单、白名单，限制所有设备的网址访问，从而保证校内班班通设备访问的内容健康可控。需提供相关证明材料（包括但不限于检测报告、官网截图和功能截图），加盖厂家公章。</w:t>
                  </w:r>
                  <w:r>
                    <w:br/>
                  </w:r>
                  <w:r>
                    <w:rPr>
                      <w:rFonts w:ascii="仿宋_GB2312" w:hAnsi="仿宋_GB2312" w:cs="仿宋_GB2312" w:eastAsia="仿宋_GB2312"/>
                      <w:sz w:val="22"/>
                      <w:color w:val="000000"/>
                    </w:rPr>
                    <w:t>10.数据分析：支持实时查看和导出学校设备整体使用数据，并支持精确查看具体设备数据。数据包含设备的使用时长、活跃次数、常用软件使用时长和次数、教学应用使用情况、设备健康度分析、弹窗拦截次数、老师使用班班通设备教学情况。</w:t>
                  </w:r>
                  <w:r>
                    <w:br/>
                  </w:r>
                  <w:r>
                    <w:rPr>
                      <w:rFonts w:ascii="仿宋_GB2312" w:hAnsi="仿宋_GB2312" w:cs="仿宋_GB2312" w:eastAsia="仿宋_GB2312"/>
                      <w:sz w:val="22"/>
                      <w:color w:val="000000"/>
                    </w:rPr>
                    <w:t>11.磁盘清理：支持远程批量清理设备磁盘，保障设备磁盘可用空间最大化，从而提升设备运行流畅性、桌面整洁性；支持清理指定磁盘的指定文件夹；支持清理系统盘备份、缓存、日志等垃圾文件；支持迁移系统盘视频、图片、音乐、文档等空间占用较大的文件；支持格式化非系统盘磁盘。</w:t>
                  </w:r>
                  <w:r>
                    <w:br/>
                  </w:r>
                  <w:r>
                    <w:rPr>
                      <w:rFonts w:ascii="仿宋_GB2312" w:hAnsi="仿宋_GB2312" w:cs="仿宋_GB2312" w:eastAsia="仿宋_GB2312"/>
                      <w:sz w:val="22"/>
                      <w:color w:val="000000"/>
                    </w:rPr>
                    <w:t>12.▲设备巡视：支持同时查看9个教室的实时摄像头画面、设备屏幕画面；并支持在一个显示界面同时查看单个教室内所有屏幕、所有摄像头的实时画面，以及所有麦克风的声音，完整还原课堂全貌。其中摄像头画面可直接使用班班通自带摄像头，无需额外购置，方便且实惠。单台设备巡视时，可远程发送文本消息、语音消息、也可记录备注，支持记录所有管理员的巡视记录。需提供相关证明材料（包括但不限于检测报告、官网截图和功能截图），加盖厂家公章。</w:t>
                  </w:r>
                  <w:r>
                    <w:br/>
                  </w:r>
                  <w:r>
                    <w:rPr>
                      <w:rFonts w:ascii="仿宋_GB2312" w:hAnsi="仿宋_GB2312" w:cs="仿宋_GB2312" w:eastAsia="仿宋_GB2312"/>
                      <w:sz w:val="22"/>
                      <w:color w:val="000000"/>
                    </w:rPr>
                    <w:t>13.▲自动巡视：支持针对不同设备创建不同时间的自动巡视计划，创建成功后，设备会自动录制教室所有摄像头画面和所有麦克风声音，可应用于学校巡纪律、巡课、巡考等场景；自动巡视录制的视频，支持下载，支持拖拽进度查看某时间点，教室不同摄像头所抓取的画面和声音信息。需提供相关证明材料（包括但不限于检测报告、官网截图和功能截图），加盖厂家公章。</w:t>
                  </w:r>
                  <w:r>
                    <w:br/>
                  </w:r>
                  <w:r>
                    <w:rPr>
                      <w:rFonts w:ascii="仿宋_GB2312" w:hAnsi="仿宋_GB2312" w:cs="仿宋_GB2312" w:eastAsia="仿宋_GB2312"/>
                      <w:sz w:val="22"/>
                      <w:color w:val="000000"/>
                    </w:rPr>
                    <w:t>14.智慧管控：支持设备长时间无人使用时，自动进入屏保、锁屏、息屏、关机状态，保护显示器，延长班班通使用寿命。</w:t>
                  </w:r>
                  <w:r>
                    <w:br/>
                  </w:r>
                  <w:r>
                    <w:rPr>
                      <w:rFonts w:ascii="仿宋_GB2312" w:hAnsi="仿宋_GB2312" w:cs="仿宋_GB2312" w:eastAsia="仿宋_GB2312"/>
                      <w:sz w:val="22"/>
                      <w:color w:val="000000"/>
                    </w:rPr>
                    <w:t>15.▲软件静默安装：支持用户自主上传官方正版软件，经过人工封装软件后，批量将软件发送至班班通设备安装，整个安装过程完全无感，不影响正常教学。需提供相关证明材料（包括但不限于检测报告、官网截图和功能截图），加盖厂家公章。</w:t>
                  </w:r>
                  <w:r>
                    <w:br/>
                  </w:r>
                  <w:r>
                    <w:rPr>
                      <w:rFonts w:ascii="仿宋_GB2312" w:hAnsi="仿宋_GB2312" w:cs="仿宋_GB2312" w:eastAsia="仿宋_GB2312"/>
                      <w:sz w:val="22"/>
                      <w:color w:val="000000"/>
                    </w:rPr>
                    <w:t>16.▲弹窗AI拦截：支持一键开启全校班班通设备的不良弹窗AI拦截过滤能力，设备辅助管理软件实时监测弹出窗口，当有窗口弹出时，会自动使用“不良弹窗AI模型”判断，判断为不良弹窗时，自动拦截该窗口，以保证课堂教学稳定进行。需提供相关证明材料（包括但不限于检测报告、官网截图和功能截图），加盖厂家公章。</w:t>
                  </w:r>
                  <w:r>
                    <w:br/>
                  </w:r>
                  <w:r>
                    <w:rPr>
                      <w:rFonts w:ascii="仿宋_GB2312" w:hAnsi="仿宋_GB2312" w:cs="仿宋_GB2312" w:eastAsia="仿宋_GB2312"/>
                      <w:sz w:val="22"/>
                      <w:color w:val="000000"/>
                    </w:rPr>
                    <w:t>17.▲冰点穿透：支持远程向已冰冻的设备发送指令、安装软件、传输大文件，设备接收到后会立即执行，并在设备正常关机时触发穿透动作，穿透完成后，设备即可永久性使用已安装软件、已传输文件、执行已接收指令，且穿透过程中无需人为解冻。需提供相关证明材料（包括但不限于检测报告、官网截图和功能截图），加盖厂家公章。</w:t>
                  </w:r>
                  <w:r>
                    <w:br/>
                  </w:r>
                  <w:r>
                    <w:rPr>
                      <w:rFonts w:ascii="仿宋_GB2312" w:hAnsi="仿宋_GB2312" w:cs="仿宋_GB2312" w:eastAsia="仿宋_GB2312"/>
                      <w:sz w:val="22"/>
                      <w:color w:val="000000"/>
                    </w:rPr>
                    <w:t>冰点还原：支持远程批量设置设备的冰冻状态；支持实时监测设备冰点存在的风险，并提供对应解决方案。</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right"/>
                  </w:pPr>
                  <w:r>
                    <w:rPr>
                      <w:rFonts w:ascii="仿宋_GB2312" w:hAnsi="仿宋_GB2312" w:cs="仿宋_GB2312" w:eastAsia="仿宋_GB2312"/>
                      <w:sz w:val="22"/>
                      <w:color w:val="000000"/>
                    </w:rPr>
                    <w:t>5</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壁挂视频展台</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1、采用≥800 万像素摄像头；采用 USB 五伏电源直接供电，无需额外配置电源适配器，环保无辐射.</w:t>
                  </w:r>
                  <w:r>
                    <w:br/>
                  </w:r>
                  <w:r>
                    <w:rPr>
                      <w:rFonts w:ascii="仿宋_GB2312" w:hAnsi="仿宋_GB2312" w:cs="仿宋_GB2312" w:eastAsia="仿宋_GB2312"/>
                      <w:sz w:val="22"/>
                      <w:color w:val="000000"/>
                    </w:rPr>
                    <w:t>2、A4 大小拍摄幅面，1080P 动态视频预览达到 30 帧/秒；托板及挂墙部分采用金属加强，托板可承重 3kg，整机 壁挂式安装。</w:t>
                  </w:r>
                  <w:r>
                    <w:br/>
                  </w:r>
                  <w:r>
                    <w:rPr>
                      <w:rFonts w:ascii="仿宋_GB2312" w:hAnsi="仿宋_GB2312" w:cs="仿宋_GB2312" w:eastAsia="仿宋_GB2312"/>
                      <w:sz w:val="22"/>
                      <w:color w:val="000000"/>
                    </w:rPr>
                    <w:t>3、支持展台成像画面实时批注，预设多种笔划粗细及颜色供选择，且支持对展台成像画面联同批注内容进行同 步缩放、移动。</w:t>
                  </w:r>
                  <w:r>
                    <w:br/>
                  </w:r>
                  <w:r>
                    <w:rPr>
                      <w:rFonts w:ascii="仿宋_GB2312" w:hAnsi="仿宋_GB2312" w:cs="仿宋_GB2312" w:eastAsia="仿宋_GB2312"/>
                      <w:sz w:val="22"/>
                      <w:color w:val="000000"/>
                    </w:rPr>
                    <w:t>4、展示托板正上方具备 LED 补光灯，保证展示区域的亮度及展示效果，补光灯开关采用触摸按键设计，同时可通过智慧黑板中的软件直接控制开关；</w:t>
                  </w:r>
                  <w:r>
                    <w:br/>
                  </w:r>
                  <w:r>
                    <w:rPr>
                      <w:rFonts w:ascii="仿宋_GB2312" w:hAnsi="仿宋_GB2312" w:cs="仿宋_GB2312" w:eastAsia="仿宋_GB2312"/>
                      <w:sz w:val="22"/>
                      <w:color w:val="000000"/>
                    </w:rPr>
                    <w:t>5、带自动对焦摄像头；外壳在摄像头部分带保护镜片密封，防止灰尘沾染摄像头，防护等级达到 IP4X 级别</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right"/>
                  </w:pPr>
                  <w:r>
                    <w:rPr>
                      <w:rFonts w:ascii="仿宋_GB2312" w:hAnsi="仿宋_GB2312" w:cs="仿宋_GB2312" w:eastAsia="仿宋_GB2312"/>
                      <w:sz w:val="22"/>
                      <w:color w:val="000000"/>
                    </w:rPr>
                    <w:t>6</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音箱</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1.双音箱有线连接，机箱采用塑胶材质。</w:t>
                  </w:r>
                  <w:r>
                    <w:br/>
                  </w:r>
                  <w:r>
                    <w:rPr>
                      <w:rFonts w:ascii="仿宋_GB2312" w:hAnsi="仿宋_GB2312" w:cs="仿宋_GB2312" w:eastAsia="仿宋_GB2312"/>
                      <w:sz w:val="22"/>
                      <w:color w:val="000000"/>
                    </w:rPr>
                    <w:t>2.双音箱总重量不超过5KG。</w:t>
                  </w:r>
                  <w:r>
                    <w:br/>
                  </w:r>
                  <w:r>
                    <w:rPr>
                      <w:rFonts w:ascii="仿宋_GB2312" w:hAnsi="仿宋_GB2312" w:cs="仿宋_GB2312" w:eastAsia="仿宋_GB2312"/>
                      <w:sz w:val="22"/>
                      <w:color w:val="000000"/>
                    </w:rPr>
                    <w:t>3.支持扩声和输入音源叠加输出。</w:t>
                  </w:r>
                  <w:r>
                    <w:br/>
                  </w:r>
                  <w:r>
                    <w:rPr>
                      <w:rFonts w:ascii="仿宋_GB2312" w:hAnsi="仿宋_GB2312" w:cs="仿宋_GB2312" w:eastAsia="仿宋_GB2312"/>
                      <w:sz w:val="22"/>
                      <w:color w:val="000000"/>
                    </w:rPr>
                    <w:t>4.专为教室声学环境设计的扩声效果，距音箱10米处声压级75dB。</w:t>
                  </w:r>
                  <w:r>
                    <w:br/>
                  </w:r>
                  <w:r>
                    <w:rPr>
                      <w:rFonts w:ascii="仿宋_GB2312" w:hAnsi="仿宋_GB2312" w:cs="仿宋_GB2312" w:eastAsia="仿宋_GB2312"/>
                      <w:sz w:val="22"/>
                      <w:color w:val="000000"/>
                    </w:rPr>
                    <w:t>5.电源接口≥1个、Line in≥1个、USB≥1个。USB接口可外接U盘设备对音箱固件进行升级。</w:t>
                  </w:r>
                  <w:r>
                    <w:br/>
                  </w:r>
                  <w:r>
                    <w:rPr>
                      <w:rFonts w:ascii="仿宋_GB2312" w:hAnsi="仿宋_GB2312" w:cs="仿宋_GB2312" w:eastAsia="仿宋_GB2312"/>
                      <w:sz w:val="22"/>
                      <w:color w:val="000000"/>
                    </w:rPr>
                    <w:t>▲为保证软件稳定性，需与智慧黑板为同一品牌，提供证明材料，并加盖厂家公章。</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right"/>
                  </w:pPr>
                  <w:r>
                    <w:rPr>
                      <w:rFonts w:ascii="仿宋_GB2312" w:hAnsi="仿宋_GB2312" w:cs="仿宋_GB2312" w:eastAsia="仿宋_GB2312"/>
                      <w:sz w:val="22"/>
                      <w:color w:val="000000"/>
                    </w:rPr>
                    <w:t>7</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麦克风</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1.无线麦克风配合一体化有源音箱，无需任何辅助设备。</w:t>
                  </w:r>
                  <w:r>
                    <w:br/>
                  </w:r>
                  <w:r>
                    <w:rPr>
                      <w:rFonts w:ascii="仿宋_GB2312" w:hAnsi="仿宋_GB2312" w:cs="仿宋_GB2312" w:eastAsia="仿宋_GB2312"/>
                      <w:sz w:val="22"/>
                      <w:color w:val="000000"/>
                    </w:rPr>
                    <w:t>2.采用红外对码方式连接，避免连接到其他教室音箱。</w:t>
                  </w:r>
                  <w:r>
                    <w:br/>
                  </w:r>
                  <w:r>
                    <w:rPr>
                      <w:rFonts w:ascii="仿宋_GB2312" w:hAnsi="仿宋_GB2312" w:cs="仿宋_GB2312" w:eastAsia="仿宋_GB2312"/>
                      <w:sz w:val="22"/>
                      <w:color w:val="000000"/>
                    </w:rPr>
                    <w:t>3.配合一体化有源音箱，扩音延时≤35ms</w:t>
                  </w:r>
                  <w:r>
                    <w:br/>
                  </w:r>
                  <w:r>
                    <w:rPr>
                      <w:rFonts w:ascii="仿宋_GB2312" w:hAnsi="仿宋_GB2312" w:cs="仿宋_GB2312" w:eastAsia="仿宋_GB2312"/>
                      <w:sz w:val="22"/>
                      <w:color w:val="000000"/>
                    </w:rPr>
                    <w:t>4.电续航时间≥5小时，满电状态可满足一天内7节课</w:t>
                  </w:r>
                  <w:r>
                    <w:br/>
                  </w:r>
                  <w:r>
                    <w:rPr>
                      <w:rFonts w:ascii="仿宋_GB2312" w:hAnsi="仿宋_GB2312" w:cs="仿宋_GB2312" w:eastAsia="仿宋_GB2312"/>
                      <w:sz w:val="22"/>
                      <w:color w:val="000000"/>
                    </w:rPr>
                    <w:t>5.用Wi-Fi射频频段传输，有效避免环境中运营商信号干扰。</w:t>
                  </w:r>
                  <w:r>
                    <w:br/>
                  </w:r>
                  <w:r>
                    <w:rPr>
                      <w:rFonts w:ascii="仿宋_GB2312" w:hAnsi="仿宋_GB2312" w:cs="仿宋_GB2312" w:eastAsia="仿宋_GB2312"/>
                      <w:sz w:val="22"/>
                      <w:color w:val="000000"/>
                    </w:rPr>
                    <w:t>6.支持2.4GHz与5.8GHz双频段工作，信道数量≥26以保障传输稳定性。</w:t>
                  </w:r>
                  <w:r>
                    <w:br/>
                  </w:r>
                  <w:r>
                    <w:rPr>
                      <w:rFonts w:ascii="仿宋_GB2312" w:hAnsi="仿宋_GB2312" w:cs="仿宋_GB2312" w:eastAsia="仿宋_GB2312"/>
                      <w:sz w:val="22"/>
                      <w:color w:val="000000"/>
                    </w:rPr>
                    <w:t>▲为保证软件稳定性，需与智慧黑板为同一品牌，提供证明材料，并加盖厂家公章。</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bl>
          <w:tbl>
            <w:tblPr>
              <w:tblInd w:type="dxa" w:w="90"/>
              <w:tblBorders>
                <w:top w:val="none" w:color="000000" w:sz="4"/>
                <w:left w:val="none" w:color="000000" w:sz="4"/>
                <w:bottom w:val="none" w:color="000000" w:sz="4"/>
                <w:right w:val="none" w:color="000000" w:sz="4"/>
                <w:insideH w:val="none"/>
                <w:insideV w:val="none"/>
              </w:tblBorders>
            </w:tblPr>
            <w:tblGrid>
              <w:gridCol w:w="303"/>
              <w:gridCol w:w="472"/>
              <w:gridCol w:w="1160"/>
              <w:gridCol w:w="303"/>
              <w:gridCol w:w="303"/>
            </w:tblGrid>
            <w:tr>
              <w:tc>
                <w:tcPr>
                  <w:tcW w:type="dxa" w:w="303"/>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p>
              </w:tc>
              <w:tc>
                <w:tcPr>
                  <w:tcW w:type="dxa" w:w="472"/>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tc>
              <w:tc>
                <w:tcPr>
                  <w:tcW w:type="dxa" w:w="1160"/>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8"/>
                      <w:b/>
                      <w:color w:val="000000"/>
                    </w:rPr>
                    <w:t>实验仪器与实验教学管理系统</w:t>
                  </w:r>
                </w:p>
              </w:tc>
              <w:tc>
                <w:tcPr>
                  <w:tcW w:type="dxa" w:w="303"/>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p>
              </w:tc>
              <w:tc>
                <w:tcPr>
                  <w:tcW w:type="dxa" w:w="303"/>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tc>
            </w:tr>
            <w:tr>
              <w:tc>
                <w:tcPr>
                  <w:tcW w:type="dxa" w:w="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序号</w:t>
                  </w:r>
                </w:p>
              </w:tc>
              <w:tc>
                <w:tcPr>
                  <w:tcW w:type="dxa" w:w="4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器材名称</w:t>
                  </w:r>
                </w:p>
              </w:tc>
              <w:tc>
                <w:tcPr>
                  <w:tcW w:type="dxa" w:w="11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参数</w:t>
                  </w:r>
                </w:p>
              </w:tc>
              <w:tc>
                <w:tcPr>
                  <w:tcW w:type="dxa" w:w="3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c>
                <w:tcPr>
                  <w:tcW w:type="dxa" w:w="3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单位</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电学演示实验箱</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68*41.5*17.5厘米</w:t>
                  </w:r>
                  <w:r>
                    <w:br/>
                  </w:r>
                  <w:r>
                    <w:rPr>
                      <w:rFonts w:ascii="仿宋_GB2312" w:hAnsi="仿宋_GB2312" w:cs="仿宋_GB2312" w:eastAsia="仿宋_GB2312"/>
                      <w:sz w:val="20"/>
                      <w:color w:val="000000"/>
                    </w:rPr>
                    <w:t>箱体材料：铝合金</w:t>
                  </w:r>
                  <w:r>
                    <w:br/>
                  </w:r>
                  <w:r>
                    <w:rPr>
                      <w:rFonts w:ascii="仿宋_GB2312" w:hAnsi="仿宋_GB2312" w:cs="仿宋_GB2312" w:eastAsia="仿宋_GB2312"/>
                      <w:sz w:val="20"/>
                      <w:color w:val="000000"/>
                    </w:rPr>
                    <w:t>箱体内部构造：采用</w:t>
                  </w:r>
                  <w:r>
                    <w:rPr>
                      <w:rFonts w:ascii="仿宋_GB2312" w:hAnsi="仿宋_GB2312" w:cs="仿宋_GB2312" w:eastAsia="仿宋_GB2312"/>
                      <w:sz w:val="20"/>
                      <w:color w:val="000000"/>
                    </w:rPr>
                    <w:t>EPV珍珠棉隔离填充材料，每种实验器材有相对应插槽，每种实验器材设有固定位置</w:t>
                  </w:r>
                  <w:r>
                    <w:br/>
                  </w:r>
                  <w:r>
                    <w:rPr>
                      <w:rFonts w:ascii="仿宋_GB2312" w:hAnsi="仿宋_GB2312" w:cs="仿宋_GB2312" w:eastAsia="仿宋_GB2312"/>
                      <w:sz w:val="20"/>
                      <w:color w:val="000000"/>
                    </w:rPr>
                    <w:t>主要配置及用材：</w:t>
                  </w:r>
                  <w:r>
                    <w:br/>
                  </w:r>
                  <w:r>
                    <w:rPr>
                      <w:rFonts w:ascii="仿宋_GB2312" w:hAnsi="仿宋_GB2312" w:cs="仿宋_GB2312" w:eastAsia="仿宋_GB2312"/>
                      <w:sz w:val="20"/>
                      <w:color w:val="000000"/>
                    </w:rPr>
                    <w:t>1.磁吸式电压表；2.磁吸式电流表；3.20欧滑动变阻器；4.50欧滑动变阻器；5.磁吸式灯座；6.磁吸式单刀单掷开关；7.磁吸式单刀双掷开关；8.磁吸式演示电动机；9.磁吸式5欧定值电阻；10.磁吸式10欧定值电阻；11.磁吸式15欧定值电阻；12.磁吸式20欧定值电阻；13.未知电阻；14.磁吸式电池盒；15.电铃及电磁铁；16.安培力实验器；17.安培力导体；18.U型磁铁；19.磁吸式电阻定律演示器；20.香蕉插导线；21.磁吸式发光led灯；22.扇叶；23.2.5灯泡；24.3.8灯泡等。</w:t>
                  </w:r>
                  <w:r>
                    <w:br/>
                  </w:r>
                  <w:r>
                    <w:rPr>
                      <w:rFonts w:ascii="仿宋_GB2312" w:hAnsi="仿宋_GB2312" w:cs="仿宋_GB2312" w:eastAsia="仿宋_GB2312"/>
                      <w:sz w:val="20"/>
                      <w:color w:val="000000"/>
                    </w:rPr>
                    <w:t>技术指标：</w:t>
                  </w:r>
                  <w:r>
                    <w:br/>
                  </w:r>
                  <w:r>
                    <w:rPr>
                      <w:rFonts w:ascii="仿宋_GB2312" w:hAnsi="仿宋_GB2312" w:cs="仿宋_GB2312" w:eastAsia="仿宋_GB2312"/>
                      <w:sz w:val="20"/>
                      <w:color w:val="000000"/>
                    </w:rPr>
                    <w:t>电流表（磁吸）：</w:t>
                  </w:r>
                  <w:r>
                    <w:br/>
                  </w:r>
                  <w:r>
                    <w:rPr>
                      <w:rFonts w:ascii="仿宋_GB2312" w:hAnsi="仿宋_GB2312" w:cs="仿宋_GB2312" w:eastAsia="仿宋_GB2312"/>
                      <w:sz w:val="20"/>
                      <w:color w:val="000000"/>
                    </w:rPr>
                    <w:t>规格：三接口</w:t>
                  </w:r>
                  <w:r>
                    <w:rPr>
                      <w:rFonts w:ascii="仿宋_GB2312" w:hAnsi="仿宋_GB2312" w:cs="仿宋_GB2312" w:eastAsia="仿宋_GB2312"/>
                      <w:sz w:val="20"/>
                      <w:color w:val="000000"/>
                    </w:rPr>
                    <w:t>4mm香蕉插座、外置手动调零、双量程0～0.6A和0～3A；精度：电磁类仪表2.5级；误差≤5%；材质：增强ABS塑料+墨色透明PC、壁厚≥2.5mm；工艺：塑料注塑成型，外表面高光，下底面内磨砂工艺处理；功能描述：磁吸式，配有防摔壳体设计能够有效保护表盘罩壳，可以满足课程设计相关实验对直流电流检测的实验需求，并可吸附在磁性黑板及其他磁性材料上进行实验。</w:t>
                  </w:r>
                  <w:r>
                    <w:br/>
                  </w:r>
                  <w:r>
                    <w:rPr>
                      <w:rFonts w:ascii="仿宋_GB2312" w:hAnsi="仿宋_GB2312" w:cs="仿宋_GB2312" w:eastAsia="仿宋_GB2312"/>
                      <w:sz w:val="20"/>
                      <w:color w:val="000000"/>
                    </w:rPr>
                    <w:t>电压表（磁吸）：</w:t>
                  </w:r>
                  <w:r>
                    <w:br/>
                  </w:r>
                  <w:r>
                    <w:rPr>
                      <w:rFonts w:ascii="仿宋_GB2312" w:hAnsi="仿宋_GB2312" w:cs="仿宋_GB2312" w:eastAsia="仿宋_GB2312"/>
                      <w:sz w:val="20"/>
                      <w:color w:val="000000"/>
                    </w:rPr>
                    <w:t>规格：三接口</w:t>
                  </w:r>
                  <w:r>
                    <w:rPr>
                      <w:rFonts w:ascii="仿宋_GB2312" w:hAnsi="仿宋_GB2312" w:cs="仿宋_GB2312" w:eastAsia="仿宋_GB2312"/>
                      <w:sz w:val="20"/>
                      <w:color w:val="000000"/>
                    </w:rPr>
                    <w:t>4mm香蕉插座、外置手动调零、双量程0～3V和0～15V；精度：电磁类仪表2.5级；误差≤5%；材质：增强ABS塑料+墨色透明PC、壁厚≥2.5mm；工艺：塑料注塑成型，外表面高光，下底面内磨砂工艺处理；功能描述：磁吸式，防摔壳体设计能够有效保护表盘罩壳，可以满足课程设计相关实验对直流电压检测的实验需求，并可吸附在磁性黑板及其他磁性材料上进行实验。</w:t>
                  </w:r>
                  <w:r>
                    <w:br/>
                  </w:r>
                  <w:r>
                    <w:rPr>
                      <w:rFonts w:ascii="仿宋_GB2312" w:hAnsi="仿宋_GB2312" w:cs="仿宋_GB2312" w:eastAsia="仿宋_GB2312"/>
                      <w:sz w:val="20"/>
                      <w:color w:val="000000"/>
                    </w:rPr>
                    <w:t>1号电池盒（磁吸）：</w:t>
                  </w:r>
                  <w:r>
                    <w:br/>
                  </w:r>
                  <w:r>
                    <w:rPr>
                      <w:rFonts w:ascii="仿宋_GB2312" w:hAnsi="仿宋_GB2312" w:cs="仿宋_GB2312" w:eastAsia="仿宋_GB2312"/>
                      <w:sz w:val="20"/>
                      <w:color w:val="000000"/>
                    </w:rPr>
                    <w:t>由壳体、弹簧、弹片、香蕉插头接线柱等组成。壳体尺寸规格：</w:t>
                  </w:r>
                  <w:r>
                    <w:rPr>
                      <w:rFonts w:ascii="仿宋_GB2312" w:hAnsi="仿宋_GB2312" w:cs="仿宋_GB2312" w:eastAsia="仿宋_GB2312"/>
                      <w:sz w:val="20"/>
                      <w:color w:val="000000"/>
                    </w:rPr>
                    <w:t>132.7*56.7*33mm（±5mm）；壳体材质工艺：ABS塑料精密注塑成型；功能描述：有串联接插口，配合1号电池及其他相关器材进行电学实验、电磁学实验及其他需要提供直流电源的实验。内嵌磁铁，也可以吸附在磁性黑板或其他磁性材料上进行相关实验。</w:t>
                  </w:r>
                  <w:r>
                    <w:br/>
                  </w:r>
                  <w:r>
                    <w:rPr>
                      <w:rFonts w:ascii="仿宋_GB2312" w:hAnsi="仿宋_GB2312" w:cs="仿宋_GB2312" w:eastAsia="仿宋_GB2312"/>
                      <w:sz w:val="20"/>
                      <w:color w:val="000000"/>
                    </w:rPr>
                    <w:t>多功能实验器（磁吸）：</w:t>
                  </w:r>
                  <w:r>
                    <w:br/>
                  </w:r>
                  <w:r>
                    <w:rPr>
                      <w:rFonts w:ascii="仿宋_GB2312" w:hAnsi="仿宋_GB2312" w:cs="仿宋_GB2312" w:eastAsia="仿宋_GB2312"/>
                      <w:sz w:val="20"/>
                      <w:color w:val="000000"/>
                    </w:rPr>
                    <w:t>绝缘底座尺寸规格：</w:t>
                  </w:r>
                  <w:r>
                    <w:rPr>
                      <w:rFonts w:ascii="仿宋_GB2312" w:hAnsi="仿宋_GB2312" w:cs="仿宋_GB2312" w:eastAsia="仿宋_GB2312"/>
                      <w:sz w:val="20"/>
                      <w:color w:val="000000"/>
                    </w:rPr>
                    <w:t>110*50*31mm（±5mm）；绝缘底座材质工艺：ABS塑料精密注塑成型；功能描述：双夹片设计，磁吸式，配合导体与非导体材料进行材料导电性的演示操作，也可吸附在磁性黑板或其他磁性材料上进行演示操作。</w:t>
                  </w:r>
                  <w:r>
                    <w:br/>
                  </w:r>
                  <w:r>
                    <w:rPr>
                      <w:rFonts w:ascii="仿宋_GB2312" w:hAnsi="仿宋_GB2312" w:cs="仿宋_GB2312" w:eastAsia="仿宋_GB2312"/>
                      <w:sz w:val="20"/>
                      <w:color w:val="000000"/>
                    </w:rPr>
                    <w:t>电路暗盒（磁吸）：</w:t>
                  </w:r>
                  <w:r>
                    <w:br/>
                  </w:r>
                  <w:r>
                    <w:rPr>
                      <w:rFonts w:ascii="仿宋_GB2312" w:hAnsi="仿宋_GB2312" w:cs="仿宋_GB2312" w:eastAsia="仿宋_GB2312"/>
                      <w:sz w:val="20"/>
                      <w:color w:val="000000"/>
                    </w:rPr>
                    <w:t>规格：四接口</w:t>
                  </w:r>
                  <w:r>
                    <w:rPr>
                      <w:rFonts w:ascii="仿宋_GB2312" w:hAnsi="仿宋_GB2312" w:cs="仿宋_GB2312" w:eastAsia="仿宋_GB2312"/>
                      <w:sz w:val="20"/>
                      <w:color w:val="000000"/>
                    </w:rPr>
                    <w:t>4mm香蕉插座，底座尺寸：110*50*31mm（±5mm）；自带发光二极管；功能描述：磁吸式，不需连接小灯泡，直接连接电源显示电路通断状态，进行解暗盒实验，也可吸附在磁性黑板或其他磁性材料上进行演示操作。</w:t>
                  </w:r>
                  <w:r>
                    <w:br/>
                  </w:r>
                  <w:r>
                    <w:rPr>
                      <w:rFonts w:ascii="仿宋_GB2312" w:hAnsi="仿宋_GB2312" w:cs="仿宋_GB2312" w:eastAsia="仿宋_GB2312"/>
                      <w:sz w:val="20"/>
                      <w:color w:val="000000"/>
                    </w:rPr>
                    <w:t>能够完成的教学演示：</w:t>
                  </w:r>
                  <w:r>
                    <w:br/>
                  </w:r>
                  <w:r>
                    <w:rPr>
                      <w:rFonts w:ascii="仿宋_GB2312" w:hAnsi="仿宋_GB2312" w:cs="仿宋_GB2312" w:eastAsia="仿宋_GB2312"/>
                      <w:sz w:val="20"/>
                      <w:color w:val="000000"/>
                    </w:rPr>
                    <w:t>作为控制电路的开关与其他相关器材进行电学实验、电磁学实验及其他需要控制电路通断的实验。</w:t>
                  </w:r>
                  <w:r>
                    <w:br/>
                  </w:r>
                  <w:r>
                    <w:rPr>
                      <w:rFonts w:ascii="仿宋_GB2312" w:hAnsi="仿宋_GB2312" w:cs="仿宋_GB2312" w:eastAsia="仿宋_GB2312"/>
                      <w:sz w:val="20"/>
                      <w:color w:val="000000"/>
                    </w:rPr>
                    <w:t>可以完成的探究活动或实验课题：</w:t>
                  </w:r>
                  <w:r>
                    <w:br/>
                  </w:r>
                  <w:r>
                    <w:rPr>
                      <w:rFonts w:ascii="仿宋_GB2312" w:hAnsi="仿宋_GB2312" w:cs="仿宋_GB2312" w:eastAsia="仿宋_GB2312"/>
                      <w:sz w:val="20"/>
                      <w:color w:val="000000"/>
                    </w:rPr>
                    <w:t>1、基本电路；2、测量电路中的电压；3、测量电路中的电流；4、灯泡在电路中的串联；5、灯泡在电路中的并联；6、通路和断路；7、解暗盒；8、探究电路故障的原因；9、检验导体与非导体等。</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光学演示实验箱</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尺寸：</w:t>
                  </w:r>
                  <w:r>
                    <w:rPr>
                      <w:rFonts w:ascii="仿宋_GB2312" w:hAnsi="仿宋_GB2312" w:cs="仿宋_GB2312" w:eastAsia="仿宋_GB2312"/>
                      <w:sz w:val="20"/>
                      <w:color w:val="000000"/>
                    </w:rPr>
                    <w:t>88*45*17厘米</w:t>
                  </w:r>
                  <w:r>
                    <w:br/>
                  </w:r>
                  <w:r>
                    <w:rPr>
                      <w:rFonts w:ascii="仿宋_GB2312" w:hAnsi="仿宋_GB2312" w:cs="仿宋_GB2312" w:eastAsia="仿宋_GB2312"/>
                      <w:sz w:val="20"/>
                      <w:color w:val="000000"/>
                    </w:rPr>
                    <w:t>箱体材料：铝合金</w:t>
                  </w:r>
                  <w:r>
                    <w:br/>
                  </w:r>
                  <w:r>
                    <w:rPr>
                      <w:rFonts w:ascii="仿宋_GB2312" w:hAnsi="仿宋_GB2312" w:cs="仿宋_GB2312" w:eastAsia="仿宋_GB2312"/>
                      <w:sz w:val="20"/>
                      <w:color w:val="000000"/>
                    </w:rPr>
                    <w:t>箱体内部构造：采用</w:t>
                  </w:r>
                  <w:r>
                    <w:rPr>
                      <w:rFonts w:ascii="仿宋_GB2312" w:hAnsi="仿宋_GB2312" w:cs="仿宋_GB2312" w:eastAsia="仿宋_GB2312"/>
                      <w:sz w:val="20"/>
                      <w:color w:val="000000"/>
                    </w:rPr>
                    <w:t>EPV珍珠棉隔离填充材料，每种实验器材有相对应插槽，每种实验器材设有固定位置</w:t>
                  </w:r>
                  <w:r>
                    <w:br/>
                  </w:r>
                  <w:r>
                    <w:rPr>
                      <w:rFonts w:ascii="仿宋_GB2312" w:hAnsi="仿宋_GB2312" w:cs="仿宋_GB2312" w:eastAsia="仿宋_GB2312"/>
                      <w:sz w:val="20"/>
                      <w:color w:val="000000"/>
                    </w:rPr>
                    <w:t>主要配置及用材：</w:t>
                  </w:r>
                  <w:r>
                    <w:br/>
                  </w:r>
                  <w:r>
                    <w:rPr>
                      <w:rFonts w:ascii="仿宋_GB2312" w:hAnsi="仿宋_GB2312" w:cs="仿宋_GB2312" w:eastAsia="仿宋_GB2312"/>
                      <w:sz w:val="20"/>
                      <w:color w:val="000000"/>
                    </w:rPr>
                    <w:t>1.玻璃砖；2.等腰三角形透镜；3.折射水槽；4.凸凹面镜；5.长焦凸透镜；6.双凸透镜；7.平凹透镜；8.平凸透镜；9.双凹透镜；10.半圆凸透镜；11.镜面反射镜；12.红色激光手电；13.绿色激光手电；14.铁质圆光具盘；15.大圆盘水槽；16.三脚架；17.演示光具座；18.演示光屏；19.演示用小孔板；20.水槽水平调节托；21.橡胶软磁光具盘；22.激光分光器；23.成像凸透镜F=50mm；24.成像凸透镜F=300mm；25.成像凸透镜F=100mm；26.成像凹透镜F=-75mm；27.F光源；28.上字光源；29.三原色实验器；30.锂电池；31.充电器等。</w:t>
                  </w:r>
                  <w:r>
                    <w:br/>
                  </w:r>
                  <w:r>
                    <w:rPr>
                      <w:rFonts w:ascii="仿宋_GB2312" w:hAnsi="仿宋_GB2312" w:cs="仿宋_GB2312" w:eastAsia="仿宋_GB2312"/>
                      <w:sz w:val="20"/>
                      <w:color w:val="000000"/>
                    </w:rPr>
                    <w:t>功能描述：本实验箱要求实现光学教师演示相关实验。</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力学演示箱</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尺寸：</w:t>
                  </w:r>
                  <w:r>
                    <w:rPr>
                      <w:rFonts w:ascii="仿宋_GB2312" w:hAnsi="仿宋_GB2312" w:cs="仿宋_GB2312" w:eastAsia="仿宋_GB2312"/>
                      <w:sz w:val="20"/>
                      <w:color w:val="000000"/>
                    </w:rPr>
                    <w:t>103.5*47.5*17.5厘米</w:t>
                  </w:r>
                  <w:r>
                    <w:br/>
                  </w:r>
                  <w:r>
                    <w:rPr>
                      <w:rFonts w:ascii="仿宋_GB2312" w:hAnsi="仿宋_GB2312" w:cs="仿宋_GB2312" w:eastAsia="仿宋_GB2312"/>
                      <w:sz w:val="20"/>
                      <w:color w:val="000000"/>
                    </w:rPr>
                    <w:t>箱体材料：铝合金</w:t>
                  </w:r>
                  <w:r>
                    <w:br/>
                  </w:r>
                  <w:r>
                    <w:rPr>
                      <w:rFonts w:ascii="仿宋_GB2312" w:hAnsi="仿宋_GB2312" w:cs="仿宋_GB2312" w:eastAsia="仿宋_GB2312"/>
                      <w:sz w:val="20"/>
                      <w:color w:val="000000"/>
                    </w:rPr>
                    <w:t>箱体内部构造：采用</w:t>
                  </w:r>
                  <w:r>
                    <w:rPr>
                      <w:rFonts w:ascii="仿宋_GB2312" w:hAnsi="仿宋_GB2312" w:cs="仿宋_GB2312" w:eastAsia="仿宋_GB2312"/>
                      <w:sz w:val="20"/>
                      <w:color w:val="000000"/>
                    </w:rPr>
                    <w:t>EPV珍珠棉隔离填充材料，每种实验器材有相对应插槽，每种实验器材设有固定位置</w:t>
                  </w:r>
                  <w:r>
                    <w:br/>
                  </w:r>
                  <w:r>
                    <w:rPr>
                      <w:rFonts w:ascii="仿宋_GB2312" w:hAnsi="仿宋_GB2312" w:cs="仿宋_GB2312" w:eastAsia="仿宋_GB2312"/>
                      <w:sz w:val="20"/>
                      <w:color w:val="000000"/>
                    </w:rPr>
                    <w:t>主要配置及用材：</w:t>
                  </w:r>
                  <w:r>
                    <w:br/>
                  </w:r>
                  <w:r>
                    <w:rPr>
                      <w:rFonts w:ascii="仿宋_GB2312" w:hAnsi="仿宋_GB2312" w:cs="仿宋_GB2312" w:eastAsia="仿宋_GB2312"/>
                      <w:sz w:val="20"/>
                      <w:color w:val="000000"/>
                    </w:rPr>
                    <w:t>1.力学小车；2.2N演示测力计；3.5N演示测力计；4.摩擦块（木质）；5.双膜液体内部压强；6.演示用U型管压强计（磁吸式）；7.透明盛液筒；8.乳胶管；9.马德堡半球；10.阿基米德溢水杯；11.小水桶；12.浮体重物；13.金属钩码；14.毛巾；15.瓦楞纸；16.小辅助斜面；17.磁吸式定滑轮；18.三滑轮（并）；19.三滑轮（ 串）；20.单滑轮；21.多功能轨道斜面（铝合金材质）；22.单滑轮（带轴承）；23.棉线；24.磁吸式大底座；25.铝质演示杠杆；26.针头；27.注射器；28.配料包等。</w:t>
                  </w:r>
                  <w:r>
                    <w:br/>
                  </w:r>
                  <w:r>
                    <w:rPr>
                      <w:rFonts w:ascii="仿宋_GB2312" w:hAnsi="仿宋_GB2312" w:cs="仿宋_GB2312" w:eastAsia="仿宋_GB2312"/>
                      <w:sz w:val="20"/>
                      <w:color w:val="000000"/>
                    </w:rPr>
                    <w:t>功能描述：本实验箱要求实现电学教师演示相关实验。</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电学实验盒</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产品由固定电阻、小灯座2个、电流表（0.6A）、电压表（3V）、单刀开关2只、单刀双掷开关、电池盒2只、滑动变阻器、灯泡（2.5V、3.8V）各1只、连接导线6根组成。2、可供实验串、并联电路，安培表测电流强度，伏特表测电压，滑动变阻器改变电流强度，测小灯泡功率等。3、所有配件采用吸塑定位存放，外用纸盒包装。</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托盘天平</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1、最大称量200g，分度值0.2g；2、称量允许误差为±0.5d(分度值)；3、砝码组合的总质量（包括标尺计量值）应不小于天平的最大秤量；4、冲压件及铸件表面应光洁平整，不应有毛刺、锋棱、裂纹和显见砂眼。</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无线智能双路光电门</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一、结构及外观</w:t>
                  </w:r>
                  <w:r>
                    <w:br/>
                  </w:r>
                  <w:r>
                    <w:rPr>
                      <w:rFonts w:ascii="仿宋_GB2312" w:hAnsi="仿宋_GB2312" w:cs="仿宋_GB2312" w:eastAsia="仿宋_GB2312"/>
                      <w:sz w:val="22"/>
                      <w:color w:val="000000"/>
                    </w:rPr>
                    <w:t>整体为门式结构，正面有</w:t>
                  </w:r>
                  <w:r>
                    <w:rPr>
                      <w:rFonts w:ascii="仿宋_GB2312" w:hAnsi="仿宋_GB2312" w:cs="仿宋_GB2312" w:eastAsia="仿宋_GB2312"/>
                      <w:sz w:val="22"/>
                      <w:color w:val="000000"/>
                    </w:rPr>
                    <w:t>1.44英寸显示屏、光电门接收口、电源开关及功能按键、电源指示灯、工作状态及蓝牙指示灯，侧面有拓展连接另一双路光电门的网口、Type-C接口，光电门顶部、两侧和门内侧设有六个用于固定的螺丝孔。</w:t>
                  </w:r>
                  <w:r>
                    <w:br/>
                  </w:r>
                  <w:r>
                    <w:rPr>
                      <w:rFonts w:ascii="仿宋_GB2312" w:hAnsi="仿宋_GB2312" w:cs="仿宋_GB2312" w:eastAsia="仿宋_GB2312"/>
                      <w:sz w:val="22"/>
                      <w:color w:val="000000"/>
                    </w:rPr>
                    <w:t>二、功能</w:t>
                  </w:r>
                  <w:r>
                    <w:br/>
                  </w:r>
                  <w:r>
                    <w:rPr>
                      <w:rFonts w:ascii="仿宋_GB2312" w:hAnsi="仿宋_GB2312" w:cs="仿宋_GB2312" w:eastAsia="仿宋_GB2312"/>
                      <w:sz w:val="22"/>
                      <w:color w:val="000000"/>
                    </w:rPr>
                    <w:t>1.用于测量物体通过光电门的速度和加速度等物理量，且无需给出物体尺寸。</w:t>
                  </w:r>
                  <w:r>
                    <w:br/>
                  </w:r>
                  <w:r>
                    <w:rPr>
                      <w:rFonts w:ascii="仿宋_GB2312" w:hAnsi="仿宋_GB2312" w:cs="仿宋_GB2312" w:eastAsia="仿宋_GB2312"/>
                      <w:sz w:val="22"/>
                      <w:color w:val="000000"/>
                    </w:rPr>
                    <w:t>2.传感器内置蓝牙无线模块，使用蓝牙5.0技术，低功耗运行和待机。</w:t>
                  </w:r>
                  <w:r>
                    <w:br/>
                  </w:r>
                  <w:r>
                    <w:rPr>
                      <w:rFonts w:ascii="仿宋_GB2312" w:hAnsi="仿宋_GB2312" w:cs="仿宋_GB2312" w:eastAsia="仿宋_GB2312"/>
                      <w:sz w:val="22"/>
                      <w:color w:val="000000"/>
                    </w:rPr>
                    <w:t>3.传感器与数据采集终端（电脑、平板或手机）直接通过蓝牙无线连接，便于运动情况下的数据测量及各种实验环境中的数据采集，无需数据采集器。</w:t>
                  </w:r>
                  <w:r>
                    <w:br/>
                  </w:r>
                  <w:r>
                    <w:rPr>
                      <w:rFonts w:ascii="仿宋_GB2312" w:hAnsi="仿宋_GB2312" w:cs="仿宋_GB2312" w:eastAsia="仿宋_GB2312"/>
                      <w:sz w:val="22"/>
                      <w:color w:val="000000"/>
                    </w:rPr>
                    <w:t>4.双光电门设计，可以更方便测量物体运动的时间、速度、加速度等值。</w:t>
                  </w:r>
                  <w:r>
                    <w:br/>
                  </w:r>
                  <w:r>
                    <w:rPr>
                      <w:rFonts w:ascii="仿宋_GB2312" w:hAnsi="仿宋_GB2312" w:cs="仿宋_GB2312" w:eastAsia="仿宋_GB2312"/>
                      <w:sz w:val="22"/>
                      <w:color w:val="000000"/>
                    </w:rPr>
                    <w:t>5.内置的光电门接收口，与激光器一起使用，可以对较大的物体计时。比如：测量篮球抛出的速度、扳扔在光滑水平面上推出后的位移等。</w:t>
                  </w:r>
                  <w:r>
                    <w:br/>
                  </w:r>
                  <w:r>
                    <w:rPr>
                      <w:rFonts w:ascii="仿宋_GB2312" w:hAnsi="仿宋_GB2312" w:cs="仿宋_GB2312" w:eastAsia="仿宋_GB2312"/>
                      <w:sz w:val="22"/>
                      <w:color w:val="000000"/>
                    </w:rPr>
                    <w:t>6.使用穿过光电门条带插槽的栅带，可测量不规则物体的运动。比如：研究自由落体等。</w:t>
                  </w:r>
                  <w:r>
                    <w:br/>
                  </w:r>
                  <w:r>
                    <w:rPr>
                      <w:rFonts w:ascii="仿宋_GB2312" w:hAnsi="仿宋_GB2312" w:cs="仿宋_GB2312" w:eastAsia="仿宋_GB2312"/>
                      <w:sz w:val="22"/>
                      <w:color w:val="000000"/>
                    </w:rPr>
                    <w:t>7.传感器具有唯一蓝牙编号，便于数据终端选择性连接。</w:t>
                  </w:r>
                  <w:r>
                    <w:br/>
                  </w:r>
                  <w:r>
                    <w:rPr>
                      <w:rFonts w:ascii="仿宋_GB2312" w:hAnsi="仿宋_GB2312" w:cs="仿宋_GB2312" w:eastAsia="仿宋_GB2312"/>
                      <w:sz w:val="22"/>
                      <w:color w:val="000000"/>
                    </w:rPr>
                    <w:t>8.光电门机身上具有多个开孔，方便固定于测量轨道上，也可在光电门内安装滑轮。</w:t>
                  </w:r>
                  <w:r>
                    <w:br/>
                  </w:r>
                  <w:r>
                    <w:rPr>
                      <w:rFonts w:ascii="仿宋_GB2312" w:hAnsi="仿宋_GB2312" w:cs="仿宋_GB2312" w:eastAsia="仿宋_GB2312"/>
                      <w:sz w:val="22"/>
                      <w:color w:val="000000"/>
                    </w:rPr>
                    <w:t>9.无需校准，即连即用。</w:t>
                  </w:r>
                  <w:r>
                    <w:br/>
                  </w:r>
                  <w:r>
                    <w:rPr>
                      <w:rFonts w:ascii="仿宋_GB2312" w:hAnsi="仿宋_GB2312" w:cs="仿宋_GB2312" w:eastAsia="仿宋_GB2312"/>
                      <w:sz w:val="22"/>
                      <w:color w:val="000000"/>
                    </w:rPr>
                    <w:t>10.连接方式：蓝牙无线或有线。</w:t>
                  </w:r>
                  <w:r>
                    <w:br/>
                  </w:r>
                  <w:r>
                    <w:rPr>
                      <w:rFonts w:ascii="仿宋_GB2312" w:hAnsi="仿宋_GB2312" w:cs="仿宋_GB2312" w:eastAsia="仿宋_GB2312"/>
                      <w:sz w:val="22"/>
                      <w:color w:val="000000"/>
                    </w:rPr>
                    <w:t>11.节能方式：传感器打开电源，但无连接或连接无活动，几分钟后自动关闭电源。</w:t>
                  </w:r>
                  <w:r>
                    <w:br/>
                  </w:r>
                  <w:r>
                    <w:rPr>
                      <w:rFonts w:ascii="仿宋_GB2312" w:hAnsi="仿宋_GB2312" w:cs="仿宋_GB2312" w:eastAsia="仿宋_GB2312"/>
                      <w:sz w:val="22"/>
                      <w:color w:val="000000"/>
                    </w:rPr>
                    <w:t>12.支持固件空中升级。                                                                                               13.支持平台：Windows、Android、iOS/iPadOS、MacOS、 Linux、Harmony OS、统信UOS、麒麟等。</w:t>
                  </w:r>
                  <w:r>
                    <w:br/>
                  </w:r>
                  <w:r>
                    <w:rPr>
                      <w:rFonts w:ascii="仿宋_GB2312" w:hAnsi="仿宋_GB2312" w:cs="仿宋_GB2312" w:eastAsia="仿宋_GB2312"/>
                      <w:sz w:val="22"/>
                      <w:color w:val="000000"/>
                    </w:rPr>
                    <w:t>三、规格</w:t>
                  </w:r>
                  <w:r>
                    <w:br/>
                  </w:r>
                  <w:r>
                    <w:rPr>
                      <w:rFonts w:ascii="仿宋_GB2312" w:hAnsi="仿宋_GB2312" w:cs="仿宋_GB2312" w:eastAsia="仿宋_GB2312"/>
                      <w:sz w:val="22"/>
                      <w:color w:val="000000"/>
                    </w:rPr>
                    <w:t>1.量程：0~1h</w:t>
                  </w:r>
                  <w:r>
                    <w:br/>
                  </w:r>
                  <w:r>
                    <w:rPr>
                      <w:rFonts w:ascii="仿宋_GB2312" w:hAnsi="仿宋_GB2312" w:cs="仿宋_GB2312" w:eastAsia="仿宋_GB2312"/>
                      <w:sz w:val="22"/>
                      <w:color w:val="000000"/>
                    </w:rPr>
                    <w:t>2.分辨率：10µs</w:t>
                  </w:r>
                  <w:r>
                    <w:br/>
                  </w:r>
                  <w:r>
                    <w:rPr>
                      <w:rFonts w:ascii="仿宋_GB2312" w:hAnsi="仿宋_GB2312" w:cs="仿宋_GB2312" w:eastAsia="仿宋_GB2312"/>
                      <w:sz w:val="22"/>
                      <w:color w:val="000000"/>
                    </w:rPr>
                    <w:t>3.精度：±10µs</w:t>
                  </w:r>
                  <w:r>
                    <w:br/>
                  </w:r>
                  <w:r>
                    <w:rPr>
                      <w:rFonts w:ascii="仿宋_GB2312" w:hAnsi="仿宋_GB2312" w:cs="仿宋_GB2312" w:eastAsia="仿宋_GB2312"/>
                      <w:sz w:val="22"/>
                      <w:color w:val="000000"/>
                    </w:rPr>
                    <w:t>4.连续使用时间：≥20小时</w:t>
                  </w:r>
                  <w:r>
                    <w:br/>
                  </w:r>
                  <w:r>
                    <w:rPr>
                      <w:rFonts w:ascii="仿宋_GB2312" w:hAnsi="仿宋_GB2312" w:cs="仿宋_GB2312" w:eastAsia="仿宋_GB2312"/>
                      <w:sz w:val="22"/>
                      <w:color w:val="000000"/>
                    </w:rPr>
                    <w:t>5.通讯距离：≥30m（空旷无遮挡）</w:t>
                  </w:r>
                  <w:r>
                    <w:br/>
                  </w:r>
                  <w:r>
                    <w:rPr>
                      <w:rFonts w:ascii="仿宋_GB2312" w:hAnsi="仿宋_GB2312" w:cs="仿宋_GB2312" w:eastAsia="仿宋_GB2312"/>
                      <w:sz w:val="22"/>
                      <w:color w:val="000000"/>
                    </w:rPr>
                    <w:t>6.可充电锂电池，电池型号：3.7V 1000mAh</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无线智能力和加速度传感器</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一、结构及外观</w:t>
                  </w:r>
                  <w:r>
                    <w:br/>
                  </w:r>
                  <w:r>
                    <w:rPr>
                      <w:rFonts w:ascii="仿宋_GB2312" w:hAnsi="仿宋_GB2312" w:cs="仿宋_GB2312" w:eastAsia="仿宋_GB2312"/>
                      <w:sz w:val="22"/>
                      <w:color w:val="000000"/>
                    </w:rPr>
                    <w:t>本传感器造型方正，在其顶部有用于手拎的两个开孔，一个用于固定于铁杆的异形孔，背部和底部分别设有能用于固定在小车等处的螺丝孔；正面有电源按钮、电源和蓝牙指示灯、蓝牙编号、</w:t>
                  </w:r>
                  <w:r>
                    <w:rPr>
                      <w:rFonts w:ascii="仿宋_GB2312" w:hAnsi="仿宋_GB2312" w:cs="仿宋_GB2312" w:eastAsia="仿宋_GB2312"/>
                      <w:sz w:val="22"/>
                      <w:color w:val="000000"/>
                    </w:rPr>
                    <w:t>X、Y、Z方向标记、传感器名称及量程范围；下端为力传感器接口，可拧上钩子（测量拉力）或防撞塑料件（测量推力）。</w:t>
                  </w:r>
                  <w:r>
                    <w:br/>
                  </w:r>
                  <w:r>
                    <w:rPr>
                      <w:rFonts w:ascii="仿宋_GB2312" w:hAnsi="仿宋_GB2312" w:cs="仿宋_GB2312" w:eastAsia="仿宋_GB2312"/>
                      <w:sz w:val="22"/>
                      <w:color w:val="000000"/>
                    </w:rPr>
                    <w:t>二、功能</w:t>
                  </w:r>
                  <w:r>
                    <w:br/>
                  </w:r>
                  <w:r>
                    <w:rPr>
                      <w:rFonts w:ascii="仿宋_GB2312" w:hAnsi="仿宋_GB2312" w:cs="仿宋_GB2312" w:eastAsia="仿宋_GB2312"/>
                      <w:sz w:val="22"/>
                      <w:color w:val="000000"/>
                    </w:rPr>
                    <w:t>1.用于拉力或压力的测量，或用于物体运动过程中加速度的测量。</w:t>
                  </w:r>
                  <w:r>
                    <w:br/>
                  </w:r>
                  <w:r>
                    <w:rPr>
                      <w:rFonts w:ascii="仿宋_GB2312" w:hAnsi="仿宋_GB2312" w:cs="仿宋_GB2312" w:eastAsia="仿宋_GB2312"/>
                      <w:sz w:val="22"/>
                      <w:color w:val="000000"/>
                    </w:rPr>
                    <w:t xml:space="preserve">2.传感器内置蓝牙无线模块，使用蓝牙5.0技术，低功耗运行和待机。 </w:t>
                  </w:r>
                  <w:r>
                    <w:br/>
                  </w:r>
                  <w:r>
                    <w:rPr>
                      <w:rFonts w:ascii="仿宋_GB2312" w:hAnsi="仿宋_GB2312" w:cs="仿宋_GB2312" w:eastAsia="仿宋_GB2312"/>
                      <w:sz w:val="22"/>
                      <w:color w:val="000000"/>
                    </w:rPr>
                    <w:t>3.传感器与数据采集终端（电脑、平板或手机）直接通过蓝牙无线连接，便于运动情况下的数据测量及各种实验环境中的数据采集，无需数据采集器；传感器多种测量多合为一，能够同时测量力、加速度和角速度。</w:t>
                  </w:r>
                  <w:r>
                    <w:br/>
                  </w:r>
                  <w:r>
                    <w:rPr>
                      <w:rFonts w:ascii="仿宋_GB2312" w:hAnsi="仿宋_GB2312" w:cs="仿宋_GB2312" w:eastAsia="仿宋_GB2312"/>
                      <w:sz w:val="22"/>
                      <w:color w:val="000000"/>
                    </w:rPr>
                    <w:t>4.可脱机进行数据采集。</w:t>
                  </w:r>
                  <w:r>
                    <w:br/>
                  </w:r>
                  <w:r>
                    <w:rPr>
                      <w:rFonts w:ascii="仿宋_GB2312" w:hAnsi="仿宋_GB2312" w:cs="仿宋_GB2312" w:eastAsia="仿宋_GB2312"/>
                      <w:sz w:val="22"/>
                      <w:color w:val="000000"/>
                    </w:rPr>
                    <w:t>5.传感器具有唯一蓝牙编号，便于数据终端选择性连接。</w:t>
                  </w:r>
                  <w:r>
                    <w:br/>
                  </w:r>
                  <w:r>
                    <w:rPr>
                      <w:rFonts w:ascii="仿宋_GB2312" w:hAnsi="仿宋_GB2312" w:cs="仿宋_GB2312" w:eastAsia="仿宋_GB2312"/>
                      <w:sz w:val="22"/>
                      <w:color w:val="000000"/>
                    </w:rPr>
                    <w:t>6.使用（固定）方式：手（指）拎、固定在连接杆上。</w:t>
                  </w:r>
                  <w:r>
                    <w:br/>
                  </w:r>
                  <w:r>
                    <w:rPr>
                      <w:rFonts w:ascii="仿宋_GB2312" w:hAnsi="仿宋_GB2312" w:cs="仿宋_GB2312" w:eastAsia="仿宋_GB2312"/>
                      <w:sz w:val="22"/>
                      <w:color w:val="000000"/>
                    </w:rPr>
                    <w:t>7.可实现校准功能。</w:t>
                  </w:r>
                  <w:r>
                    <w:br/>
                  </w:r>
                  <w:r>
                    <w:rPr>
                      <w:rFonts w:ascii="仿宋_GB2312" w:hAnsi="仿宋_GB2312" w:cs="仿宋_GB2312" w:eastAsia="仿宋_GB2312"/>
                      <w:sz w:val="22"/>
                      <w:color w:val="000000"/>
                    </w:rPr>
                    <w:t>8.连接方式：蓝牙无线或有线。</w:t>
                  </w:r>
                  <w:r>
                    <w:br/>
                  </w:r>
                  <w:r>
                    <w:rPr>
                      <w:rFonts w:ascii="仿宋_GB2312" w:hAnsi="仿宋_GB2312" w:cs="仿宋_GB2312" w:eastAsia="仿宋_GB2312"/>
                      <w:sz w:val="22"/>
                      <w:color w:val="000000"/>
                    </w:rPr>
                    <w:t>9.节能方式：传感器打开电源，但无连接或连接无活动，几分钟后自动关闭电源。</w:t>
                  </w:r>
                  <w:r>
                    <w:br/>
                  </w:r>
                  <w:r>
                    <w:rPr>
                      <w:rFonts w:ascii="仿宋_GB2312" w:hAnsi="仿宋_GB2312" w:cs="仿宋_GB2312" w:eastAsia="仿宋_GB2312"/>
                      <w:sz w:val="22"/>
                      <w:color w:val="000000"/>
                    </w:rPr>
                    <w:t>10.支持固件空中升级。                                                                                                 11.支持平台：Windows、Android、iOS/iPadOS、MacOS、 Linux、Harmony OS、统信UOS、麒麟等。</w:t>
                  </w:r>
                  <w:r>
                    <w:br/>
                  </w:r>
                  <w:r>
                    <w:rPr>
                      <w:rFonts w:ascii="仿宋_GB2312" w:hAnsi="仿宋_GB2312" w:cs="仿宋_GB2312" w:eastAsia="仿宋_GB2312"/>
                      <w:sz w:val="22"/>
                      <w:color w:val="000000"/>
                    </w:rPr>
                    <w:t>三、规格</w:t>
                  </w:r>
                  <w:r>
                    <w:br/>
                  </w:r>
                  <w:r>
                    <w:rPr>
                      <w:rFonts w:ascii="仿宋_GB2312" w:hAnsi="仿宋_GB2312" w:cs="仿宋_GB2312" w:eastAsia="仿宋_GB2312"/>
                      <w:sz w:val="22"/>
                      <w:color w:val="000000"/>
                    </w:rPr>
                    <w:t>1.量程：</w:t>
                  </w:r>
                  <w:r>
                    <w:br/>
                  </w:r>
                  <w:r>
                    <w:rPr>
                      <w:rFonts w:ascii="仿宋_GB2312" w:hAnsi="仿宋_GB2312" w:cs="仿宋_GB2312" w:eastAsia="仿宋_GB2312"/>
                      <w:sz w:val="22"/>
                      <w:color w:val="000000"/>
                    </w:rPr>
                    <w:t>力：</w:t>
                  </w:r>
                  <w:r>
                    <w:rPr>
                      <w:rFonts w:ascii="仿宋_GB2312" w:hAnsi="仿宋_GB2312" w:cs="仿宋_GB2312" w:eastAsia="仿宋_GB2312"/>
                      <w:sz w:val="22"/>
                      <w:color w:val="000000"/>
                    </w:rPr>
                    <w:t>-50N~50N</w:t>
                  </w:r>
                  <w:r>
                    <w:br/>
                  </w:r>
                  <w:r>
                    <w:rPr>
                      <w:rFonts w:ascii="仿宋_GB2312" w:hAnsi="仿宋_GB2312" w:cs="仿宋_GB2312" w:eastAsia="仿宋_GB2312"/>
                      <w:sz w:val="22"/>
                      <w:color w:val="000000"/>
                    </w:rPr>
                    <w:t>加速度：</w:t>
                  </w:r>
                  <w:r>
                    <w:rPr>
                      <w:rFonts w:ascii="仿宋_GB2312" w:hAnsi="仿宋_GB2312" w:cs="仿宋_GB2312" w:eastAsia="仿宋_GB2312"/>
                      <w:sz w:val="22"/>
                      <w:color w:val="000000"/>
                    </w:rPr>
                    <w:t>-16g~16g(156.8m/s²)</w:t>
                  </w:r>
                  <w:r>
                    <w:br/>
                  </w:r>
                  <w:r>
                    <w:rPr>
                      <w:rFonts w:ascii="仿宋_GB2312" w:hAnsi="仿宋_GB2312" w:cs="仿宋_GB2312" w:eastAsia="仿宋_GB2312"/>
                      <w:sz w:val="22"/>
                      <w:color w:val="000000"/>
                    </w:rPr>
                    <w:t>陀螺仪：</w:t>
                  </w:r>
                  <w:r>
                    <w:rPr>
                      <w:rFonts w:ascii="仿宋_GB2312" w:hAnsi="仿宋_GB2312" w:cs="仿宋_GB2312" w:eastAsia="仿宋_GB2312"/>
                      <w:sz w:val="22"/>
                      <w:color w:val="000000"/>
                    </w:rPr>
                    <w:t>-34.9rad/s~34.9rad/s</w:t>
                  </w:r>
                  <w:r>
                    <w:br/>
                  </w:r>
                  <w:r>
                    <w:rPr>
                      <w:rFonts w:ascii="仿宋_GB2312" w:hAnsi="仿宋_GB2312" w:cs="仿宋_GB2312" w:eastAsia="仿宋_GB2312"/>
                      <w:sz w:val="22"/>
                      <w:color w:val="000000"/>
                    </w:rPr>
                    <w:t>2.分辨率：</w:t>
                  </w:r>
                  <w:r>
                    <w:br/>
                  </w:r>
                  <w:r>
                    <w:rPr>
                      <w:rFonts w:ascii="仿宋_GB2312" w:hAnsi="仿宋_GB2312" w:cs="仿宋_GB2312" w:eastAsia="仿宋_GB2312"/>
                      <w:sz w:val="22"/>
                      <w:color w:val="000000"/>
                    </w:rPr>
                    <w:t>力：</w:t>
                  </w:r>
                  <w:r>
                    <w:rPr>
                      <w:rFonts w:ascii="仿宋_GB2312" w:hAnsi="仿宋_GB2312" w:cs="仿宋_GB2312" w:eastAsia="仿宋_GB2312"/>
                      <w:sz w:val="22"/>
                      <w:color w:val="000000"/>
                    </w:rPr>
                    <w:t>0.03N</w:t>
                  </w:r>
                  <w:r>
                    <w:br/>
                  </w:r>
                  <w:r>
                    <w:rPr>
                      <w:rFonts w:ascii="仿宋_GB2312" w:hAnsi="仿宋_GB2312" w:cs="仿宋_GB2312" w:eastAsia="仿宋_GB2312"/>
                      <w:sz w:val="22"/>
                      <w:color w:val="000000"/>
                    </w:rPr>
                    <w:t>加速度：</w:t>
                  </w:r>
                  <w:r>
                    <w:rPr>
                      <w:rFonts w:ascii="仿宋_GB2312" w:hAnsi="仿宋_GB2312" w:cs="仿宋_GB2312" w:eastAsia="仿宋_GB2312"/>
                      <w:sz w:val="22"/>
                      <w:color w:val="000000"/>
                    </w:rPr>
                    <w:t>0.01g</w:t>
                  </w:r>
                  <w:r>
                    <w:br/>
                  </w:r>
                  <w:r>
                    <w:rPr>
                      <w:rFonts w:ascii="仿宋_GB2312" w:hAnsi="仿宋_GB2312" w:cs="仿宋_GB2312" w:eastAsia="仿宋_GB2312"/>
                      <w:sz w:val="22"/>
                      <w:color w:val="000000"/>
                    </w:rPr>
                    <w:t>陀螺仪：</w:t>
                  </w:r>
                  <w:r>
                    <w:rPr>
                      <w:rFonts w:ascii="仿宋_GB2312" w:hAnsi="仿宋_GB2312" w:cs="仿宋_GB2312" w:eastAsia="仿宋_GB2312"/>
                      <w:sz w:val="22"/>
                      <w:color w:val="000000"/>
                    </w:rPr>
                    <w:t>0.01rad/s</w:t>
                  </w:r>
                  <w:r>
                    <w:br/>
                  </w:r>
                  <w:r>
                    <w:rPr>
                      <w:rFonts w:ascii="仿宋_GB2312" w:hAnsi="仿宋_GB2312" w:cs="仿宋_GB2312" w:eastAsia="仿宋_GB2312"/>
                      <w:sz w:val="22"/>
                      <w:color w:val="000000"/>
                    </w:rPr>
                    <w:t>3.精度：</w:t>
                  </w:r>
                  <w:r>
                    <w:br/>
                  </w:r>
                  <w:r>
                    <w:rPr>
                      <w:rFonts w:ascii="仿宋_GB2312" w:hAnsi="仿宋_GB2312" w:cs="仿宋_GB2312" w:eastAsia="仿宋_GB2312"/>
                      <w:sz w:val="22"/>
                      <w:color w:val="000000"/>
                    </w:rPr>
                    <w:t>力：</w:t>
                  </w:r>
                  <w:r>
                    <w:rPr>
                      <w:rFonts w:ascii="仿宋_GB2312" w:hAnsi="仿宋_GB2312" w:cs="仿宋_GB2312" w:eastAsia="仿宋_GB2312"/>
                      <w:sz w:val="22"/>
                      <w:color w:val="000000"/>
                    </w:rPr>
                    <w:t>±1%F.S</w:t>
                  </w:r>
                  <w:r>
                    <w:br/>
                  </w:r>
                  <w:r>
                    <w:rPr>
                      <w:rFonts w:ascii="仿宋_GB2312" w:hAnsi="仿宋_GB2312" w:cs="仿宋_GB2312" w:eastAsia="仿宋_GB2312"/>
                      <w:sz w:val="22"/>
                      <w:color w:val="000000"/>
                    </w:rPr>
                    <w:t>4.采样速率：1000次/秒</w:t>
                  </w:r>
                  <w:r>
                    <w:br/>
                  </w:r>
                  <w:r>
                    <w:rPr>
                      <w:rFonts w:ascii="仿宋_GB2312" w:hAnsi="仿宋_GB2312" w:cs="仿宋_GB2312" w:eastAsia="仿宋_GB2312"/>
                      <w:sz w:val="22"/>
                      <w:color w:val="000000"/>
                    </w:rPr>
                    <w:t>5.连续使用时间：≥30小时</w:t>
                  </w:r>
                  <w:r>
                    <w:br/>
                  </w:r>
                  <w:r>
                    <w:rPr>
                      <w:rFonts w:ascii="仿宋_GB2312" w:hAnsi="仿宋_GB2312" w:cs="仿宋_GB2312" w:eastAsia="仿宋_GB2312"/>
                      <w:sz w:val="22"/>
                      <w:color w:val="000000"/>
                    </w:rPr>
                    <w:t>6.通讯距离：≥30m（空旷无遮挡）</w:t>
                  </w:r>
                  <w:r>
                    <w:br/>
                  </w:r>
                  <w:r>
                    <w:rPr>
                      <w:rFonts w:ascii="仿宋_GB2312" w:hAnsi="仿宋_GB2312" w:cs="仿宋_GB2312" w:eastAsia="仿宋_GB2312"/>
                      <w:sz w:val="22"/>
                      <w:color w:val="000000"/>
                    </w:rPr>
                    <w:t>7.可充电锂电池，电池型号：3.7V 250mAh</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无线智能电压传感器</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一、结构及外观</w:t>
                  </w:r>
                  <w:r>
                    <w:br/>
                  </w:r>
                  <w:r>
                    <w:rPr>
                      <w:rFonts w:ascii="仿宋_GB2312" w:hAnsi="仿宋_GB2312" w:cs="仿宋_GB2312" w:eastAsia="仿宋_GB2312"/>
                      <w:sz w:val="22"/>
                      <w:color w:val="000000"/>
                    </w:rPr>
                    <w:t>主体正面有电源按钮、电源和蓝牙指示灯、传感器名称；背面有蓝牙编号；底部有</w:t>
                  </w:r>
                  <w:r>
                    <w:rPr>
                      <w:rFonts w:ascii="仿宋_GB2312" w:hAnsi="仿宋_GB2312" w:cs="仿宋_GB2312" w:eastAsia="仿宋_GB2312"/>
                      <w:sz w:val="22"/>
                      <w:color w:val="000000"/>
                    </w:rPr>
                    <w:t>Type-C接口；上端为导线插孔，附件红黑导线可一端接入传感器，另一端接入电路进行测量。</w:t>
                  </w:r>
                  <w:r>
                    <w:br/>
                  </w:r>
                  <w:r>
                    <w:rPr>
                      <w:rFonts w:ascii="仿宋_GB2312" w:hAnsi="仿宋_GB2312" w:cs="仿宋_GB2312" w:eastAsia="仿宋_GB2312"/>
                      <w:sz w:val="22"/>
                      <w:color w:val="000000"/>
                    </w:rPr>
                    <w:t>二、功能</w:t>
                  </w:r>
                  <w:r>
                    <w:br/>
                  </w:r>
                  <w:r>
                    <w:rPr>
                      <w:rFonts w:ascii="仿宋_GB2312" w:hAnsi="仿宋_GB2312" w:cs="仿宋_GB2312" w:eastAsia="仿宋_GB2312"/>
                      <w:sz w:val="22"/>
                      <w:color w:val="000000"/>
                    </w:rPr>
                    <w:t>1.用于测量电路、电器两端的电压。</w:t>
                  </w:r>
                  <w:r>
                    <w:br/>
                  </w:r>
                  <w:r>
                    <w:rPr>
                      <w:rFonts w:ascii="仿宋_GB2312" w:hAnsi="仿宋_GB2312" w:cs="仿宋_GB2312" w:eastAsia="仿宋_GB2312"/>
                      <w:sz w:val="22"/>
                      <w:color w:val="000000"/>
                    </w:rPr>
                    <w:t xml:space="preserve">2.传感器内置蓝牙无线模块，使用蓝牙5.0技术，低功耗运行和待机。 </w:t>
                  </w:r>
                  <w:r>
                    <w:br/>
                  </w:r>
                  <w:r>
                    <w:rPr>
                      <w:rFonts w:ascii="仿宋_GB2312" w:hAnsi="仿宋_GB2312" w:cs="仿宋_GB2312" w:eastAsia="仿宋_GB2312"/>
                      <w:sz w:val="22"/>
                      <w:color w:val="000000"/>
                    </w:rPr>
                    <w:t>3.传感器与数据采集终端（电脑、平板或手机）直接通过蓝牙无线连接，便于运动情况下的数据测量及各种实验环境中的数据采集，无需数据采集器。</w:t>
                  </w:r>
                  <w:r>
                    <w:br/>
                  </w:r>
                  <w:r>
                    <w:rPr>
                      <w:rFonts w:ascii="仿宋_GB2312" w:hAnsi="仿宋_GB2312" w:cs="仿宋_GB2312" w:eastAsia="仿宋_GB2312"/>
                      <w:sz w:val="22"/>
                      <w:color w:val="000000"/>
                    </w:rPr>
                    <w:t>4.可脱机进行数据采集。</w:t>
                  </w:r>
                  <w:r>
                    <w:br/>
                  </w:r>
                  <w:r>
                    <w:rPr>
                      <w:rFonts w:ascii="仿宋_GB2312" w:hAnsi="仿宋_GB2312" w:cs="仿宋_GB2312" w:eastAsia="仿宋_GB2312"/>
                      <w:sz w:val="22"/>
                      <w:color w:val="000000"/>
                    </w:rPr>
                    <w:t>5.传感器具有唯一蓝牙编号，便于数据终端选择性连接。</w:t>
                  </w:r>
                  <w:r>
                    <w:br/>
                  </w:r>
                  <w:r>
                    <w:rPr>
                      <w:rFonts w:ascii="仿宋_GB2312" w:hAnsi="仿宋_GB2312" w:cs="仿宋_GB2312" w:eastAsia="仿宋_GB2312"/>
                      <w:sz w:val="22"/>
                      <w:color w:val="000000"/>
                    </w:rPr>
                    <w:t>6.可实现校零功能。</w:t>
                  </w:r>
                  <w:r>
                    <w:br/>
                  </w:r>
                  <w:r>
                    <w:rPr>
                      <w:rFonts w:ascii="仿宋_GB2312" w:hAnsi="仿宋_GB2312" w:cs="仿宋_GB2312" w:eastAsia="仿宋_GB2312"/>
                      <w:sz w:val="22"/>
                      <w:color w:val="000000"/>
                    </w:rPr>
                    <w:t>7.连接方式：蓝牙无线或有线。</w:t>
                  </w:r>
                  <w:r>
                    <w:br/>
                  </w:r>
                  <w:r>
                    <w:rPr>
                      <w:rFonts w:ascii="仿宋_GB2312" w:hAnsi="仿宋_GB2312" w:cs="仿宋_GB2312" w:eastAsia="仿宋_GB2312"/>
                      <w:sz w:val="22"/>
                      <w:color w:val="000000"/>
                    </w:rPr>
                    <w:t>8.节能方式：传感器打开电源，但无连接或连接无活动，几分钟后自动关闭电源。</w:t>
                  </w:r>
                  <w:r>
                    <w:br/>
                  </w:r>
                  <w:r>
                    <w:rPr>
                      <w:rFonts w:ascii="仿宋_GB2312" w:hAnsi="仿宋_GB2312" w:cs="仿宋_GB2312" w:eastAsia="仿宋_GB2312"/>
                      <w:sz w:val="22"/>
                      <w:color w:val="000000"/>
                    </w:rPr>
                    <w:t>9.支持固件空中升级。                                                                                                                                                     10.支持平台：Windows、Android、iOS/iPadOS、MacOS、 Linux、Harmony OS、统信UOS、麒麟等。</w:t>
                  </w:r>
                  <w:r>
                    <w:br/>
                  </w:r>
                  <w:r>
                    <w:rPr>
                      <w:rFonts w:ascii="仿宋_GB2312" w:hAnsi="仿宋_GB2312" w:cs="仿宋_GB2312" w:eastAsia="仿宋_GB2312"/>
                      <w:sz w:val="22"/>
                      <w:color w:val="000000"/>
                    </w:rPr>
                    <w:t>三、规格</w:t>
                  </w:r>
                  <w:r>
                    <w:br/>
                  </w:r>
                  <w:r>
                    <w:rPr>
                      <w:rFonts w:ascii="仿宋_GB2312" w:hAnsi="仿宋_GB2312" w:cs="仿宋_GB2312" w:eastAsia="仿宋_GB2312"/>
                      <w:sz w:val="22"/>
                      <w:color w:val="000000"/>
                    </w:rPr>
                    <w:t>1.量程：-30V~30V</w:t>
                  </w:r>
                  <w:r>
                    <w:br/>
                  </w:r>
                  <w:r>
                    <w:rPr>
                      <w:rFonts w:ascii="仿宋_GB2312" w:hAnsi="仿宋_GB2312" w:cs="仿宋_GB2312" w:eastAsia="仿宋_GB2312"/>
                      <w:sz w:val="22"/>
                      <w:color w:val="000000"/>
                    </w:rPr>
                    <w:t>2.分辨率：0.02V</w:t>
                  </w:r>
                  <w:r>
                    <w:br/>
                  </w:r>
                  <w:r>
                    <w:rPr>
                      <w:rFonts w:ascii="仿宋_GB2312" w:hAnsi="仿宋_GB2312" w:cs="仿宋_GB2312" w:eastAsia="仿宋_GB2312"/>
                      <w:sz w:val="22"/>
                      <w:color w:val="000000"/>
                    </w:rPr>
                    <w:t>3.精度：±1%F.S</w:t>
                  </w:r>
                  <w:r>
                    <w:br/>
                  </w:r>
                  <w:r>
                    <w:rPr>
                      <w:rFonts w:ascii="仿宋_GB2312" w:hAnsi="仿宋_GB2312" w:cs="仿宋_GB2312" w:eastAsia="仿宋_GB2312"/>
                      <w:sz w:val="22"/>
                      <w:color w:val="000000"/>
                    </w:rPr>
                    <w:t>4.采样速率：蓝牙：1000次/秒；USB：10000次/秒</w:t>
                  </w:r>
                  <w:r>
                    <w:br/>
                  </w:r>
                  <w:r>
                    <w:rPr>
                      <w:rFonts w:ascii="仿宋_GB2312" w:hAnsi="仿宋_GB2312" w:cs="仿宋_GB2312" w:eastAsia="仿宋_GB2312"/>
                      <w:sz w:val="22"/>
                      <w:color w:val="000000"/>
                    </w:rPr>
                    <w:t>5.连续使用时间：≥30小时</w:t>
                  </w:r>
                  <w:r>
                    <w:br/>
                  </w:r>
                  <w:r>
                    <w:rPr>
                      <w:rFonts w:ascii="仿宋_GB2312" w:hAnsi="仿宋_GB2312" w:cs="仿宋_GB2312" w:eastAsia="仿宋_GB2312"/>
                      <w:sz w:val="22"/>
                      <w:color w:val="000000"/>
                    </w:rPr>
                    <w:t>6.通讯距离：≥30m（空旷无遮挡）</w:t>
                  </w:r>
                  <w:r>
                    <w:br/>
                  </w:r>
                  <w:r>
                    <w:rPr>
                      <w:rFonts w:ascii="仿宋_GB2312" w:hAnsi="仿宋_GB2312" w:cs="仿宋_GB2312" w:eastAsia="仿宋_GB2312"/>
                      <w:sz w:val="22"/>
                      <w:color w:val="000000"/>
                    </w:rPr>
                    <w:t>7.可充电锂电池，电池型号：3.7V 250mAh</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无线智能电流传感器</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一、结构及外观</w:t>
                  </w:r>
                  <w:r>
                    <w:br/>
                  </w:r>
                  <w:r>
                    <w:rPr>
                      <w:rFonts w:ascii="仿宋_GB2312" w:hAnsi="仿宋_GB2312" w:cs="仿宋_GB2312" w:eastAsia="仿宋_GB2312"/>
                      <w:sz w:val="22"/>
                      <w:color w:val="000000"/>
                    </w:rPr>
                    <w:t>主体正面有电源按钮、电源和蓝牙指示灯、传感器名称；背面有蓝牙编号；底部有</w:t>
                  </w:r>
                  <w:r>
                    <w:rPr>
                      <w:rFonts w:ascii="仿宋_GB2312" w:hAnsi="仿宋_GB2312" w:cs="仿宋_GB2312" w:eastAsia="仿宋_GB2312"/>
                      <w:sz w:val="22"/>
                      <w:color w:val="000000"/>
                    </w:rPr>
                    <w:t>Type-C接口；上端为导线插孔，附件红黑导线可一端接入传感器，另一端接入电路进行测量。</w:t>
                  </w:r>
                  <w:r>
                    <w:br/>
                  </w:r>
                  <w:r>
                    <w:rPr>
                      <w:rFonts w:ascii="仿宋_GB2312" w:hAnsi="仿宋_GB2312" w:cs="仿宋_GB2312" w:eastAsia="仿宋_GB2312"/>
                      <w:sz w:val="22"/>
                      <w:color w:val="000000"/>
                    </w:rPr>
                    <w:t>二、功能</w:t>
                  </w:r>
                  <w:r>
                    <w:br/>
                  </w:r>
                  <w:r>
                    <w:rPr>
                      <w:rFonts w:ascii="仿宋_GB2312" w:hAnsi="仿宋_GB2312" w:cs="仿宋_GB2312" w:eastAsia="仿宋_GB2312"/>
                      <w:sz w:val="22"/>
                      <w:color w:val="000000"/>
                    </w:rPr>
                    <w:t>1.用于测量电路中的电流。</w:t>
                  </w:r>
                  <w:r>
                    <w:br/>
                  </w:r>
                  <w:r>
                    <w:rPr>
                      <w:rFonts w:ascii="仿宋_GB2312" w:hAnsi="仿宋_GB2312" w:cs="仿宋_GB2312" w:eastAsia="仿宋_GB2312"/>
                      <w:sz w:val="22"/>
                      <w:color w:val="000000"/>
                    </w:rPr>
                    <w:t xml:space="preserve">2.传感器内置蓝牙无线模块，使用蓝牙5.0技术，低功耗运行和待机。 </w:t>
                  </w:r>
                  <w:r>
                    <w:br/>
                  </w:r>
                  <w:r>
                    <w:rPr>
                      <w:rFonts w:ascii="仿宋_GB2312" w:hAnsi="仿宋_GB2312" w:cs="仿宋_GB2312" w:eastAsia="仿宋_GB2312"/>
                      <w:sz w:val="22"/>
                      <w:color w:val="000000"/>
                    </w:rPr>
                    <w:t>3.传感器与数据采集终端（电脑、平板或手机）直接通过蓝牙无线连接，便于运动情况下的数据测量及各种实验环境中的数据采集，无需数据采集器。</w:t>
                  </w:r>
                  <w:r>
                    <w:br/>
                  </w:r>
                  <w:r>
                    <w:rPr>
                      <w:rFonts w:ascii="仿宋_GB2312" w:hAnsi="仿宋_GB2312" w:cs="仿宋_GB2312" w:eastAsia="仿宋_GB2312"/>
                      <w:sz w:val="22"/>
                      <w:color w:val="000000"/>
                    </w:rPr>
                    <w:t>4.可脱机进行数据采集。</w:t>
                  </w:r>
                  <w:r>
                    <w:br/>
                  </w:r>
                  <w:r>
                    <w:rPr>
                      <w:rFonts w:ascii="仿宋_GB2312" w:hAnsi="仿宋_GB2312" w:cs="仿宋_GB2312" w:eastAsia="仿宋_GB2312"/>
                      <w:sz w:val="22"/>
                      <w:color w:val="000000"/>
                    </w:rPr>
                    <w:t>5.传感器具有唯一蓝牙编号，便于数据终端选择性连接。</w:t>
                  </w:r>
                  <w:r>
                    <w:br/>
                  </w:r>
                  <w:r>
                    <w:rPr>
                      <w:rFonts w:ascii="仿宋_GB2312" w:hAnsi="仿宋_GB2312" w:cs="仿宋_GB2312" w:eastAsia="仿宋_GB2312"/>
                      <w:sz w:val="22"/>
                      <w:color w:val="000000"/>
                    </w:rPr>
                    <w:t>6.可实现校零功能。</w:t>
                  </w:r>
                  <w:r>
                    <w:br/>
                  </w:r>
                  <w:r>
                    <w:rPr>
                      <w:rFonts w:ascii="仿宋_GB2312" w:hAnsi="仿宋_GB2312" w:cs="仿宋_GB2312" w:eastAsia="仿宋_GB2312"/>
                      <w:sz w:val="22"/>
                      <w:color w:val="000000"/>
                    </w:rPr>
                    <w:t>7.连接方式：蓝牙无线或有线。</w:t>
                  </w:r>
                  <w:r>
                    <w:br/>
                  </w:r>
                  <w:r>
                    <w:rPr>
                      <w:rFonts w:ascii="仿宋_GB2312" w:hAnsi="仿宋_GB2312" w:cs="仿宋_GB2312" w:eastAsia="仿宋_GB2312"/>
                      <w:sz w:val="22"/>
                      <w:color w:val="000000"/>
                    </w:rPr>
                    <w:t>8.节能方式：传感器打开电源，但无连接或连接无活动，几分钟后自动关闭电源。</w:t>
                  </w:r>
                  <w:r>
                    <w:br/>
                  </w:r>
                  <w:r>
                    <w:rPr>
                      <w:rFonts w:ascii="仿宋_GB2312" w:hAnsi="仿宋_GB2312" w:cs="仿宋_GB2312" w:eastAsia="仿宋_GB2312"/>
                      <w:sz w:val="22"/>
                      <w:color w:val="000000"/>
                    </w:rPr>
                    <w:t>9.支持固件空中升级。                                                                                                                10.支持平台：Windows、Android、iOS/iPadOS、MacOS、 Linux、Harmony OS、统信UOS、麒麟等。</w:t>
                  </w:r>
                  <w:r>
                    <w:br/>
                  </w:r>
                  <w:r>
                    <w:rPr>
                      <w:rFonts w:ascii="仿宋_GB2312" w:hAnsi="仿宋_GB2312" w:cs="仿宋_GB2312" w:eastAsia="仿宋_GB2312"/>
                      <w:sz w:val="22"/>
                      <w:color w:val="000000"/>
                    </w:rPr>
                    <w:t>三、规格</w:t>
                  </w:r>
                  <w:r>
                    <w:br/>
                  </w:r>
                  <w:r>
                    <w:rPr>
                      <w:rFonts w:ascii="仿宋_GB2312" w:hAnsi="仿宋_GB2312" w:cs="仿宋_GB2312" w:eastAsia="仿宋_GB2312"/>
                      <w:sz w:val="22"/>
                      <w:color w:val="000000"/>
                    </w:rPr>
                    <w:t>1.量程：-1A~1A</w:t>
                  </w:r>
                  <w:r>
                    <w:br/>
                  </w:r>
                  <w:r>
                    <w:rPr>
                      <w:rFonts w:ascii="仿宋_GB2312" w:hAnsi="仿宋_GB2312" w:cs="仿宋_GB2312" w:eastAsia="仿宋_GB2312"/>
                      <w:sz w:val="22"/>
                      <w:color w:val="000000"/>
                    </w:rPr>
                    <w:t>2.分辨率：0.5mA</w:t>
                  </w:r>
                  <w:r>
                    <w:br/>
                  </w:r>
                  <w:r>
                    <w:rPr>
                      <w:rFonts w:ascii="仿宋_GB2312" w:hAnsi="仿宋_GB2312" w:cs="仿宋_GB2312" w:eastAsia="仿宋_GB2312"/>
                      <w:sz w:val="22"/>
                      <w:color w:val="000000"/>
                    </w:rPr>
                    <w:t>3.精度：±1%F.S</w:t>
                  </w:r>
                  <w:r>
                    <w:br/>
                  </w:r>
                  <w:r>
                    <w:rPr>
                      <w:rFonts w:ascii="仿宋_GB2312" w:hAnsi="仿宋_GB2312" w:cs="仿宋_GB2312" w:eastAsia="仿宋_GB2312"/>
                      <w:sz w:val="22"/>
                      <w:color w:val="000000"/>
                    </w:rPr>
                    <w:t>4.采样速率：蓝牙：1000次/秒；USB：10000次/秒</w:t>
                  </w:r>
                  <w:r>
                    <w:br/>
                  </w:r>
                  <w:r>
                    <w:rPr>
                      <w:rFonts w:ascii="仿宋_GB2312" w:hAnsi="仿宋_GB2312" w:cs="仿宋_GB2312" w:eastAsia="仿宋_GB2312"/>
                      <w:sz w:val="22"/>
                      <w:color w:val="000000"/>
                    </w:rPr>
                    <w:t>5.连续使用时间：≥30小时</w:t>
                  </w:r>
                  <w:r>
                    <w:br/>
                  </w:r>
                  <w:r>
                    <w:rPr>
                      <w:rFonts w:ascii="仿宋_GB2312" w:hAnsi="仿宋_GB2312" w:cs="仿宋_GB2312" w:eastAsia="仿宋_GB2312"/>
                      <w:sz w:val="22"/>
                      <w:color w:val="000000"/>
                    </w:rPr>
                    <w:t>6.通讯距离：≥30m（空旷无遮挡）</w:t>
                  </w:r>
                  <w:r>
                    <w:br/>
                  </w:r>
                  <w:r>
                    <w:rPr>
                      <w:rFonts w:ascii="仿宋_GB2312" w:hAnsi="仿宋_GB2312" w:cs="仿宋_GB2312" w:eastAsia="仿宋_GB2312"/>
                      <w:sz w:val="22"/>
                      <w:color w:val="000000"/>
                    </w:rPr>
                    <w:t>7.可充电锂电池，电池型号：3.7V 250mAh</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无线智能绝对压强传感器</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一、结构及外观</w:t>
                  </w:r>
                  <w:r>
                    <w:br/>
                  </w:r>
                  <w:r>
                    <w:rPr>
                      <w:rFonts w:ascii="仿宋_GB2312" w:hAnsi="仿宋_GB2312" w:cs="仿宋_GB2312" w:eastAsia="仿宋_GB2312"/>
                      <w:sz w:val="22"/>
                      <w:color w:val="000000"/>
                    </w:rPr>
                    <w:t>由传感器主体正面有电源按钮、电源和蓝牙指示灯、传感器名称；背面有蓝牙编号；底部有</w:t>
                  </w:r>
                  <w:r>
                    <w:rPr>
                      <w:rFonts w:ascii="仿宋_GB2312" w:hAnsi="仿宋_GB2312" w:cs="仿宋_GB2312" w:eastAsia="仿宋_GB2312"/>
                      <w:sz w:val="22"/>
                      <w:color w:val="000000"/>
                    </w:rPr>
                    <w:t>Type-C接口，前端是鲁尔公接头，可连接软管等多种附件接入环境中进行测量。</w:t>
                  </w:r>
                  <w:r>
                    <w:br/>
                  </w:r>
                  <w:r>
                    <w:rPr>
                      <w:rFonts w:ascii="仿宋_GB2312" w:hAnsi="仿宋_GB2312" w:cs="仿宋_GB2312" w:eastAsia="仿宋_GB2312"/>
                      <w:sz w:val="22"/>
                      <w:color w:val="000000"/>
                    </w:rPr>
                    <w:t>二、功能</w:t>
                  </w:r>
                  <w:r>
                    <w:br/>
                  </w:r>
                  <w:r>
                    <w:rPr>
                      <w:rFonts w:ascii="仿宋_GB2312" w:hAnsi="仿宋_GB2312" w:cs="仿宋_GB2312" w:eastAsia="仿宋_GB2312"/>
                      <w:sz w:val="22"/>
                      <w:color w:val="000000"/>
                    </w:rPr>
                    <w:t>1.用于测量大气环境下或密闭空间内的气体的压强。</w:t>
                  </w:r>
                  <w:r>
                    <w:br/>
                  </w:r>
                  <w:r>
                    <w:rPr>
                      <w:rFonts w:ascii="仿宋_GB2312" w:hAnsi="仿宋_GB2312" w:cs="仿宋_GB2312" w:eastAsia="仿宋_GB2312"/>
                      <w:sz w:val="22"/>
                      <w:color w:val="000000"/>
                    </w:rPr>
                    <w:t xml:space="preserve">2.传感器内置蓝牙无线模块，使用蓝牙5.0技术，低功耗运行和待机。 </w:t>
                  </w:r>
                  <w:r>
                    <w:br/>
                  </w:r>
                  <w:r>
                    <w:rPr>
                      <w:rFonts w:ascii="仿宋_GB2312" w:hAnsi="仿宋_GB2312" w:cs="仿宋_GB2312" w:eastAsia="仿宋_GB2312"/>
                      <w:sz w:val="22"/>
                      <w:color w:val="000000"/>
                    </w:rPr>
                    <w:t>3.传感器与数据采集终端（电脑、平板或手机）直接通过蓝牙无线连接，便于运动情况下的数据测量及各种实验环境中的数据采集，无需数据采集器。</w:t>
                  </w:r>
                  <w:r>
                    <w:br/>
                  </w:r>
                  <w:r>
                    <w:rPr>
                      <w:rFonts w:ascii="仿宋_GB2312" w:hAnsi="仿宋_GB2312" w:cs="仿宋_GB2312" w:eastAsia="仿宋_GB2312"/>
                      <w:sz w:val="22"/>
                      <w:color w:val="000000"/>
                    </w:rPr>
                    <w:t>4.可脱机进行数据采集。</w:t>
                  </w:r>
                  <w:r>
                    <w:br/>
                  </w:r>
                  <w:r>
                    <w:rPr>
                      <w:rFonts w:ascii="仿宋_GB2312" w:hAnsi="仿宋_GB2312" w:cs="仿宋_GB2312" w:eastAsia="仿宋_GB2312"/>
                      <w:sz w:val="22"/>
                      <w:color w:val="000000"/>
                    </w:rPr>
                    <w:t>5.传感器具有唯一蓝牙编号，便于数据终端选择性连接。</w:t>
                  </w:r>
                  <w:r>
                    <w:br/>
                  </w:r>
                  <w:r>
                    <w:rPr>
                      <w:rFonts w:ascii="仿宋_GB2312" w:hAnsi="仿宋_GB2312" w:cs="仿宋_GB2312" w:eastAsia="仿宋_GB2312"/>
                      <w:sz w:val="22"/>
                      <w:color w:val="000000"/>
                    </w:rPr>
                    <w:t>6.可实现校准功能。</w:t>
                  </w:r>
                  <w:r>
                    <w:br/>
                  </w:r>
                  <w:r>
                    <w:rPr>
                      <w:rFonts w:ascii="仿宋_GB2312" w:hAnsi="仿宋_GB2312" w:cs="仿宋_GB2312" w:eastAsia="仿宋_GB2312"/>
                      <w:sz w:val="22"/>
                      <w:color w:val="000000"/>
                    </w:rPr>
                    <w:t>7.连接方式：蓝牙无线或有线。</w:t>
                  </w:r>
                  <w:r>
                    <w:br/>
                  </w:r>
                  <w:r>
                    <w:rPr>
                      <w:rFonts w:ascii="仿宋_GB2312" w:hAnsi="仿宋_GB2312" w:cs="仿宋_GB2312" w:eastAsia="仿宋_GB2312"/>
                      <w:sz w:val="22"/>
                      <w:color w:val="000000"/>
                    </w:rPr>
                    <w:t>8.节能方式：传感器打开电源，但无连接或连接无活动，几分钟后自动关闭电源。</w:t>
                  </w:r>
                  <w:r>
                    <w:br/>
                  </w:r>
                  <w:r>
                    <w:rPr>
                      <w:rFonts w:ascii="仿宋_GB2312" w:hAnsi="仿宋_GB2312" w:cs="仿宋_GB2312" w:eastAsia="仿宋_GB2312"/>
                      <w:sz w:val="22"/>
                      <w:color w:val="000000"/>
                    </w:rPr>
                    <w:t>9.支持固件空中升级。                                                                                                 10.支持平台：Windows、Android、iOS/iPadOS、MacOS、 Linux、Harmony OS、统信UOS、麒麟等。</w:t>
                  </w:r>
                  <w:r>
                    <w:br/>
                  </w:r>
                  <w:r>
                    <w:rPr>
                      <w:rFonts w:ascii="仿宋_GB2312" w:hAnsi="仿宋_GB2312" w:cs="仿宋_GB2312" w:eastAsia="仿宋_GB2312"/>
                      <w:sz w:val="22"/>
                      <w:color w:val="000000"/>
                    </w:rPr>
                    <w:t>三、规格</w:t>
                  </w:r>
                  <w:r>
                    <w:br/>
                  </w:r>
                  <w:r>
                    <w:rPr>
                      <w:rFonts w:ascii="仿宋_GB2312" w:hAnsi="仿宋_GB2312" w:cs="仿宋_GB2312" w:eastAsia="仿宋_GB2312"/>
                      <w:sz w:val="22"/>
                      <w:color w:val="000000"/>
                    </w:rPr>
                    <w:t>1.量程：0~400kPa</w:t>
                  </w:r>
                  <w:r>
                    <w:br/>
                  </w:r>
                  <w:r>
                    <w:rPr>
                      <w:rFonts w:ascii="仿宋_GB2312" w:hAnsi="仿宋_GB2312" w:cs="仿宋_GB2312" w:eastAsia="仿宋_GB2312"/>
                      <w:sz w:val="22"/>
                      <w:color w:val="000000"/>
                    </w:rPr>
                    <w:t>2.分辨率：0.1kPa</w:t>
                  </w:r>
                  <w:r>
                    <w:br/>
                  </w:r>
                  <w:r>
                    <w:rPr>
                      <w:rFonts w:ascii="仿宋_GB2312" w:hAnsi="仿宋_GB2312" w:cs="仿宋_GB2312" w:eastAsia="仿宋_GB2312"/>
                      <w:sz w:val="22"/>
                      <w:color w:val="000000"/>
                    </w:rPr>
                    <w:t>3.精度：±2%</w:t>
                  </w:r>
                  <w:r>
                    <w:br/>
                  </w:r>
                  <w:r>
                    <w:rPr>
                      <w:rFonts w:ascii="仿宋_GB2312" w:hAnsi="仿宋_GB2312" w:cs="仿宋_GB2312" w:eastAsia="仿宋_GB2312"/>
                      <w:sz w:val="22"/>
                      <w:color w:val="000000"/>
                    </w:rPr>
                    <w:t>4.采样速率：500次/秒</w:t>
                  </w:r>
                  <w:r>
                    <w:br/>
                  </w:r>
                  <w:r>
                    <w:rPr>
                      <w:rFonts w:ascii="仿宋_GB2312" w:hAnsi="仿宋_GB2312" w:cs="仿宋_GB2312" w:eastAsia="仿宋_GB2312"/>
                      <w:sz w:val="22"/>
                      <w:color w:val="000000"/>
                    </w:rPr>
                    <w:t>5.连续使用时间：≥30小时</w:t>
                  </w:r>
                  <w:r>
                    <w:br/>
                  </w:r>
                  <w:r>
                    <w:rPr>
                      <w:rFonts w:ascii="仿宋_GB2312" w:hAnsi="仿宋_GB2312" w:cs="仿宋_GB2312" w:eastAsia="仿宋_GB2312"/>
                      <w:sz w:val="22"/>
                      <w:color w:val="000000"/>
                    </w:rPr>
                    <w:t>6.通讯距离：≥30m（空旷无遮挡）</w:t>
                  </w:r>
                  <w:r>
                    <w:br/>
                  </w:r>
                  <w:r>
                    <w:rPr>
                      <w:rFonts w:ascii="仿宋_GB2312" w:hAnsi="仿宋_GB2312" w:cs="仿宋_GB2312" w:eastAsia="仿宋_GB2312"/>
                      <w:sz w:val="22"/>
                      <w:color w:val="000000"/>
                    </w:rPr>
                    <w:t>7.可充电锂电池，电池型号：3.7V 250mAh</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无线智能温度传感器</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一、结构及外观</w:t>
                  </w:r>
                  <w:r>
                    <w:br/>
                  </w:r>
                  <w:r>
                    <w:rPr>
                      <w:rFonts w:ascii="仿宋_GB2312" w:hAnsi="仿宋_GB2312" w:cs="仿宋_GB2312" w:eastAsia="仿宋_GB2312"/>
                      <w:sz w:val="22"/>
                      <w:color w:val="000000"/>
                    </w:rPr>
                    <w:t>由传感器主体和前端探头连接构成。主体正面有电源按钮、电源和蓝牙指示灯、传感器名称；背面有蓝牙编号及电池仓，机身外壳与电池仓用密封圈密封。</w:t>
                  </w:r>
                  <w:r>
                    <w:br/>
                  </w:r>
                  <w:r>
                    <w:rPr>
                      <w:rFonts w:ascii="仿宋_GB2312" w:hAnsi="仿宋_GB2312" w:cs="仿宋_GB2312" w:eastAsia="仿宋_GB2312"/>
                      <w:sz w:val="22"/>
                      <w:color w:val="000000"/>
                    </w:rPr>
                    <w:t>二、功能</w:t>
                  </w:r>
                  <w:r>
                    <w:br/>
                  </w:r>
                  <w:r>
                    <w:rPr>
                      <w:rFonts w:ascii="仿宋_GB2312" w:hAnsi="仿宋_GB2312" w:cs="仿宋_GB2312" w:eastAsia="仿宋_GB2312"/>
                      <w:sz w:val="22"/>
                      <w:color w:val="000000"/>
                    </w:rPr>
                    <w:t>1.用于测量物体表面、气体、酸碱等液体的温度。</w:t>
                  </w:r>
                  <w:r>
                    <w:br/>
                  </w:r>
                  <w:r>
                    <w:rPr>
                      <w:rFonts w:ascii="仿宋_GB2312" w:hAnsi="仿宋_GB2312" w:cs="仿宋_GB2312" w:eastAsia="仿宋_GB2312"/>
                      <w:sz w:val="22"/>
                      <w:color w:val="000000"/>
                    </w:rPr>
                    <w:t xml:space="preserve">2.传感器内置蓝牙无线模块，使用蓝牙5.0技术，低功耗运行和待机。 </w:t>
                  </w:r>
                  <w:r>
                    <w:br/>
                  </w:r>
                  <w:r>
                    <w:rPr>
                      <w:rFonts w:ascii="仿宋_GB2312" w:hAnsi="仿宋_GB2312" w:cs="仿宋_GB2312" w:eastAsia="仿宋_GB2312"/>
                      <w:sz w:val="22"/>
                      <w:color w:val="000000"/>
                    </w:rPr>
                    <w:t>3.传感器与数据采集终端（电脑、平板或手机）直接通过蓝牙无线连接，便于运动情况下的数据测量及各种实验环境中的数据采集，无需数据采集器。</w:t>
                  </w:r>
                  <w:r>
                    <w:br/>
                  </w:r>
                  <w:r>
                    <w:rPr>
                      <w:rFonts w:ascii="仿宋_GB2312" w:hAnsi="仿宋_GB2312" w:cs="仿宋_GB2312" w:eastAsia="仿宋_GB2312"/>
                      <w:sz w:val="22"/>
                      <w:color w:val="000000"/>
                    </w:rPr>
                    <w:t>4.可脱机进行数据采集。</w:t>
                  </w:r>
                  <w:r>
                    <w:br/>
                  </w:r>
                  <w:r>
                    <w:rPr>
                      <w:rFonts w:ascii="仿宋_GB2312" w:hAnsi="仿宋_GB2312" w:cs="仿宋_GB2312" w:eastAsia="仿宋_GB2312"/>
                      <w:sz w:val="22"/>
                      <w:color w:val="000000"/>
                    </w:rPr>
                    <w:t>5.传感器具有唯一蓝牙编号，便于数据终端选择性连接。</w:t>
                  </w:r>
                  <w:r>
                    <w:br/>
                  </w:r>
                  <w:r>
                    <w:rPr>
                      <w:rFonts w:ascii="仿宋_GB2312" w:hAnsi="仿宋_GB2312" w:cs="仿宋_GB2312" w:eastAsia="仿宋_GB2312"/>
                      <w:sz w:val="22"/>
                      <w:color w:val="000000"/>
                    </w:rPr>
                    <w:t>6.使用纽扣电池，电池可更换，一枚电池可正常课堂使用1年以上。</w:t>
                  </w:r>
                  <w:r>
                    <w:br/>
                  </w:r>
                  <w:r>
                    <w:rPr>
                      <w:rFonts w:ascii="仿宋_GB2312" w:hAnsi="仿宋_GB2312" w:cs="仿宋_GB2312" w:eastAsia="仿宋_GB2312"/>
                      <w:sz w:val="22"/>
                      <w:color w:val="000000"/>
                    </w:rPr>
                    <w:t>7.可实现微小的温度变化快速采样。</w:t>
                  </w:r>
                  <w:r>
                    <w:br/>
                  </w:r>
                  <w:r>
                    <w:rPr>
                      <w:rFonts w:ascii="仿宋_GB2312" w:hAnsi="仿宋_GB2312" w:cs="仿宋_GB2312" w:eastAsia="仿宋_GB2312"/>
                      <w:sz w:val="22"/>
                      <w:color w:val="000000"/>
                    </w:rPr>
                    <w:t>8.无需校准，即连即用。</w:t>
                  </w:r>
                  <w:r>
                    <w:br/>
                  </w:r>
                  <w:r>
                    <w:rPr>
                      <w:rFonts w:ascii="仿宋_GB2312" w:hAnsi="仿宋_GB2312" w:cs="仿宋_GB2312" w:eastAsia="仿宋_GB2312"/>
                      <w:sz w:val="22"/>
                      <w:color w:val="000000"/>
                    </w:rPr>
                    <w:t>9.连接方式：蓝牙无线。</w:t>
                  </w:r>
                  <w:r>
                    <w:br/>
                  </w:r>
                  <w:r>
                    <w:rPr>
                      <w:rFonts w:ascii="仿宋_GB2312" w:hAnsi="仿宋_GB2312" w:cs="仿宋_GB2312" w:eastAsia="仿宋_GB2312"/>
                      <w:sz w:val="22"/>
                      <w:color w:val="000000"/>
                    </w:rPr>
                    <w:t>10.节能方式：传感器打开电源，无连接或连接无活动，几分钟后自动关闭电源。</w:t>
                  </w:r>
                  <w:r>
                    <w:br/>
                  </w:r>
                  <w:r>
                    <w:rPr>
                      <w:rFonts w:ascii="仿宋_GB2312" w:hAnsi="仿宋_GB2312" w:cs="仿宋_GB2312" w:eastAsia="仿宋_GB2312"/>
                      <w:sz w:val="22"/>
                      <w:color w:val="000000"/>
                    </w:rPr>
                    <w:t>11.支持固件空中升级。</w:t>
                  </w:r>
                  <w:r>
                    <w:br/>
                  </w:r>
                  <w:r>
                    <w:rPr>
                      <w:rFonts w:ascii="仿宋_GB2312" w:hAnsi="仿宋_GB2312" w:cs="仿宋_GB2312" w:eastAsia="仿宋_GB2312"/>
                      <w:sz w:val="22"/>
                      <w:color w:val="000000"/>
                    </w:rPr>
                    <w:t xml:space="preserve">12.可切换单位：℃、℉、K。                                                                                              13.支持平台：Windows、Android、iOS/iPadOS、MacOS、 Linux、Harmony OS、统信UOS、麒麟等。 </w:t>
                  </w:r>
                  <w:r>
                    <w:br/>
                  </w:r>
                  <w:r>
                    <w:rPr>
                      <w:rFonts w:ascii="仿宋_GB2312" w:hAnsi="仿宋_GB2312" w:cs="仿宋_GB2312" w:eastAsia="仿宋_GB2312"/>
                      <w:sz w:val="22"/>
                      <w:color w:val="000000"/>
                    </w:rPr>
                    <w:t>三、规格</w:t>
                  </w:r>
                  <w:r>
                    <w:br/>
                  </w:r>
                  <w:r>
                    <w:rPr>
                      <w:rFonts w:ascii="仿宋_GB2312" w:hAnsi="仿宋_GB2312" w:cs="仿宋_GB2312" w:eastAsia="仿宋_GB2312"/>
                      <w:sz w:val="22"/>
                      <w:color w:val="000000"/>
                    </w:rPr>
                    <w:t>1.量程：-40℃~125℃</w:t>
                  </w:r>
                  <w:r>
                    <w:br/>
                  </w:r>
                  <w:r>
                    <w:rPr>
                      <w:rFonts w:ascii="仿宋_GB2312" w:hAnsi="仿宋_GB2312" w:cs="仿宋_GB2312" w:eastAsia="仿宋_GB2312"/>
                      <w:sz w:val="22"/>
                      <w:color w:val="000000"/>
                    </w:rPr>
                    <w:t>2.分辨率：0.01℃</w:t>
                  </w:r>
                  <w:r>
                    <w:br/>
                  </w:r>
                  <w:r>
                    <w:rPr>
                      <w:rFonts w:ascii="仿宋_GB2312" w:hAnsi="仿宋_GB2312" w:cs="仿宋_GB2312" w:eastAsia="仿宋_GB2312"/>
                      <w:sz w:val="22"/>
                      <w:color w:val="000000"/>
                    </w:rPr>
                    <w:t>3.精度：±0.5℃</w:t>
                  </w:r>
                  <w:r>
                    <w:br/>
                  </w:r>
                  <w:r>
                    <w:rPr>
                      <w:rFonts w:ascii="仿宋_GB2312" w:hAnsi="仿宋_GB2312" w:cs="仿宋_GB2312" w:eastAsia="仿宋_GB2312"/>
                      <w:sz w:val="22"/>
                      <w:color w:val="000000"/>
                    </w:rPr>
                    <w:t>4.采样速率：10次/秒</w:t>
                  </w:r>
                  <w:r>
                    <w:br/>
                  </w:r>
                  <w:r>
                    <w:rPr>
                      <w:rFonts w:ascii="仿宋_GB2312" w:hAnsi="仿宋_GB2312" w:cs="仿宋_GB2312" w:eastAsia="仿宋_GB2312"/>
                      <w:sz w:val="22"/>
                      <w:color w:val="000000"/>
                    </w:rPr>
                    <w:t>5.连续使用时间：≥120小时</w:t>
                  </w:r>
                  <w:r>
                    <w:br/>
                  </w:r>
                  <w:r>
                    <w:rPr>
                      <w:rFonts w:ascii="仿宋_GB2312" w:hAnsi="仿宋_GB2312" w:cs="仿宋_GB2312" w:eastAsia="仿宋_GB2312"/>
                      <w:sz w:val="22"/>
                      <w:color w:val="000000"/>
                    </w:rPr>
                    <w:t>6.防水等级：IP67</w:t>
                  </w:r>
                  <w:r>
                    <w:br/>
                  </w:r>
                  <w:r>
                    <w:rPr>
                      <w:rFonts w:ascii="仿宋_GB2312" w:hAnsi="仿宋_GB2312" w:cs="仿宋_GB2312" w:eastAsia="仿宋_GB2312"/>
                      <w:sz w:val="22"/>
                      <w:color w:val="000000"/>
                    </w:rPr>
                    <w:t>7.通讯距离：≥30m（空旷无遮挡）</w:t>
                  </w:r>
                  <w:r>
                    <w:br/>
                  </w:r>
                  <w:r>
                    <w:rPr>
                      <w:rFonts w:ascii="仿宋_GB2312" w:hAnsi="仿宋_GB2312" w:cs="仿宋_GB2312" w:eastAsia="仿宋_GB2312"/>
                      <w:sz w:val="22"/>
                      <w:color w:val="000000"/>
                    </w:rPr>
                    <w:t>8.电池型号：CR2032</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无线智能</w:t>
                  </w:r>
                  <w:r>
                    <w:rPr>
                      <w:rFonts w:ascii="仿宋_GB2312" w:hAnsi="仿宋_GB2312" w:cs="仿宋_GB2312" w:eastAsia="仿宋_GB2312"/>
                      <w:sz w:val="22"/>
                      <w:color w:val="000000"/>
                    </w:rPr>
                    <w:t>pH传感器</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一、结构及外观</w:t>
                  </w:r>
                  <w:r>
                    <w:br/>
                  </w:r>
                  <w:r>
                    <w:rPr>
                      <w:rFonts w:ascii="仿宋_GB2312" w:hAnsi="仿宋_GB2312" w:cs="仿宋_GB2312" w:eastAsia="仿宋_GB2312"/>
                      <w:sz w:val="22"/>
                      <w:color w:val="000000"/>
                    </w:rPr>
                    <w:t>由传感器主体和</w:t>
                  </w:r>
                  <w:r>
                    <w:rPr>
                      <w:rFonts w:ascii="仿宋_GB2312" w:hAnsi="仿宋_GB2312" w:cs="仿宋_GB2312" w:eastAsia="仿宋_GB2312"/>
                      <w:sz w:val="22"/>
                      <w:color w:val="000000"/>
                    </w:rPr>
                    <w:t>pH探头构成。主体正面有电源按钮、电源和蓝牙指示灯、传感器名称；背面有蓝牙编号及电池仓，机身外壳与电池仓用密封圈密封。主体前端为BNC接口，可与pH探头连接用于测量溶液pH值。</w:t>
                  </w:r>
                  <w:r>
                    <w:br/>
                  </w:r>
                  <w:r>
                    <w:rPr>
                      <w:rFonts w:ascii="仿宋_GB2312" w:hAnsi="仿宋_GB2312" w:cs="仿宋_GB2312" w:eastAsia="仿宋_GB2312"/>
                      <w:sz w:val="22"/>
                      <w:color w:val="000000"/>
                    </w:rPr>
                    <w:t>二、功能</w:t>
                  </w:r>
                  <w:r>
                    <w:br/>
                  </w:r>
                  <w:r>
                    <w:rPr>
                      <w:rFonts w:ascii="仿宋_GB2312" w:hAnsi="仿宋_GB2312" w:cs="仿宋_GB2312" w:eastAsia="仿宋_GB2312"/>
                      <w:sz w:val="22"/>
                      <w:color w:val="000000"/>
                    </w:rPr>
                    <w:t>1.用于测量溶液的pH值。</w:t>
                  </w:r>
                  <w:r>
                    <w:br/>
                  </w:r>
                  <w:r>
                    <w:rPr>
                      <w:rFonts w:ascii="仿宋_GB2312" w:hAnsi="仿宋_GB2312" w:cs="仿宋_GB2312" w:eastAsia="仿宋_GB2312"/>
                      <w:sz w:val="22"/>
                      <w:color w:val="000000"/>
                    </w:rPr>
                    <w:t xml:space="preserve">2.传感器内置蓝牙无线模块，使用蓝牙5.0技术，低功耗运行和待机。 </w:t>
                  </w:r>
                  <w:r>
                    <w:br/>
                  </w:r>
                  <w:r>
                    <w:rPr>
                      <w:rFonts w:ascii="仿宋_GB2312" w:hAnsi="仿宋_GB2312" w:cs="仿宋_GB2312" w:eastAsia="仿宋_GB2312"/>
                      <w:sz w:val="22"/>
                      <w:color w:val="000000"/>
                    </w:rPr>
                    <w:t xml:space="preserve">3.传感器与数据采集终端（电脑、平板或手机）直接通过蓝牙无线连接，便于运动情况下的数据测量及各种实验环境中的数据采集，无需数据采集器。 </w:t>
                  </w:r>
                  <w:r>
                    <w:br/>
                  </w:r>
                  <w:r>
                    <w:rPr>
                      <w:rFonts w:ascii="仿宋_GB2312" w:hAnsi="仿宋_GB2312" w:cs="仿宋_GB2312" w:eastAsia="仿宋_GB2312"/>
                      <w:sz w:val="22"/>
                      <w:color w:val="000000"/>
                    </w:rPr>
                    <w:t>4.可脱机进行数据采集。</w:t>
                  </w:r>
                  <w:r>
                    <w:br/>
                  </w:r>
                  <w:r>
                    <w:rPr>
                      <w:rFonts w:ascii="仿宋_GB2312" w:hAnsi="仿宋_GB2312" w:cs="仿宋_GB2312" w:eastAsia="仿宋_GB2312"/>
                      <w:sz w:val="22"/>
                      <w:color w:val="000000"/>
                    </w:rPr>
                    <w:t xml:space="preserve">5.传感器具有唯一蓝牙编号，便于数据终端选择性连接。 </w:t>
                  </w:r>
                  <w:r>
                    <w:br/>
                  </w:r>
                  <w:r>
                    <w:rPr>
                      <w:rFonts w:ascii="仿宋_GB2312" w:hAnsi="仿宋_GB2312" w:cs="仿宋_GB2312" w:eastAsia="仿宋_GB2312"/>
                      <w:sz w:val="22"/>
                      <w:color w:val="000000"/>
                    </w:rPr>
                    <w:t>6.使用纽扣电池，电池可更换，一枚电池可正常课堂使用1年以上。</w:t>
                  </w:r>
                  <w:r>
                    <w:br/>
                  </w:r>
                  <w:r>
                    <w:rPr>
                      <w:rFonts w:ascii="仿宋_GB2312" w:hAnsi="仿宋_GB2312" w:cs="仿宋_GB2312" w:eastAsia="仿宋_GB2312"/>
                      <w:sz w:val="22"/>
                      <w:color w:val="000000"/>
                    </w:rPr>
                    <w:t xml:space="preserve">7.可实现标定功能。 </w:t>
                  </w:r>
                  <w:r>
                    <w:br/>
                  </w:r>
                  <w:r>
                    <w:rPr>
                      <w:rFonts w:ascii="仿宋_GB2312" w:hAnsi="仿宋_GB2312" w:cs="仿宋_GB2312" w:eastAsia="仿宋_GB2312"/>
                      <w:sz w:val="22"/>
                      <w:color w:val="000000"/>
                    </w:rPr>
                    <w:t xml:space="preserve">8.连接方式：蓝牙无线。 </w:t>
                  </w:r>
                  <w:r>
                    <w:br/>
                  </w:r>
                  <w:r>
                    <w:rPr>
                      <w:rFonts w:ascii="仿宋_GB2312" w:hAnsi="仿宋_GB2312" w:cs="仿宋_GB2312" w:eastAsia="仿宋_GB2312"/>
                      <w:sz w:val="22"/>
                      <w:color w:val="000000"/>
                    </w:rPr>
                    <w:t xml:space="preserve">9.节能方式：传感器打开电源，但无连接或连接无活动，几分钟后自动关闭电源。 </w:t>
                  </w:r>
                  <w:r>
                    <w:br/>
                  </w:r>
                  <w:r>
                    <w:rPr>
                      <w:rFonts w:ascii="仿宋_GB2312" w:hAnsi="仿宋_GB2312" w:cs="仿宋_GB2312" w:eastAsia="仿宋_GB2312"/>
                      <w:sz w:val="22"/>
                      <w:color w:val="000000"/>
                    </w:rPr>
                    <w:t>10.支持固件空中升级。                                                                                                       11.支持平台：Windows、Android、iOS/iPadOS、MacOS、 Linux、Harmony OS、统信UOS、麒麟等。</w:t>
                  </w:r>
                  <w:r>
                    <w:br/>
                  </w:r>
                  <w:r>
                    <w:rPr>
                      <w:rFonts w:ascii="仿宋_GB2312" w:hAnsi="仿宋_GB2312" w:cs="仿宋_GB2312" w:eastAsia="仿宋_GB2312"/>
                      <w:sz w:val="22"/>
                      <w:color w:val="000000"/>
                    </w:rPr>
                    <w:t>三、规格</w:t>
                  </w:r>
                  <w:r>
                    <w:br/>
                  </w:r>
                  <w:r>
                    <w:rPr>
                      <w:rFonts w:ascii="仿宋_GB2312" w:hAnsi="仿宋_GB2312" w:cs="仿宋_GB2312" w:eastAsia="仿宋_GB2312"/>
                      <w:sz w:val="22"/>
                      <w:color w:val="000000"/>
                    </w:rPr>
                    <w:t>1.量程：0~14</w:t>
                  </w:r>
                  <w:r>
                    <w:br/>
                  </w:r>
                  <w:r>
                    <w:rPr>
                      <w:rFonts w:ascii="仿宋_GB2312" w:hAnsi="仿宋_GB2312" w:cs="仿宋_GB2312" w:eastAsia="仿宋_GB2312"/>
                      <w:sz w:val="22"/>
                      <w:color w:val="000000"/>
                    </w:rPr>
                    <w:t>2.分辨率：0.01</w:t>
                  </w:r>
                  <w:r>
                    <w:br/>
                  </w:r>
                  <w:r>
                    <w:rPr>
                      <w:rFonts w:ascii="仿宋_GB2312" w:hAnsi="仿宋_GB2312" w:cs="仿宋_GB2312" w:eastAsia="仿宋_GB2312"/>
                      <w:sz w:val="22"/>
                      <w:color w:val="000000"/>
                    </w:rPr>
                    <w:t>3.采样速率：100次/秒</w:t>
                  </w:r>
                  <w:r>
                    <w:br/>
                  </w:r>
                  <w:r>
                    <w:rPr>
                      <w:rFonts w:ascii="仿宋_GB2312" w:hAnsi="仿宋_GB2312" w:cs="仿宋_GB2312" w:eastAsia="仿宋_GB2312"/>
                      <w:sz w:val="22"/>
                      <w:color w:val="000000"/>
                    </w:rPr>
                    <w:t>4.连续使用时间：≥120小时</w:t>
                  </w:r>
                  <w:r>
                    <w:br/>
                  </w:r>
                  <w:r>
                    <w:rPr>
                      <w:rFonts w:ascii="仿宋_GB2312" w:hAnsi="仿宋_GB2312" w:cs="仿宋_GB2312" w:eastAsia="仿宋_GB2312"/>
                      <w:sz w:val="22"/>
                      <w:color w:val="000000"/>
                    </w:rPr>
                    <w:t>5.防水等级：IP67</w:t>
                  </w:r>
                  <w:r>
                    <w:br/>
                  </w:r>
                  <w:r>
                    <w:rPr>
                      <w:rFonts w:ascii="仿宋_GB2312" w:hAnsi="仿宋_GB2312" w:cs="仿宋_GB2312" w:eastAsia="仿宋_GB2312"/>
                      <w:sz w:val="22"/>
                      <w:color w:val="000000"/>
                    </w:rPr>
                    <w:t>6.通讯距离：≥30m（空旷无遮挡）</w:t>
                  </w:r>
                  <w:r>
                    <w:br/>
                  </w:r>
                  <w:r>
                    <w:rPr>
                      <w:rFonts w:ascii="仿宋_GB2312" w:hAnsi="仿宋_GB2312" w:cs="仿宋_GB2312" w:eastAsia="仿宋_GB2312"/>
                      <w:sz w:val="22"/>
                      <w:color w:val="000000"/>
                    </w:rPr>
                    <w:t>7.电池型号：CR2032</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无线智能电导率传感器</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一、结构及外观</w:t>
                  </w:r>
                  <w:r>
                    <w:br/>
                  </w:r>
                  <w:r>
                    <w:rPr>
                      <w:rFonts w:ascii="仿宋_GB2312" w:hAnsi="仿宋_GB2312" w:cs="仿宋_GB2312" w:eastAsia="仿宋_GB2312"/>
                      <w:sz w:val="22"/>
                      <w:color w:val="000000"/>
                    </w:rPr>
                    <w:t>由传感器主体和前端电导率探头连接构成。主体正面有电源按钮、电源和蓝牙指示灯、传感器名称；背面有蓝牙编号及电池仓，机身外壳与电池仓用密封圈密封。</w:t>
                  </w:r>
                  <w:r>
                    <w:br/>
                  </w:r>
                  <w:r>
                    <w:rPr>
                      <w:rFonts w:ascii="仿宋_GB2312" w:hAnsi="仿宋_GB2312" w:cs="仿宋_GB2312" w:eastAsia="仿宋_GB2312"/>
                      <w:sz w:val="22"/>
                      <w:color w:val="000000"/>
                    </w:rPr>
                    <w:t>二、功能</w:t>
                  </w:r>
                  <w:r>
                    <w:br/>
                  </w:r>
                  <w:r>
                    <w:rPr>
                      <w:rFonts w:ascii="仿宋_GB2312" w:hAnsi="仿宋_GB2312" w:cs="仿宋_GB2312" w:eastAsia="仿宋_GB2312"/>
                      <w:sz w:val="22"/>
                      <w:color w:val="000000"/>
                    </w:rPr>
                    <w:t>1.用于测量溶液的电导率值和温度值。</w:t>
                  </w:r>
                  <w:r>
                    <w:br/>
                  </w:r>
                  <w:r>
                    <w:rPr>
                      <w:rFonts w:ascii="仿宋_GB2312" w:hAnsi="仿宋_GB2312" w:cs="仿宋_GB2312" w:eastAsia="仿宋_GB2312"/>
                      <w:sz w:val="22"/>
                      <w:color w:val="000000"/>
                    </w:rPr>
                    <w:t xml:space="preserve">2.传感器内置蓝牙无线模块，使用蓝牙5.0技术，低功耗运行和待机。 </w:t>
                  </w:r>
                  <w:r>
                    <w:br/>
                  </w:r>
                  <w:r>
                    <w:rPr>
                      <w:rFonts w:ascii="仿宋_GB2312" w:hAnsi="仿宋_GB2312" w:cs="仿宋_GB2312" w:eastAsia="仿宋_GB2312"/>
                      <w:sz w:val="22"/>
                      <w:color w:val="000000"/>
                    </w:rPr>
                    <w:t xml:space="preserve">3.传感器与数据采集终端（电脑、平板或手机）直接通过蓝牙无线连接，便于运动情况下的数据测量及各种实验环境中的数据采集，无需数据采集器；传感器两种测量二合一，可测量电导率、温度。 </w:t>
                  </w:r>
                  <w:r>
                    <w:br/>
                  </w:r>
                  <w:r>
                    <w:rPr>
                      <w:rFonts w:ascii="仿宋_GB2312" w:hAnsi="仿宋_GB2312" w:cs="仿宋_GB2312" w:eastAsia="仿宋_GB2312"/>
                      <w:sz w:val="22"/>
                      <w:color w:val="000000"/>
                    </w:rPr>
                    <w:t xml:space="preserve">4.可脱机进行数据采集。 </w:t>
                  </w:r>
                  <w:r>
                    <w:br/>
                  </w:r>
                  <w:r>
                    <w:rPr>
                      <w:rFonts w:ascii="仿宋_GB2312" w:hAnsi="仿宋_GB2312" w:cs="仿宋_GB2312" w:eastAsia="仿宋_GB2312"/>
                      <w:sz w:val="22"/>
                      <w:color w:val="000000"/>
                    </w:rPr>
                    <w:t xml:space="preserve">5.传感器具有唯一蓝牙编号，便于数据终端选择性连接。 </w:t>
                  </w:r>
                  <w:r>
                    <w:br/>
                  </w:r>
                  <w:r>
                    <w:rPr>
                      <w:rFonts w:ascii="仿宋_GB2312" w:hAnsi="仿宋_GB2312" w:cs="仿宋_GB2312" w:eastAsia="仿宋_GB2312"/>
                      <w:sz w:val="22"/>
                      <w:color w:val="000000"/>
                    </w:rPr>
                    <w:t xml:space="preserve">6.使用纽扣电池，电池可更换，一枚电池可正常课堂使用2年。 </w:t>
                  </w:r>
                  <w:r>
                    <w:br/>
                  </w:r>
                  <w:r>
                    <w:rPr>
                      <w:rFonts w:ascii="仿宋_GB2312" w:hAnsi="仿宋_GB2312" w:cs="仿宋_GB2312" w:eastAsia="仿宋_GB2312"/>
                      <w:sz w:val="22"/>
                      <w:color w:val="000000"/>
                    </w:rPr>
                    <w:t xml:space="preserve">7.测量数据可用于测定总溶解固体。 </w:t>
                  </w:r>
                  <w:r>
                    <w:br/>
                  </w:r>
                  <w:r>
                    <w:rPr>
                      <w:rFonts w:ascii="仿宋_GB2312" w:hAnsi="仿宋_GB2312" w:cs="仿宋_GB2312" w:eastAsia="仿宋_GB2312"/>
                      <w:sz w:val="22"/>
                      <w:color w:val="000000"/>
                    </w:rPr>
                    <w:t xml:space="preserve">8.传感器会自动进行温度补偿。 </w:t>
                  </w:r>
                  <w:r>
                    <w:br/>
                  </w:r>
                  <w:r>
                    <w:rPr>
                      <w:rFonts w:ascii="仿宋_GB2312" w:hAnsi="仿宋_GB2312" w:cs="仿宋_GB2312" w:eastAsia="仿宋_GB2312"/>
                      <w:sz w:val="22"/>
                      <w:color w:val="000000"/>
                    </w:rPr>
                    <w:t xml:space="preserve">9.可实现标定功能。 </w:t>
                  </w:r>
                  <w:r>
                    <w:br/>
                  </w:r>
                  <w:r>
                    <w:rPr>
                      <w:rFonts w:ascii="仿宋_GB2312" w:hAnsi="仿宋_GB2312" w:cs="仿宋_GB2312" w:eastAsia="仿宋_GB2312"/>
                      <w:sz w:val="22"/>
                      <w:color w:val="000000"/>
                    </w:rPr>
                    <w:t xml:space="preserve">10.连接方式：蓝牙无线。 </w:t>
                  </w:r>
                  <w:r>
                    <w:br/>
                  </w:r>
                  <w:r>
                    <w:rPr>
                      <w:rFonts w:ascii="仿宋_GB2312" w:hAnsi="仿宋_GB2312" w:cs="仿宋_GB2312" w:eastAsia="仿宋_GB2312"/>
                      <w:sz w:val="22"/>
                      <w:color w:val="000000"/>
                    </w:rPr>
                    <w:t>11.节能方式：传感器打开电源，但无连接或连接无活动，几分钟后自动关闭电源。                                             12.支持平台：Windows、Android、iOS/iPadOS、MacOS、 Linux、Harmony OS、统信UOS、麒麟等。</w:t>
                  </w:r>
                  <w:r>
                    <w:br/>
                  </w:r>
                  <w:r>
                    <w:rPr>
                      <w:rFonts w:ascii="仿宋_GB2312" w:hAnsi="仿宋_GB2312" w:cs="仿宋_GB2312" w:eastAsia="仿宋_GB2312"/>
                      <w:sz w:val="22"/>
                      <w:color w:val="000000"/>
                    </w:rPr>
                    <w:t>三、规格</w:t>
                  </w:r>
                  <w:r>
                    <w:br/>
                  </w:r>
                  <w:r>
                    <w:rPr>
                      <w:rFonts w:ascii="仿宋_GB2312" w:hAnsi="仿宋_GB2312" w:cs="仿宋_GB2312" w:eastAsia="仿宋_GB2312"/>
                      <w:sz w:val="22"/>
                      <w:color w:val="000000"/>
                    </w:rPr>
                    <w:t>电导率：</w:t>
                  </w:r>
                  <w:r>
                    <w:br/>
                  </w:r>
                  <w:r>
                    <w:rPr>
                      <w:rFonts w:ascii="仿宋_GB2312" w:hAnsi="仿宋_GB2312" w:cs="仿宋_GB2312" w:eastAsia="仿宋_GB2312"/>
                      <w:sz w:val="22"/>
                      <w:color w:val="000000"/>
                    </w:rPr>
                    <w:t>1.量程：0~20000μS/cm</w:t>
                  </w:r>
                  <w:r>
                    <w:br/>
                  </w:r>
                  <w:r>
                    <w:rPr>
                      <w:rFonts w:ascii="仿宋_GB2312" w:hAnsi="仿宋_GB2312" w:cs="仿宋_GB2312" w:eastAsia="仿宋_GB2312"/>
                      <w:sz w:val="22"/>
                      <w:color w:val="000000"/>
                    </w:rPr>
                    <w:t>2.分辨率：8μS/cm</w:t>
                  </w:r>
                  <w:r>
                    <w:br/>
                  </w:r>
                  <w:r>
                    <w:rPr>
                      <w:rFonts w:ascii="仿宋_GB2312" w:hAnsi="仿宋_GB2312" w:cs="仿宋_GB2312" w:eastAsia="仿宋_GB2312"/>
                      <w:sz w:val="22"/>
                      <w:color w:val="000000"/>
                    </w:rPr>
                    <w:t>3.精度：±3%F.S</w:t>
                  </w:r>
                  <w:r>
                    <w:br/>
                  </w:r>
                  <w:r>
                    <w:rPr>
                      <w:rFonts w:ascii="仿宋_GB2312" w:hAnsi="仿宋_GB2312" w:cs="仿宋_GB2312" w:eastAsia="仿宋_GB2312"/>
                      <w:sz w:val="22"/>
                      <w:color w:val="000000"/>
                    </w:rPr>
                    <w:t>温度：</w:t>
                  </w:r>
                  <w:r>
                    <w:br/>
                  </w:r>
                  <w:r>
                    <w:rPr>
                      <w:rFonts w:ascii="仿宋_GB2312" w:hAnsi="仿宋_GB2312" w:cs="仿宋_GB2312" w:eastAsia="仿宋_GB2312"/>
                      <w:sz w:val="22"/>
                      <w:color w:val="000000"/>
                    </w:rPr>
                    <w:t xml:space="preserve">1.量程：0~60℃   </w:t>
                  </w:r>
                  <w:r>
                    <w:br/>
                  </w:r>
                  <w:r>
                    <w:rPr>
                      <w:rFonts w:ascii="仿宋_GB2312" w:hAnsi="仿宋_GB2312" w:cs="仿宋_GB2312" w:eastAsia="仿宋_GB2312"/>
                      <w:sz w:val="22"/>
                      <w:color w:val="000000"/>
                    </w:rPr>
                    <w:t xml:space="preserve">2.分辨率：0.1℃  </w:t>
                  </w:r>
                  <w:r>
                    <w:br/>
                  </w:r>
                  <w:r>
                    <w:rPr>
                      <w:rFonts w:ascii="仿宋_GB2312" w:hAnsi="仿宋_GB2312" w:cs="仿宋_GB2312" w:eastAsia="仿宋_GB2312"/>
                      <w:sz w:val="22"/>
                      <w:color w:val="000000"/>
                    </w:rPr>
                    <w:t>3.精度：0.5℃</w:t>
                  </w:r>
                  <w:r>
                    <w:br/>
                  </w:r>
                  <w:r>
                    <w:rPr>
                      <w:rFonts w:ascii="仿宋_GB2312" w:hAnsi="仿宋_GB2312" w:cs="仿宋_GB2312" w:eastAsia="仿宋_GB2312"/>
                      <w:sz w:val="22"/>
                      <w:color w:val="000000"/>
                    </w:rPr>
                    <w:t>4.采样速率：10次/秒</w:t>
                  </w:r>
                  <w:r>
                    <w:br/>
                  </w:r>
                  <w:r>
                    <w:rPr>
                      <w:rFonts w:ascii="仿宋_GB2312" w:hAnsi="仿宋_GB2312" w:cs="仿宋_GB2312" w:eastAsia="仿宋_GB2312"/>
                      <w:sz w:val="22"/>
                      <w:color w:val="000000"/>
                    </w:rPr>
                    <w:t>5.连续使用时间：≥120小时</w:t>
                  </w:r>
                  <w:r>
                    <w:br/>
                  </w:r>
                  <w:r>
                    <w:rPr>
                      <w:rFonts w:ascii="仿宋_GB2312" w:hAnsi="仿宋_GB2312" w:cs="仿宋_GB2312" w:eastAsia="仿宋_GB2312"/>
                      <w:sz w:val="22"/>
                      <w:color w:val="000000"/>
                    </w:rPr>
                    <w:t>6.防水等级：IP67</w:t>
                  </w:r>
                  <w:r>
                    <w:br/>
                  </w:r>
                  <w:r>
                    <w:rPr>
                      <w:rFonts w:ascii="仿宋_GB2312" w:hAnsi="仿宋_GB2312" w:cs="仿宋_GB2312" w:eastAsia="仿宋_GB2312"/>
                      <w:sz w:val="22"/>
                      <w:color w:val="000000"/>
                    </w:rPr>
                    <w:t>7.通讯距离：≥30m（空旷无遮挡）</w:t>
                  </w:r>
                  <w:r>
                    <w:br/>
                  </w:r>
                  <w:r>
                    <w:rPr>
                      <w:rFonts w:ascii="仿宋_GB2312" w:hAnsi="仿宋_GB2312" w:cs="仿宋_GB2312" w:eastAsia="仿宋_GB2312"/>
                      <w:sz w:val="22"/>
                      <w:color w:val="000000"/>
                    </w:rPr>
                    <w:t>8.电池型号：CR2032</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探究凸透镜成像的规律</w:t>
                  </w:r>
                  <w:r>
                    <w:rPr>
                      <w:rFonts w:ascii="仿宋_GB2312" w:hAnsi="仿宋_GB2312" w:cs="仿宋_GB2312" w:eastAsia="仿宋_GB2312"/>
                      <w:sz w:val="22"/>
                      <w:color w:val="000000"/>
                    </w:rPr>
                    <w:t>AR实境增强实验套件</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一、系统清单</w:t>
                  </w:r>
                  <w:r>
                    <w:br/>
                  </w:r>
                  <w:r>
                    <w:rPr>
                      <w:rFonts w:ascii="仿宋_GB2312" w:hAnsi="仿宋_GB2312" w:cs="仿宋_GB2312" w:eastAsia="仿宋_GB2312"/>
                      <w:sz w:val="22"/>
                      <w:color w:val="000000"/>
                    </w:rPr>
                    <w:t>实境增强（</w:t>
                  </w:r>
                  <w:r>
                    <w:rPr>
                      <w:rFonts w:ascii="仿宋_GB2312" w:hAnsi="仿宋_GB2312" w:cs="仿宋_GB2312" w:eastAsia="仿宋_GB2312"/>
                      <w:sz w:val="22"/>
                      <w:color w:val="000000"/>
                    </w:rPr>
                    <w:t>AR)系统软件、探究凸透镜成像的规律实验配套器材、光学轨道、互动显示终端。</w:t>
                  </w:r>
                  <w:r>
                    <w:br/>
                  </w:r>
                  <w:r>
                    <w:rPr>
                      <w:rFonts w:ascii="仿宋_GB2312" w:hAnsi="仿宋_GB2312" w:cs="仿宋_GB2312" w:eastAsia="仿宋_GB2312"/>
                      <w:sz w:val="22"/>
                      <w:color w:val="000000"/>
                    </w:rPr>
                    <w:t>二、主要器材配置</w:t>
                  </w:r>
                  <w:r>
                    <w:rPr>
                      <w:rFonts w:ascii="仿宋_GB2312" w:hAnsi="仿宋_GB2312" w:cs="仿宋_GB2312" w:eastAsia="仿宋_GB2312"/>
                      <w:sz w:val="22"/>
                      <w:color w:val="000000"/>
                    </w:rPr>
                    <w:t xml:space="preserve">                                </w:t>
                  </w:r>
                  <w:r>
                    <w:br/>
                  </w:r>
                  <w:r>
                    <w:rPr>
                      <w:rFonts w:ascii="仿宋_GB2312" w:hAnsi="仿宋_GB2312" w:cs="仿宋_GB2312" w:eastAsia="仿宋_GB2312"/>
                      <w:sz w:val="22"/>
                      <w:color w:val="000000"/>
                    </w:rPr>
                    <w:t>1.实境增强（AR)系统软件：</w:t>
                  </w:r>
                  <w:r>
                    <w:br/>
                  </w:r>
                  <w:r>
                    <w:rPr>
                      <w:rFonts w:ascii="仿宋_GB2312" w:hAnsi="仿宋_GB2312" w:cs="仿宋_GB2312" w:eastAsia="仿宋_GB2312"/>
                      <w:sz w:val="22"/>
                      <w:color w:val="000000"/>
                    </w:rPr>
                    <w:t>“探究凸透镜成像的规律”AR软件，可以在软件步骤引导下顺利完成此实验。另还配有此实验的AR定位卡纸（A4尺寸），可以辅助完成器材的定位。</w:t>
                  </w:r>
                  <w:r>
                    <w:br/>
                  </w:r>
                  <w:r>
                    <w:rPr>
                      <w:rFonts w:ascii="仿宋_GB2312" w:hAnsi="仿宋_GB2312" w:cs="仿宋_GB2312" w:eastAsia="仿宋_GB2312"/>
                      <w:sz w:val="22"/>
                      <w:color w:val="000000"/>
                    </w:rPr>
                    <w:t>2.实验器材：</w:t>
                  </w:r>
                  <w:r>
                    <w:br/>
                  </w:r>
                  <w:r>
                    <w:rPr>
                      <w:rFonts w:ascii="仿宋_GB2312" w:hAnsi="仿宋_GB2312" w:cs="仿宋_GB2312" w:eastAsia="仿宋_GB2312"/>
                      <w:sz w:val="22"/>
                      <w:color w:val="000000"/>
                    </w:rPr>
                    <w:t>矮蜡烛、</w:t>
                  </w:r>
                  <w:r>
                    <w:rPr>
                      <w:rFonts w:ascii="仿宋_GB2312" w:hAnsi="仿宋_GB2312" w:cs="仿宋_GB2312" w:eastAsia="仿宋_GB2312"/>
                      <w:sz w:val="22"/>
                      <w:color w:val="000000"/>
                    </w:rPr>
                    <w:t>f=+50mm凸透镜、光屏、托盘、光具座滑块、火柴等。</w:t>
                  </w:r>
                  <w:r>
                    <w:br/>
                  </w:r>
                  <w:r>
                    <w:rPr>
                      <w:rFonts w:ascii="仿宋_GB2312" w:hAnsi="仿宋_GB2312" w:cs="仿宋_GB2312" w:eastAsia="仿宋_GB2312"/>
                      <w:sz w:val="22"/>
                      <w:color w:val="000000"/>
                    </w:rPr>
                    <w:t>3.光学轨道：</w:t>
                  </w:r>
                  <w:r>
                    <w:br/>
                  </w:r>
                  <w:r>
                    <w:rPr>
                      <w:rFonts w:ascii="仿宋_GB2312" w:hAnsi="仿宋_GB2312" w:cs="仿宋_GB2312" w:eastAsia="仿宋_GB2312"/>
                      <w:sz w:val="22"/>
                      <w:color w:val="000000"/>
                    </w:rPr>
                    <w:t>L=60cm，铝合金材质。</w:t>
                  </w:r>
                  <w:r>
                    <w:br/>
                  </w:r>
                  <w:r>
                    <w:rPr>
                      <w:rFonts w:ascii="仿宋_GB2312" w:hAnsi="仿宋_GB2312" w:cs="仿宋_GB2312" w:eastAsia="仿宋_GB2312"/>
                      <w:sz w:val="22"/>
                      <w:color w:val="000000"/>
                    </w:rPr>
                    <w:t>4、互动显示终端：</w:t>
                  </w:r>
                  <w:r>
                    <w:br/>
                  </w:r>
                  <w:r>
                    <w:rPr>
                      <w:rFonts w:ascii="仿宋_GB2312" w:hAnsi="仿宋_GB2312" w:cs="仿宋_GB2312" w:eastAsia="仿宋_GB2312"/>
                      <w:sz w:val="22"/>
                      <w:color w:val="000000"/>
                    </w:rPr>
                    <w:t>≥12.1英寸触控屏；分辨率≥2560×1600；</w:t>
                  </w:r>
                  <w:r>
                    <w:br/>
                  </w:r>
                  <w:r>
                    <w:rPr>
                      <w:rFonts w:ascii="仿宋_GB2312" w:hAnsi="仿宋_GB2312" w:cs="仿宋_GB2312" w:eastAsia="仿宋_GB2312"/>
                      <w:sz w:val="22"/>
                      <w:color w:val="000000"/>
                    </w:rPr>
                    <w:t>≥4 核处理器；≥128GB 存储；</w:t>
                  </w:r>
                  <w:r>
                    <w:br/>
                  </w:r>
                  <w:r>
                    <w:rPr>
                      <w:rFonts w:ascii="仿宋_GB2312" w:hAnsi="仿宋_GB2312" w:cs="仿宋_GB2312" w:eastAsia="仿宋_GB2312"/>
                      <w:sz w:val="22"/>
                      <w:color w:val="000000"/>
                    </w:rPr>
                    <w:t>三、系统功能</w:t>
                  </w:r>
                  <w:r>
                    <w:br/>
                  </w:r>
                  <w:r>
                    <w:rPr>
                      <w:rFonts w:ascii="仿宋_GB2312" w:hAnsi="仿宋_GB2312" w:cs="仿宋_GB2312" w:eastAsia="仿宋_GB2312"/>
                      <w:sz w:val="22"/>
                      <w:color w:val="000000"/>
                    </w:rPr>
                    <w:t>可以通过扫码或实验选择，在联网状态下快速进入具体的实验场景；</w:t>
                  </w:r>
                  <w:r>
                    <w:rPr>
                      <w:rFonts w:ascii="仿宋_GB2312" w:hAnsi="仿宋_GB2312" w:cs="仿宋_GB2312" w:eastAsia="仿宋_GB2312"/>
                      <w:sz w:val="22"/>
                      <w:color w:val="000000"/>
                    </w:rPr>
                    <w:t>AR中的各实验元素的位置、动画都与配套器材完全匹配；AR中有小机器人逐步讲解实验的每步操作和要点，以及在实验末尾进行规律总结；可以结合对现实实物的观察，对应每个局部，动画展现其内部结构，帮助学生对物品进行学习和认知；可以结合现实现象，展示肉眼看不见的重要信息和规律，帮助学生对抽象事物的理解，构建完整知识框架；AR模式可以连接真实的传感器无线连接，实时采集真实的实验数据，绘制表格或者图象；并且实验数据可以和动画联动，方便学生对规律的理解；可以在AR软件中选择3D展示模型，脱离实验器材，仍然可以观看所有实验步骤。且此实验步骤完全与AR中的对应。</w:t>
                  </w:r>
                  <w:r>
                    <w:br/>
                  </w:r>
                  <w:r>
                    <w:rPr>
                      <w:rFonts w:ascii="仿宋_GB2312" w:hAnsi="仿宋_GB2312" w:cs="仿宋_GB2312" w:eastAsia="仿宋_GB2312"/>
                      <w:sz w:val="22"/>
                      <w:color w:val="000000"/>
                    </w:rPr>
                    <w:t>需展示以下产品功能特性：</w:t>
                  </w:r>
                  <w:r>
                    <w:br/>
                  </w:r>
                  <w:r>
                    <w:rPr>
                      <w:rFonts w:ascii="仿宋_GB2312" w:hAnsi="仿宋_GB2312" w:cs="仿宋_GB2312" w:eastAsia="仿宋_GB2312"/>
                      <w:sz w:val="22"/>
                      <w:color w:val="000000"/>
                    </w:rPr>
                    <w:t>▲①展示实验套件实物器材搭建完整的实验环境</w:t>
                  </w:r>
                  <w:r>
                    <w:rPr>
                      <w:rFonts w:ascii="仿宋_GB2312" w:hAnsi="仿宋_GB2312" w:cs="仿宋_GB2312" w:eastAsia="仿宋_GB2312"/>
                      <w:sz w:val="22"/>
                      <w:color w:val="000000"/>
                    </w:rPr>
                    <w:t>（</w:t>
                  </w:r>
                  <w:r>
                    <w:rPr>
                      <w:rFonts w:ascii="仿宋_GB2312" w:hAnsi="仿宋_GB2312" w:cs="仿宋_GB2312" w:eastAsia="仿宋_GB2312"/>
                      <w:sz w:val="22"/>
                      <w:color w:val="000000"/>
                    </w:rPr>
                    <w:t>需提供功能截图佐证）</w:t>
                  </w:r>
                  <w:r>
                    <w:rPr>
                      <w:rFonts w:ascii="仿宋_GB2312" w:hAnsi="仿宋_GB2312" w:cs="仿宋_GB2312" w:eastAsia="仿宋_GB2312"/>
                      <w:sz w:val="22"/>
                      <w:color w:val="000000"/>
                    </w:rPr>
                    <w:t>。</w:t>
                  </w:r>
                </w:p>
                <w:p>
                  <w:pPr>
                    <w:pStyle w:val="null3"/>
                    <w:jc w:val="left"/>
                  </w:pPr>
                  <w:r>
                    <w:rPr>
                      <w:rFonts w:ascii="仿宋_GB2312" w:hAnsi="仿宋_GB2312" w:cs="仿宋_GB2312" w:eastAsia="仿宋_GB2312"/>
                      <w:sz w:val="22"/>
                      <w:color w:val="000000"/>
                    </w:rPr>
                    <w:t>▲②展示AR实验中的各器材元素的位置、动画都与对应实物器材完全匹配</w:t>
                  </w:r>
                  <w:r>
                    <w:rPr>
                      <w:rFonts w:ascii="仿宋_GB2312" w:hAnsi="仿宋_GB2312" w:cs="仿宋_GB2312" w:eastAsia="仿宋_GB2312"/>
                      <w:sz w:val="22"/>
                      <w:color w:val="000000"/>
                    </w:rPr>
                    <w:t>（</w:t>
                  </w:r>
                  <w:r>
                    <w:rPr>
                      <w:rFonts w:ascii="仿宋_GB2312" w:hAnsi="仿宋_GB2312" w:cs="仿宋_GB2312" w:eastAsia="仿宋_GB2312"/>
                      <w:sz w:val="22"/>
                      <w:color w:val="000000"/>
                    </w:rPr>
                    <w:t>需提供功能截图佐证）</w:t>
                  </w:r>
                  <w:r>
                    <w:rPr>
                      <w:rFonts w:ascii="仿宋_GB2312" w:hAnsi="仿宋_GB2312" w:cs="仿宋_GB2312" w:eastAsia="仿宋_GB2312"/>
                      <w:sz w:val="22"/>
                      <w:color w:val="000000"/>
                    </w:rPr>
                    <w:t>。</w:t>
                  </w:r>
                </w:p>
                <w:p>
                  <w:pPr>
                    <w:pStyle w:val="null3"/>
                    <w:jc w:val="left"/>
                  </w:pPr>
                  <w:r>
                    <w:rPr>
                      <w:rFonts w:ascii="仿宋_GB2312" w:hAnsi="仿宋_GB2312" w:cs="仿宋_GB2312" w:eastAsia="仿宋_GB2312"/>
                      <w:sz w:val="22"/>
                      <w:color w:val="000000"/>
                    </w:rPr>
                    <w:t>▲③展示AR实验中的虚拟讲解员（如机器人）讲解实验的每步操作和要点</w:t>
                  </w:r>
                  <w:r>
                    <w:rPr>
                      <w:rFonts w:ascii="仿宋_GB2312" w:hAnsi="仿宋_GB2312" w:cs="仿宋_GB2312" w:eastAsia="仿宋_GB2312"/>
                      <w:sz w:val="22"/>
                      <w:color w:val="000000"/>
                    </w:rPr>
                    <w:t>（</w:t>
                  </w:r>
                  <w:r>
                    <w:rPr>
                      <w:rFonts w:ascii="仿宋_GB2312" w:hAnsi="仿宋_GB2312" w:cs="仿宋_GB2312" w:eastAsia="仿宋_GB2312"/>
                      <w:sz w:val="22"/>
                      <w:color w:val="000000"/>
                    </w:rPr>
                    <w:t>需提供功能截图佐证）</w:t>
                  </w:r>
                  <w:r>
                    <w:rPr>
                      <w:rFonts w:ascii="仿宋_GB2312" w:hAnsi="仿宋_GB2312" w:cs="仿宋_GB2312" w:eastAsia="仿宋_GB2312"/>
                      <w:sz w:val="22"/>
                      <w:color w:val="000000"/>
                    </w:rPr>
                    <w:t>。</w:t>
                  </w:r>
                </w:p>
                <w:p>
                  <w:pPr>
                    <w:pStyle w:val="null3"/>
                    <w:jc w:val="left"/>
                  </w:pPr>
                  <w:r>
                    <w:rPr>
                      <w:rFonts w:ascii="仿宋_GB2312" w:hAnsi="仿宋_GB2312" w:cs="仿宋_GB2312" w:eastAsia="仿宋_GB2312"/>
                      <w:sz w:val="22"/>
                      <w:color w:val="000000"/>
                    </w:rPr>
                    <w:t>▲④展示AR实验中能自由拖动物距，动画自动呈现任意时刻物距对应的成像位置及光路原理图</w:t>
                  </w:r>
                  <w:r>
                    <w:rPr>
                      <w:rFonts w:ascii="仿宋_GB2312" w:hAnsi="仿宋_GB2312" w:cs="仿宋_GB2312" w:eastAsia="仿宋_GB2312"/>
                      <w:sz w:val="22"/>
                      <w:color w:val="000000"/>
                    </w:rPr>
                    <w:t>（</w:t>
                  </w:r>
                  <w:r>
                    <w:rPr>
                      <w:rFonts w:ascii="仿宋_GB2312" w:hAnsi="仿宋_GB2312" w:cs="仿宋_GB2312" w:eastAsia="仿宋_GB2312"/>
                      <w:sz w:val="22"/>
                      <w:color w:val="000000"/>
                    </w:rPr>
                    <w:t>需提供功能截图佐证）</w:t>
                  </w:r>
                  <w:r>
                    <w:rPr>
                      <w:rFonts w:ascii="仿宋_GB2312" w:hAnsi="仿宋_GB2312" w:cs="仿宋_GB2312" w:eastAsia="仿宋_GB2312"/>
                      <w:sz w:val="22"/>
                      <w:color w:val="000000"/>
                    </w:rPr>
                    <w:t>。</w:t>
                  </w:r>
                </w:p>
                <w:p>
                  <w:pPr>
                    <w:pStyle w:val="null3"/>
                    <w:jc w:val="left"/>
                  </w:pPr>
                  <w:r>
                    <w:rPr>
                      <w:rFonts w:ascii="仿宋_GB2312" w:hAnsi="仿宋_GB2312" w:cs="仿宋_GB2312" w:eastAsia="仿宋_GB2312"/>
                      <w:sz w:val="22"/>
                      <w:color w:val="000000"/>
                    </w:rPr>
                    <w:t>▲⑤展示在AR软件中选择3D展示模型，脱离实验器材，仍然可以观看所有实验步骤。且此实验步骤完全与AR中的对应</w:t>
                  </w:r>
                  <w:r>
                    <w:rPr>
                      <w:rFonts w:ascii="仿宋_GB2312" w:hAnsi="仿宋_GB2312" w:cs="仿宋_GB2312" w:eastAsia="仿宋_GB2312"/>
                      <w:sz w:val="22"/>
                      <w:color w:val="000000"/>
                    </w:rPr>
                    <w:t>（</w:t>
                  </w:r>
                  <w:r>
                    <w:rPr>
                      <w:rFonts w:ascii="仿宋_GB2312" w:hAnsi="仿宋_GB2312" w:cs="仿宋_GB2312" w:eastAsia="仿宋_GB2312"/>
                      <w:sz w:val="22"/>
                      <w:color w:val="000000"/>
                    </w:rPr>
                    <w:t>需提供功能截图佐证）</w:t>
                  </w:r>
                  <w:r>
                    <w:rPr>
                      <w:rFonts w:ascii="仿宋_GB2312" w:hAnsi="仿宋_GB2312" w:cs="仿宋_GB2312" w:eastAsia="仿宋_GB2312"/>
                      <w:sz w:val="22"/>
                      <w:color w:val="000000"/>
                    </w:rPr>
                    <w:t>。</w:t>
                  </w:r>
                </w:p>
                <w:p>
                  <w:pPr>
                    <w:pStyle w:val="null3"/>
                    <w:jc w:val="left"/>
                  </w:pP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探究电流与电压、电阻的关系</w:t>
                  </w:r>
                  <w:r>
                    <w:rPr>
                      <w:rFonts w:ascii="仿宋_GB2312" w:hAnsi="仿宋_GB2312" w:cs="仿宋_GB2312" w:eastAsia="仿宋_GB2312"/>
                      <w:sz w:val="22"/>
                      <w:color w:val="000000"/>
                    </w:rPr>
                    <w:t>AR实境增强实验套件</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一、系统清单</w:t>
                  </w:r>
                  <w:r>
                    <w:br/>
                  </w:r>
                  <w:r>
                    <w:rPr>
                      <w:rFonts w:ascii="仿宋_GB2312" w:hAnsi="仿宋_GB2312" w:cs="仿宋_GB2312" w:eastAsia="仿宋_GB2312"/>
                      <w:sz w:val="22"/>
                      <w:color w:val="000000"/>
                    </w:rPr>
                    <w:t>实境增强（</w:t>
                  </w:r>
                  <w:r>
                    <w:rPr>
                      <w:rFonts w:ascii="仿宋_GB2312" w:hAnsi="仿宋_GB2312" w:cs="仿宋_GB2312" w:eastAsia="仿宋_GB2312"/>
                      <w:sz w:val="22"/>
                      <w:color w:val="000000"/>
                    </w:rPr>
                    <w:t>AR)系统软件、探究电流与电压和电阻的关系实验配套器材、互动显示终端。</w:t>
                  </w:r>
                  <w:r>
                    <w:br/>
                  </w:r>
                  <w:r>
                    <w:rPr>
                      <w:rFonts w:ascii="仿宋_GB2312" w:hAnsi="仿宋_GB2312" w:cs="仿宋_GB2312" w:eastAsia="仿宋_GB2312"/>
                      <w:sz w:val="22"/>
                      <w:color w:val="000000"/>
                    </w:rPr>
                    <w:t>二、主要器材配置</w:t>
                  </w:r>
                  <w:r>
                    <w:br/>
                  </w:r>
                  <w:r>
                    <w:rPr>
                      <w:rFonts w:ascii="仿宋_GB2312" w:hAnsi="仿宋_GB2312" w:cs="仿宋_GB2312" w:eastAsia="仿宋_GB2312"/>
                      <w:sz w:val="22"/>
                      <w:color w:val="000000"/>
                    </w:rPr>
                    <w:t>1.实境增强（AR)系统软件：</w:t>
                  </w:r>
                  <w:r>
                    <w:br/>
                  </w:r>
                  <w:r>
                    <w:rPr>
                      <w:rFonts w:ascii="仿宋_GB2312" w:hAnsi="仿宋_GB2312" w:cs="仿宋_GB2312" w:eastAsia="仿宋_GB2312"/>
                      <w:sz w:val="22"/>
                      <w:color w:val="000000"/>
                    </w:rPr>
                    <w:t>“探究电流与电压、电阻的关系”AR软件，可以在软件步骤引导下顺利完成此实验。另还配有此实验的AR定位卡纸（A4尺寸），可以辅助完成器材的定位。</w:t>
                  </w:r>
                  <w:r>
                    <w:br/>
                  </w:r>
                  <w:r>
                    <w:rPr>
                      <w:rFonts w:ascii="仿宋_GB2312" w:hAnsi="仿宋_GB2312" w:cs="仿宋_GB2312" w:eastAsia="仿宋_GB2312"/>
                      <w:sz w:val="22"/>
                      <w:color w:val="000000"/>
                    </w:rPr>
                    <w:t>2.实验器材：</w:t>
                  </w:r>
                  <w:r>
                    <w:br/>
                  </w:r>
                  <w:r>
                    <w:rPr>
                      <w:rFonts w:ascii="仿宋_GB2312" w:hAnsi="仿宋_GB2312" w:cs="仿宋_GB2312" w:eastAsia="仿宋_GB2312"/>
                      <w:sz w:val="22"/>
                      <w:color w:val="000000"/>
                    </w:rPr>
                    <w:t>拼接式电池盒、</w:t>
                  </w:r>
                  <w:r>
                    <w:rPr>
                      <w:rFonts w:ascii="仿宋_GB2312" w:hAnsi="仿宋_GB2312" w:cs="仿宋_GB2312" w:eastAsia="仿宋_GB2312"/>
                      <w:sz w:val="22"/>
                      <w:color w:val="000000"/>
                    </w:rPr>
                    <w:t>1号电池、单刀单掷开关、5Ω电阻模块、10Ω电阻模块、20Ω电阻模块、50Ω电阻模块、红色导线、黑色导线、指针式电压表、指针式电流表、滑动变阻器。</w:t>
                  </w:r>
                  <w:r>
                    <w:br/>
                  </w:r>
                  <w:r>
                    <w:rPr>
                      <w:rFonts w:ascii="仿宋_GB2312" w:hAnsi="仿宋_GB2312" w:cs="仿宋_GB2312" w:eastAsia="仿宋_GB2312"/>
                      <w:sz w:val="22"/>
                      <w:color w:val="000000"/>
                    </w:rPr>
                    <w:t>3、互动显示终端：</w:t>
                  </w:r>
                  <w:r>
                    <w:br/>
                  </w:r>
                  <w:r>
                    <w:rPr>
                      <w:rFonts w:ascii="仿宋_GB2312" w:hAnsi="仿宋_GB2312" w:cs="仿宋_GB2312" w:eastAsia="仿宋_GB2312"/>
                      <w:sz w:val="22"/>
                      <w:color w:val="000000"/>
                    </w:rPr>
                    <w:t>≥12.1英寸触控屏；分辨率≥2560×1600；</w:t>
                  </w:r>
                  <w:r>
                    <w:br/>
                  </w:r>
                  <w:r>
                    <w:rPr>
                      <w:rFonts w:ascii="仿宋_GB2312" w:hAnsi="仿宋_GB2312" w:cs="仿宋_GB2312" w:eastAsia="仿宋_GB2312"/>
                      <w:sz w:val="22"/>
                      <w:color w:val="000000"/>
                    </w:rPr>
                    <w:t>≥4 核处理器；≥128GB 存储；</w:t>
                  </w:r>
                  <w:r>
                    <w:br/>
                  </w:r>
                  <w:r>
                    <w:rPr>
                      <w:rFonts w:ascii="仿宋_GB2312" w:hAnsi="仿宋_GB2312" w:cs="仿宋_GB2312" w:eastAsia="仿宋_GB2312"/>
                      <w:sz w:val="22"/>
                      <w:color w:val="000000"/>
                    </w:rPr>
                    <w:t>三、系统功能</w:t>
                  </w:r>
                  <w:r>
                    <w:br/>
                  </w:r>
                  <w:r>
                    <w:rPr>
                      <w:rFonts w:ascii="仿宋_GB2312" w:hAnsi="仿宋_GB2312" w:cs="仿宋_GB2312" w:eastAsia="仿宋_GB2312"/>
                      <w:sz w:val="22"/>
                      <w:color w:val="000000"/>
                    </w:rPr>
                    <w:t>可以通过扫码或实验选择，在联网状态下快速进入具体的实验场景；</w:t>
                  </w:r>
                  <w:r>
                    <w:rPr>
                      <w:rFonts w:ascii="仿宋_GB2312" w:hAnsi="仿宋_GB2312" w:cs="仿宋_GB2312" w:eastAsia="仿宋_GB2312"/>
                      <w:sz w:val="22"/>
                      <w:color w:val="000000"/>
                    </w:rPr>
                    <w:t>AR中的各实验元素的位置、动画都与配套器材完全匹配；AR中有小机器人逐步讲解实验的每步操作和要点，以及在实验末尾进行规律总结；可以结合对现实实物的观察，对应每个局部，动画展现其内部结构，帮助学生对物品进行学习和认知；可以结合现实现象，展示肉眼看不见的重要信息和规律，帮助学生对抽象事物的理解，构建完整知识框架；AR模式可以连接真实的传感器无线连接，实时采集真实的实验数据，绘制表格或者图象；并且实验数据可以和动画联动，方便学生对规律的理解；可以在AR软件中选择3D展示模型，脱离实验器材，仍然可以观看所有实验步骤。且此实验步骤完全与AR中的对应。</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探究强酸与强碱的中和滴定</w:t>
                  </w:r>
                  <w:r>
                    <w:rPr>
                      <w:rFonts w:ascii="仿宋_GB2312" w:hAnsi="仿宋_GB2312" w:cs="仿宋_GB2312" w:eastAsia="仿宋_GB2312"/>
                      <w:sz w:val="22"/>
                      <w:color w:val="000000"/>
                    </w:rPr>
                    <w:t>AR实境增强实验套件</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一、系统清单</w:t>
                  </w:r>
                  <w:r>
                    <w:br/>
                  </w:r>
                  <w:r>
                    <w:rPr>
                      <w:rFonts w:ascii="仿宋_GB2312" w:hAnsi="仿宋_GB2312" w:cs="仿宋_GB2312" w:eastAsia="仿宋_GB2312"/>
                      <w:sz w:val="22"/>
                      <w:color w:val="000000"/>
                    </w:rPr>
                    <w:t>实境增强（</w:t>
                  </w:r>
                  <w:r>
                    <w:rPr>
                      <w:rFonts w:ascii="仿宋_GB2312" w:hAnsi="仿宋_GB2312" w:cs="仿宋_GB2312" w:eastAsia="仿宋_GB2312"/>
                      <w:sz w:val="22"/>
                      <w:color w:val="000000"/>
                    </w:rPr>
                    <w:t>AR)系统软件、强酸与强碱的中和滴定配套器材、互动显示终端。</w:t>
                  </w:r>
                  <w:r>
                    <w:br/>
                  </w:r>
                  <w:r>
                    <w:rPr>
                      <w:rFonts w:ascii="仿宋_GB2312" w:hAnsi="仿宋_GB2312" w:cs="仿宋_GB2312" w:eastAsia="仿宋_GB2312"/>
                      <w:sz w:val="22"/>
                      <w:color w:val="000000"/>
                    </w:rPr>
                    <w:t>二、主要器材配置</w:t>
                  </w:r>
                  <w:r>
                    <w:br/>
                  </w:r>
                  <w:r>
                    <w:rPr>
                      <w:rFonts w:ascii="仿宋_GB2312" w:hAnsi="仿宋_GB2312" w:cs="仿宋_GB2312" w:eastAsia="仿宋_GB2312"/>
                      <w:sz w:val="22"/>
                      <w:color w:val="000000"/>
                    </w:rPr>
                    <w:t>1.实境增强（AR)系统软件：</w:t>
                  </w:r>
                  <w:r>
                    <w:br/>
                  </w:r>
                  <w:r>
                    <w:rPr>
                      <w:rFonts w:ascii="仿宋_GB2312" w:hAnsi="仿宋_GB2312" w:cs="仿宋_GB2312" w:eastAsia="仿宋_GB2312"/>
                      <w:sz w:val="22"/>
                      <w:color w:val="000000"/>
                    </w:rPr>
                    <w:t>“强酸与强碱的中和滴定”AR软件，可以在软件步骤引导下顺利完成此实验。另还配有此实验的AR定位卡纸（A4尺寸），可以辅助完成器材的定位。</w:t>
                  </w:r>
                  <w:r>
                    <w:br/>
                  </w:r>
                  <w:r>
                    <w:rPr>
                      <w:rFonts w:ascii="仿宋_GB2312" w:hAnsi="仿宋_GB2312" w:cs="仿宋_GB2312" w:eastAsia="仿宋_GB2312"/>
                      <w:sz w:val="22"/>
                      <w:color w:val="000000"/>
                    </w:rPr>
                    <w:t>2.实验器材：</w:t>
                  </w:r>
                  <w:r>
                    <w:br/>
                  </w:r>
                  <w:r>
                    <w:rPr>
                      <w:rFonts w:ascii="仿宋_GB2312" w:hAnsi="仿宋_GB2312" w:cs="仿宋_GB2312" w:eastAsia="仿宋_GB2312"/>
                      <w:sz w:val="22"/>
                      <w:color w:val="000000"/>
                    </w:rPr>
                    <w:t>酸式滴定管、碱式滴定管、滴定管夹、三角瓶、白色滴瓶、试剂瓶、洗瓶、烧杯、记号笔、标签纸、支撑杆、铁架台底座等。</w:t>
                  </w:r>
                  <w:r>
                    <w:br/>
                  </w:r>
                  <w:r>
                    <w:rPr>
                      <w:rFonts w:ascii="仿宋_GB2312" w:hAnsi="仿宋_GB2312" w:cs="仿宋_GB2312" w:eastAsia="仿宋_GB2312"/>
                      <w:sz w:val="22"/>
                      <w:color w:val="000000"/>
                    </w:rPr>
                    <w:t>3、互动显示终端：</w:t>
                  </w:r>
                  <w:r>
                    <w:br/>
                  </w:r>
                  <w:r>
                    <w:rPr>
                      <w:rFonts w:ascii="仿宋_GB2312" w:hAnsi="仿宋_GB2312" w:cs="仿宋_GB2312" w:eastAsia="仿宋_GB2312"/>
                      <w:sz w:val="22"/>
                      <w:color w:val="000000"/>
                    </w:rPr>
                    <w:t>≥12.1英寸触控屏；分辨率≥2560×1600；</w:t>
                  </w:r>
                  <w:r>
                    <w:br/>
                  </w:r>
                  <w:r>
                    <w:rPr>
                      <w:rFonts w:ascii="仿宋_GB2312" w:hAnsi="仿宋_GB2312" w:cs="仿宋_GB2312" w:eastAsia="仿宋_GB2312"/>
                      <w:sz w:val="22"/>
                      <w:color w:val="000000"/>
                    </w:rPr>
                    <w:t>≥4 核处理器；≥128GB 存储；</w:t>
                  </w:r>
                  <w:r>
                    <w:br/>
                  </w:r>
                  <w:r>
                    <w:rPr>
                      <w:rFonts w:ascii="仿宋_GB2312" w:hAnsi="仿宋_GB2312" w:cs="仿宋_GB2312" w:eastAsia="仿宋_GB2312"/>
                      <w:sz w:val="22"/>
                      <w:color w:val="000000"/>
                    </w:rPr>
                    <w:t>三、系统功能</w:t>
                  </w:r>
                  <w:r>
                    <w:br/>
                  </w:r>
                  <w:r>
                    <w:rPr>
                      <w:rFonts w:ascii="仿宋_GB2312" w:hAnsi="仿宋_GB2312" w:cs="仿宋_GB2312" w:eastAsia="仿宋_GB2312"/>
                      <w:sz w:val="22"/>
                      <w:color w:val="000000"/>
                    </w:rPr>
                    <w:t>可以通过扫码或实验选择，在联网状态下快速进入具体的实验场景；</w:t>
                  </w:r>
                  <w:r>
                    <w:rPr>
                      <w:rFonts w:ascii="仿宋_GB2312" w:hAnsi="仿宋_GB2312" w:cs="仿宋_GB2312" w:eastAsia="仿宋_GB2312"/>
                      <w:sz w:val="22"/>
                      <w:color w:val="000000"/>
                    </w:rPr>
                    <w:t>AR中的各实验元素的位置、动画都与配套器材完全匹配；AR中有小机器人逐步讲解实验的每步操作和要点，以及在实验末尾进行规律总结；可以结合对现实实物的观察，对应每个局部，动画展现其内部结构，帮助学生对物品进行学习和认知；可以结合现实现象，展示肉眼看不见的重要信息和规律，帮助学生对抽象事物的理解，构建完整知识框架；AR模式可以连接真实的传感器无线连接，实时采集真实的实验数据，绘制表格或者图象；并且实验数据可以和动画联动，方便学生对规律的理解；可以在AR软件中选择3D展示模型，脱离实验器材，仍然可以观看所有实验步骤。且此实验步骤完全与AR中的对应。</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探究唾液淀粉酶对淀粉的消化作用</w:t>
                  </w:r>
                  <w:r>
                    <w:rPr>
                      <w:rFonts w:ascii="仿宋_GB2312" w:hAnsi="仿宋_GB2312" w:cs="仿宋_GB2312" w:eastAsia="仿宋_GB2312"/>
                      <w:sz w:val="22"/>
                      <w:color w:val="000000"/>
                    </w:rPr>
                    <w:t>AR实境增强实验套件</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一、系统清单</w:t>
                  </w:r>
                  <w:r>
                    <w:br/>
                  </w:r>
                  <w:r>
                    <w:rPr>
                      <w:rFonts w:ascii="仿宋_GB2312" w:hAnsi="仿宋_GB2312" w:cs="仿宋_GB2312" w:eastAsia="仿宋_GB2312"/>
                      <w:sz w:val="22"/>
                      <w:color w:val="000000"/>
                    </w:rPr>
                    <w:t>实境增强（</w:t>
                  </w:r>
                  <w:r>
                    <w:rPr>
                      <w:rFonts w:ascii="仿宋_GB2312" w:hAnsi="仿宋_GB2312" w:cs="仿宋_GB2312" w:eastAsia="仿宋_GB2312"/>
                      <w:sz w:val="22"/>
                      <w:color w:val="000000"/>
                    </w:rPr>
                    <w:t>AR)系统软件、探究唾液淀粉酶对淀粉的消化作用配套实验器材、恒温水浴锅、互动显示终端。</w:t>
                  </w:r>
                  <w:r>
                    <w:br/>
                  </w:r>
                  <w:r>
                    <w:rPr>
                      <w:rFonts w:ascii="仿宋_GB2312" w:hAnsi="仿宋_GB2312" w:cs="仿宋_GB2312" w:eastAsia="仿宋_GB2312"/>
                      <w:sz w:val="22"/>
                      <w:color w:val="000000"/>
                    </w:rPr>
                    <w:t>二、主要器材配置</w:t>
                  </w:r>
                  <w:r>
                    <w:rPr>
                      <w:rFonts w:ascii="仿宋_GB2312" w:hAnsi="仿宋_GB2312" w:cs="仿宋_GB2312" w:eastAsia="仿宋_GB2312"/>
                      <w:sz w:val="22"/>
                      <w:color w:val="000000"/>
                    </w:rPr>
                    <w:t xml:space="preserve">                                </w:t>
                  </w:r>
                  <w:r>
                    <w:br/>
                  </w:r>
                  <w:r>
                    <w:rPr>
                      <w:rFonts w:ascii="仿宋_GB2312" w:hAnsi="仿宋_GB2312" w:cs="仿宋_GB2312" w:eastAsia="仿宋_GB2312"/>
                      <w:sz w:val="22"/>
                      <w:color w:val="000000"/>
                    </w:rPr>
                    <w:t>1.实境增强（AR)系统软件：</w:t>
                  </w:r>
                  <w:r>
                    <w:br/>
                  </w:r>
                  <w:r>
                    <w:rPr>
                      <w:rFonts w:ascii="仿宋_GB2312" w:hAnsi="仿宋_GB2312" w:cs="仿宋_GB2312" w:eastAsia="仿宋_GB2312"/>
                      <w:sz w:val="22"/>
                      <w:color w:val="000000"/>
                    </w:rPr>
                    <w:t>“探究唾液淀粉酶对淀粉的消化作用”AR软件，可以在软件步骤引导下顺利完成此实验。另还配有此实验的AR定位卡纸（A4尺寸），可以辅助完成器材的定位。</w:t>
                  </w:r>
                  <w:r>
                    <w:br/>
                  </w:r>
                  <w:r>
                    <w:rPr>
                      <w:rFonts w:ascii="仿宋_GB2312" w:hAnsi="仿宋_GB2312" w:cs="仿宋_GB2312" w:eastAsia="仿宋_GB2312"/>
                      <w:sz w:val="22"/>
                      <w:color w:val="000000"/>
                    </w:rPr>
                    <w:t>2.实验器材：</w:t>
                  </w:r>
                  <w:r>
                    <w:br/>
                  </w:r>
                  <w:r>
                    <w:rPr>
                      <w:rFonts w:ascii="仿宋_GB2312" w:hAnsi="仿宋_GB2312" w:cs="仿宋_GB2312" w:eastAsia="仿宋_GB2312"/>
                      <w:sz w:val="22"/>
                      <w:color w:val="000000"/>
                    </w:rPr>
                    <w:t>标签纸、胶头滴管、白色滴瓶、棕色滴瓶、小刀、秒表、试管架、量筒、烧杯、玻璃棒、试管、试管夹、记号笔、医用棉球、四爪夹、温度计。</w:t>
                  </w:r>
                  <w:r>
                    <w:br/>
                  </w:r>
                  <w:r>
                    <w:rPr>
                      <w:rFonts w:ascii="仿宋_GB2312" w:hAnsi="仿宋_GB2312" w:cs="仿宋_GB2312" w:eastAsia="仿宋_GB2312"/>
                      <w:sz w:val="22"/>
                      <w:color w:val="000000"/>
                    </w:rPr>
                    <w:t>3.恒温水浴锅：</w:t>
                  </w:r>
                  <w:r>
                    <w:br/>
                  </w:r>
                  <w:r>
                    <w:rPr>
                      <w:rFonts w:ascii="仿宋_GB2312" w:hAnsi="仿宋_GB2312" w:cs="仿宋_GB2312" w:eastAsia="仿宋_GB2312"/>
                      <w:sz w:val="22"/>
                      <w:color w:val="000000"/>
                    </w:rPr>
                    <w:t>温控室温</w:t>
                  </w:r>
                  <w:r>
                    <w:rPr>
                      <w:rFonts w:ascii="仿宋_GB2312" w:hAnsi="仿宋_GB2312" w:cs="仿宋_GB2312" w:eastAsia="仿宋_GB2312"/>
                      <w:sz w:val="22"/>
                      <w:color w:val="000000"/>
                    </w:rPr>
                    <w:t>100℃。</w:t>
                  </w:r>
                  <w:r>
                    <w:br/>
                  </w:r>
                  <w:r>
                    <w:rPr>
                      <w:rFonts w:ascii="仿宋_GB2312" w:hAnsi="仿宋_GB2312" w:cs="仿宋_GB2312" w:eastAsia="仿宋_GB2312"/>
                      <w:sz w:val="22"/>
                      <w:color w:val="000000"/>
                    </w:rPr>
                    <w:t>4、互动显示终端：</w:t>
                  </w:r>
                  <w:r>
                    <w:br/>
                  </w:r>
                  <w:r>
                    <w:rPr>
                      <w:rFonts w:ascii="仿宋_GB2312" w:hAnsi="仿宋_GB2312" w:cs="仿宋_GB2312" w:eastAsia="仿宋_GB2312"/>
                      <w:sz w:val="22"/>
                      <w:color w:val="000000"/>
                    </w:rPr>
                    <w:t>≥12.1英寸触控屏；分辨率≥2560×1600；</w:t>
                  </w:r>
                  <w:r>
                    <w:br/>
                  </w:r>
                  <w:r>
                    <w:rPr>
                      <w:rFonts w:ascii="仿宋_GB2312" w:hAnsi="仿宋_GB2312" w:cs="仿宋_GB2312" w:eastAsia="仿宋_GB2312"/>
                      <w:sz w:val="22"/>
                      <w:color w:val="000000"/>
                    </w:rPr>
                    <w:t>≥4 核处理器；≥128GB 存储；</w:t>
                  </w:r>
                  <w:r>
                    <w:br/>
                  </w:r>
                  <w:r>
                    <w:rPr>
                      <w:rFonts w:ascii="仿宋_GB2312" w:hAnsi="仿宋_GB2312" w:cs="仿宋_GB2312" w:eastAsia="仿宋_GB2312"/>
                      <w:sz w:val="22"/>
                      <w:color w:val="000000"/>
                    </w:rPr>
                    <w:t>三、系统功能</w:t>
                  </w:r>
                  <w:r>
                    <w:br/>
                  </w:r>
                  <w:r>
                    <w:rPr>
                      <w:rFonts w:ascii="仿宋_GB2312" w:hAnsi="仿宋_GB2312" w:cs="仿宋_GB2312" w:eastAsia="仿宋_GB2312"/>
                      <w:sz w:val="22"/>
                      <w:color w:val="000000"/>
                    </w:rPr>
                    <w:t>可以通过扫码或实验选择，在联网状态下快速进入具体的实验场景；</w:t>
                  </w:r>
                  <w:r>
                    <w:rPr>
                      <w:rFonts w:ascii="仿宋_GB2312" w:hAnsi="仿宋_GB2312" w:cs="仿宋_GB2312" w:eastAsia="仿宋_GB2312"/>
                      <w:sz w:val="22"/>
                      <w:color w:val="000000"/>
                    </w:rPr>
                    <w:t>AR中的各实验元素的位置、动画都与配套器材完全匹配；AR中有小机器人逐步讲解实验的每步操作和要点，以及在实验末尾进行规律总结；可以结合对现实实物的观察，对应每个局部，动画展现其内部结构，帮助学生对物品进行学习和认知；可以结合现实现象，展示肉眼看不见的重要信息和规律，帮助学生对抽象事物的理解，构建完整知识框架；AR模式可以连接真实的传感器无线连接，实时采集真实的实验数据，绘制表格或者图象；并且实验数据可以和动画联动，方便学生对规律的理解；可以在AR软件中选择3D展示模型，脱离实验器材，仍然可以观看所有实验步骤。且此实验步骤完全与AR中的对应。</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人工智能传感器应用通识基础套装</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一、结构参数</w:t>
                  </w:r>
                  <w:r>
                    <w:br/>
                  </w:r>
                  <w:r>
                    <w:rPr>
                      <w:rFonts w:ascii="仿宋_GB2312" w:hAnsi="仿宋_GB2312" w:cs="仿宋_GB2312" w:eastAsia="仿宋_GB2312"/>
                      <w:sz w:val="22"/>
                      <w:color w:val="000000"/>
                    </w:rPr>
                    <w:t>1、外观尺寸：437mm*327mm*170mm（两箱叠加高度H=330mm）；材质：ABS；手提翻盖式 ；最大承重：30-35公斤；内部含有内衬，保证每个器材都有对应的存放位置，便于快速、高效的整理和收纳；</w:t>
                  </w:r>
                  <w:r>
                    <w:br/>
                  </w:r>
                  <w:r>
                    <w:rPr>
                      <w:rFonts w:ascii="仿宋_GB2312" w:hAnsi="仿宋_GB2312" w:cs="仿宋_GB2312" w:eastAsia="仿宋_GB2312"/>
                      <w:sz w:val="22"/>
                      <w:color w:val="000000"/>
                    </w:rPr>
                    <w:t>2、实验箱的箱体可多个垒叠放置，最多可垒5箱；</w:t>
                  </w:r>
                  <w:r>
                    <w:br/>
                  </w:r>
                  <w:r>
                    <w:rPr>
                      <w:rFonts w:ascii="仿宋_GB2312" w:hAnsi="仿宋_GB2312" w:cs="仿宋_GB2312" w:eastAsia="仿宋_GB2312"/>
                      <w:sz w:val="22"/>
                      <w:color w:val="000000"/>
                    </w:rPr>
                    <w:t>3、纽扣式锁合：转动实验箱前侧的锁止机构既可以锁定箱子，也可以实现箱子与箱子之间的锁合，便于携带和搬运。</w:t>
                  </w:r>
                  <w:r>
                    <w:br/>
                  </w:r>
                  <w:r>
                    <w:rPr>
                      <w:rFonts w:ascii="仿宋_GB2312" w:hAnsi="仿宋_GB2312" w:cs="仿宋_GB2312" w:eastAsia="仿宋_GB2312"/>
                      <w:sz w:val="22"/>
                      <w:color w:val="000000"/>
                    </w:rPr>
                    <w:t>二、主要配置</w:t>
                  </w:r>
                  <w:r>
                    <w:br/>
                  </w:r>
                  <w:r>
                    <w:rPr>
                      <w:rFonts w:ascii="仿宋_GB2312" w:hAnsi="仿宋_GB2312" w:cs="仿宋_GB2312" w:eastAsia="仿宋_GB2312"/>
                      <w:sz w:val="22"/>
                      <w:color w:val="000000"/>
                    </w:rPr>
                    <w:t>1、智能主控（MagicCode） * 1</w:t>
                  </w:r>
                  <w:r>
                    <w:br/>
                  </w:r>
                  <w:r>
                    <w:rPr>
                      <w:rFonts w:ascii="仿宋_GB2312" w:hAnsi="仿宋_GB2312" w:cs="仿宋_GB2312" w:eastAsia="仿宋_GB2312"/>
                      <w:sz w:val="22"/>
                      <w:color w:val="000000"/>
                    </w:rPr>
                    <w:t>2、无线基座（MagicLink） * 5</w:t>
                  </w:r>
                  <w:r>
                    <w:br/>
                  </w:r>
                  <w:r>
                    <w:rPr>
                      <w:rFonts w:ascii="仿宋_GB2312" w:hAnsi="仿宋_GB2312" w:cs="仿宋_GB2312" w:eastAsia="仿宋_GB2312"/>
                      <w:sz w:val="22"/>
                      <w:color w:val="000000"/>
                    </w:rPr>
                    <w:t>3、传感器＆执行器模块（MagicBlock） * 20，分为可编程的传感器和执行器模块。</w:t>
                  </w:r>
                  <w:r>
                    <w:br/>
                  </w:r>
                  <w:r>
                    <w:rPr>
                      <w:rFonts w:ascii="仿宋_GB2312" w:hAnsi="仿宋_GB2312" w:cs="仿宋_GB2312" w:eastAsia="仿宋_GB2312"/>
                      <w:sz w:val="22"/>
                      <w:color w:val="000000"/>
                    </w:rPr>
                    <w:t>（温度传感器</w:t>
                  </w:r>
                  <w:r>
                    <w:rPr>
                      <w:rFonts w:ascii="仿宋_GB2312" w:hAnsi="仿宋_GB2312" w:cs="仿宋_GB2312" w:eastAsia="仿宋_GB2312"/>
                      <w:sz w:val="22"/>
                      <w:color w:val="000000"/>
                    </w:rPr>
                    <w:t>*1、温湿度传感器*1、声强传感器*1、光强传感器*1、距离传感器*1、障碍检测传感器*1、颜色识别传感器*1、按钮传感器*1、旋钮传感器*1、摇杆传感器*1、倾斜传感器*1、蜂鸣器 * 1、MP3播放器 * 1、RGB灯 * 1、交通灯 * 1、点阵屏 * 1、四位数字数码管 * 1、时钟数码管 * 1、舵机-180° * 1、电机 * 1。 ）。</w:t>
                  </w:r>
                  <w:r>
                    <w:br/>
                  </w:r>
                  <w:r>
                    <w:rPr>
                      <w:rFonts w:ascii="仿宋_GB2312" w:hAnsi="仿宋_GB2312" w:cs="仿宋_GB2312" w:eastAsia="仿宋_GB2312"/>
                      <w:sz w:val="22"/>
                      <w:color w:val="000000"/>
                    </w:rPr>
                    <w:t>4、结构件：多种可拼插模型塑料积木结构件，总数量不少于300个。</w:t>
                  </w:r>
                  <w:r>
                    <w:br/>
                  </w:r>
                  <w:r>
                    <w:rPr>
                      <w:rFonts w:ascii="仿宋_GB2312" w:hAnsi="仿宋_GB2312" w:cs="仿宋_GB2312" w:eastAsia="仿宋_GB2312"/>
                      <w:sz w:val="22"/>
                      <w:color w:val="000000"/>
                    </w:rPr>
                    <w:t>主要设备规格：</w:t>
                  </w:r>
                  <w:r>
                    <w:br/>
                  </w:r>
                  <w:r>
                    <w:rPr>
                      <w:rFonts w:ascii="仿宋_GB2312" w:hAnsi="仿宋_GB2312" w:cs="仿宋_GB2312" w:eastAsia="仿宋_GB2312"/>
                      <w:sz w:val="22"/>
                      <w:color w:val="000000"/>
                    </w:rPr>
                    <w:t>智能主控（</w:t>
                  </w:r>
                  <w:r>
                    <w:rPr>
                      <w:rFonts w:ascii="仿宋_GB2312" w:hAnsi="仿宋_GB2312" w:cs="仿宋_GB2312" w:eastAsia="仿宋_GB2312"/>
                      <w:sz w:val="22"/>
                      <w:color w:val="000000"/>
                    </w:rPr>
                    <w:t>MagicCode）：</w:t>
                  </w:r>
                  <w:r>
                    <w:br/>
                  </w:r>
                  <w:r>
                    <w:rPr>
                      <w:rFonts w:ascii="仿宋_GB2312" w:hAnsi="仿宋_GB2312" w:cs="仿宋_GB2312" w:eastAsia="仿宋_GB2312"/>
                      <w:sz w:val="22"/>
                      <w:color w:val="000000"/>
                    </w:rPr>
                    <w:t>1、尺寸：95 * 95 *27mm</w:t>
                  </w:r>
                  <w:r>
                    <w:br/>
                  </w:r>
                  <w:r>
                    <w:rPr>
                      <w:rFonts w:ascii="仿宋_GB2312" w:hAnsi="仿宋_GB2312" w:cs="仿宋_GB2312" w:eastAsia="仿宋_GB2312"/>
                      <w:sz w:val="22"/>
                      <w:color w:val="000000"/>
                    </w:rPr>
                    <w:t>2、材质：ABS</w:t>
                  </w:r>
                  <w:r>
                    <w:br/>
                  </w:r>
                  <w:r>
                    <w:rPr>
                      <w:rFonts w:ascii="仿宋_GB2312" w:hAnsi="仿宋_GB2312" w:cs="仿宋_GB2312" w:eastAsia="仿宋_GB2312"/>
                      <w:sz w:val="22"/>
                      <w:color w:val="000000"/>
                    </w:rPr>
                    <w:t>3、连续使用时间：≥12小时</w:t>
                  </w:r>
                  <w:r>
                    <w:br/>
                  </w:r>
                  <w:r>
                    <w:rPr>
                      <w:rFonts w:ascii="仿宋_GB2312" w:hAnsi="仿宋_GB2312" w:cs="仿宋_GB2312" w:eastAsia="仿宋_GB2312"/>
                      <w:sz w:val="22"/>
                      <w:color w:val="000000"/>
                    </w:rPr>
                    <w:t>4、通讯距离：≥30m（空旷无遮挡）</w:t>
                  </w:r>
                  <w:r>
                    <w:br/>
                  </w:r>
                  <w:r>
                    <w:rPr>
                      <w:rFonts w:ascii="仿宋_GB2312" w:hAnsi="仿宋_GB2312" w:cs="仿宋_GB2312" w:eastAsia="仿宋_GB2312"/>
                      <w:sz w:val="22"/>
                      <w:color w:val="000000"/>
                    </w:rPr>
                    <w:t>5、最多支持连接19个无线基座（MagicLink）同时工作</w:t>
                  </w:r>
                  <w:r>
                    <w:br/>
                  </w:r>
                  <w:r>
                    <w:rPr>
                      <w:rFonts w:ascii="仿宋_GB2312" w:hAnsi="仿宋_GB2312" w:cs="仿宋_GB2312" w:eastAsia="仿宋_GB2312"/>
                      <w:sz w:val="22"/>
                      <w:color w:val="000000"/>
                    </w:rPr>
                    <w:t>6、内存32GB</w:t>
                  </w:r>
                  <w:r>
                    <w:br/>
                  </w:r>
                  <w:r>
                    <w:rPr>
                      <w:rFonts w:ascii="仿宋_GB2312" w:hAnsi="仿宋_GB2312" w:cs="仿宋_GB2312" w:eastAsia="仿宋_GB2312"/>
                      <w:sz w:val="22"/>
                      <w:color w:val="000000"/>
                    </w:rPr>
                    <w:t>7、屏幕分辨率480 * 480</w:t>
                  </w:r>
                  <w:r>
                    <w:br/>
                  </w:r>
                  <w:r>
                    <w:rPr>
                      <w:rFonts w:ascii="仿宋_GB2312" w:hAnsi="仿宋_GB2312" w:cs="仿宋_GB2312" w:eastAsia="仿宋_GB2312"/>
                      <w:sz w:val="22"/>
                      <w:color w:val="000000"/>
                    </w:rPr>
                    <w:t>8、电池型号：锂电池、3000mAh</w:t>
                  </w:r>
                  <w:r>
                    <w:br/>
                  </w:r>
                  <w:r>
                    <w:rPr>
                      <w:rFonts w:ascii="仿宋_GB2312" w:hAnsi="仿宋_GB2312" w:cs="仿宋_GB2312" w:eastAsia="仿宋_GB2312"/>
                      <w:sz w:val="22"/>
                      <w:color w:val="000000"/>
                    </w:rPr>
                    <w:t>9、待机时间：6个月以上</w:t>
                  </w:r>
                  <w:r>
                    <w:br/>
                  </w:r>
                  <w:r>
                    <w:rPr>
                      <w:rFonts w:ascii="仿宋_GB2312" w:hAnsi="仿宋_GB2312" w:cs="仿宋_GB2312" w:eastAsia="仿宋_GB2312"/>
                      <w:sz w:val="22"/>
                      <w:color w:val="000000"/>
                    </w:rPr>
                    <w:t>无线基座（</w:t>
                  </w:r>
                  <w:r>
                    <w:rPr>
                      <w:rFonts w:ascii="仿宋_GB2312" w:hAnsi="仿宋_GB2312" w:cs="仿宋_GB2312" w:eastAsia="仿宋_GB2312"/>
                      <w:sz w:val="22"/>
                      <w:color w:val="000000"/>
                    </w:rPr>
                    <w:t>MagicLink）：</w:t>
                  </w:r>
                  <w:r>
                    <w:br/>
                  </w:r>
                  <w:r>
                    <w:rPr>
                      <w:rFonts w:ascii="仿宋_GB2312" w:hAnsi="仿宋_GB2312" w:cs="仿宋_GB2312" w:eastAsia="仿宋_GB2312"/>
                      <w:sz w:val="22"/>
                      <w:color w:val="000000"/>
                    </w:rPr>
                    <w:t>1、尺寸：50 * 50 *20mm</w:t>
                  </w:r>
                  <w:r>
                    <w:br/>
                  </w:r>
                  <w:r>
                    <w:rPr>
                      <w:rFonts w:ascii="仿宋_GB2312" w:hAnsi="仿宋_GB2312" w:cs="仿宋_GB2312" w:eastAsia="仿宋_GB2312"/>
                      <w:sz w:val="22"/>
                      <w:color w:val="000000"/>
                    </w:rPr>
                    <w:t>2、材质：ABS</w:t>
                  </w:r>
                  <w:r>
                    <w:br/>
                  </w:r>
                  <w:r>
                    <w:rPr>
                      <w:rFonts w:ascii="仿宋_GB2312" w:hAnsi="仿宋_GB2312" w:cs="仿宋_GB2312" w:eastAsia="仿宋_GB2312"/>
                      <w:sz w:val="22"/>
                      <w:color w:val="000000"/>
                    </w:rPr>
                    <w:t>3、连续使用时间：≥2小时（具体看搭配的传感器/执行器模块）</w:t>
                  </w:r>
                  <w:r>
                    <w:br/>
                  </w:r>
                  <w:r>
                    <w:rPr>
                      <w:rFonts w:ascii="仿宋_GB2312" w:hAnsi="仿宋_GB2312" w:cs="仿宋_GB2312" w:eastAsia="仿宋_GB2312"/>
                      <w:sz w:val="22"/>
                      <w:color w:val="000000"/>
                    </w:rPr>
                    <w:t>4、通讯距离：≥30m（空旷无遮挡）</w:t>
                  </w:r>
                  <w:r>
                    <w:br/>
                  </w:r>
                  <w:r>
                    <w:rPr>
                      <w:rFonts w:ascii="仿宋_GB2312" w:hAnsi="仿宋_GB2312" w:cs="仿宋_GB2312" w:eastAsia="仿宋_GB2312"/>
                      <w:sz w:val="22"/>
                      <w:color w:val="000000"/>
                    </w:rPr>
                    <w:t>5、电池型号：锂电池、500mAh</w:t>
                  </w:r>
                  <w:r>
                    <w:br/>
                  </w:r>
                  <w:r>
                    <w:rPr>
                      <w:rFonts w:ascii="仿宋_GB2312" w:hAnsi="仿宋_GB2312" w:cs="仿宋_GB2312" w:eastAsia="仿宋_GB2312"/>
                      <w:sz w:val="22"/>
                      <w:color w:val="000000"/>
                    </w:rPr>
                    <w:t>传感器＆执行器模块（</w:t>
                  </w:r>
                  <w:r>
                    <w:rPr>
                      <w:rFonts w:ascii="仿宋_GB2312" w:hAnsi="仿宋_GB2312" w:cs="仿宋_GB2312" w:eastAsia="仿宋_GB2312"/>
                      <w:sz w:val="22"/>
                      <w:color w:val="000000"/>
                    </w:rPr>
                    <w:t>MagicBlock）：</w:t>
                  </w:r>
                  <w:r>
                    <w:br/>
                  </w:r>
                  <w:r>
                    <w:rPr>
                      <w:rFonts w:ascii="仿宋_GB2312" w:hAnsi="仿宋_GB2312" w:cs="仿宋_GB2312" w:eastAsia="仿宋_GB2312"/>
                      <w:sz w:val="22"/>
                      <w:color w:val="000000"/>
                    </w:rPr>
                    <w:t>1、尺寸：50 * 50 *10mm</w:t>
                  </w:r>
                  <w:r>
                    <w:br/>
                  </w:r>
                  <w:r>
                    <w:rPr>
                      <w:rFonts w:ascii="仿宋_GB2312" w:hAnsi="仿宋_GB2312" w:cs="仿宋_GB2312" w:eastAsia="仿宋_GB2312"/>
                      <w:sz w:val="22"/>
                      <w:color w:val="000000"/>
                    </w:rPr>
                    <w:t>2、材质：ABS</w:t>
                  </w:r>
                  <w:r>
                    <w:br/>
                  </w:r>
                  <w:r>
                    <w:br/>
                  </w:r>
                  <w:r>
                    <w:rPr>
                      <w:rFonts w:ascii="仿宋_GB2312" w:hAnsi="仿宋_GB2312" w:cs="仿宋_GB2312" w:eastAsia="仿宋_GB2312"/>
                      <w:sz w:val="22"/>
                      <w:color w:val="000000"/>
                    </w:rPr>
                    <w:t>三、功能</w:t>
                  </w:r>
                  <w:r>
                    <w:br/>
                  </w:r>
                  <w:r>
                    <w:rPr>
                      <w:rFonts w:ascii="仿宋_GB2312" w:hAnsi="仿宋_GB2312" w:cs="仿宋_GB2312" w:eastAsia="仿宋_GB2312"/>
                      <w:sz w:val="22"/>
                      <w:color w:val="000000"/>
                    </w:rPr>
                    <w:t>1、支持无线有线连接编程终端，支持多系统终端，Windows，Android，IOS</w:t>
                  </w:r>
                  <w:r>
                    <w:br/>
                  </w:r>
                  <w:r>
                    <w:rPr>
                      <w:rFonts w:ascii="仿宋_GB2312" w:hAnsi="仿宋_GB2312" w:cs="仿宋_GB2312" w:eastAsia="仿宋_GB2312"/>
                      <w:sz w:val="22"/>
                      <w:color w:val="000000"/>
                    </w:rPr>
                    <w:t>2、支持智能主控（MagicCode）与无线基座（MagicLink）蓝牙连接</w:t>
                  </w:r>
                  <w:r>
                    <w:br/>
                  </w:r>
                  <w:r>
                    <w:rPr>
                      <w:rFonts w:ascii="仿宋_GB2312" w:hAnsi="仿宋_GB2312" w:cs="仿宋_GB2312" w:eastAsia="仿宋_GB2312"/>
                      <w:sz w:val="22"/>
                      <w:color w:val="000000"/>
                    </w:rPr>
                    <w:t>3、支持智能主控（MagicCode）项目互传</w:t>
                  </w:r>
                  <w:r>
                    <w:br/>
                  </w:r>
                  <w:r>
                    <w:rPr>
                      <w:rFonts w:ascii="仿宋_GB2312" w:hAnsi="仿宋_GB2312" w:cs="仿宋_GB2312" w:eastAsia="仿宋_GB2312"/>
                      <w:sz w:val="22"/>
                      <w:color w:val="000000"/>
                    </w:rPr>
                    <w:t>4、支持多项目存储，最大存储3000+</w:t>
                  </w:r>
                  <w:r>
                    <w:br/>
                  </w:r>
                  <w:r>
                    <w:rPr>
                      <w:rFonts w:ascii="仿宋_GB2312" w:hAnsi="仿宋_GB2312" w:cs="仿宋_GB2312" w:eastAsia="仿宋_GB2312"/>
                      <w:sz w:val="22"/>
                      <w:color w:val="000000"/>
                    </w:rPr>
                    <w:t>5、支持最大支持19个传感器＆执行器模块（MagicBlock）连接</w:t>
                  </w:r>
                  <w:r>
                    <w:br/>
                  </w:r>
                  <w:r>
                    <w:rPr>
                      <w:rFonts w:ascii="仿宋_GB2312" w:hAnsi="仿宋_GB2312" w:cs="仿宋_GB2312" w:eastAsia="仿宋_GB2312"/>
                      <w:sz w:val="22"/>
                      <w:color w:val="000000"/>
                    </w:rPr>
                    <w:t>6、支持执行器模块快速检测</w:t>
                  </w:r>
                  <w:r>
                    <w:br/>
                  </w:r>
                  <w:r>
                    <w:rPr>
                      <w:rFonts w:ascii="仿宋_GB2312" w:hAnsi="仿宋_GB2312" w:cs="仿宋_GB2312" w:eastAsia="仿宋_GB2312"/>
                      <w:sz w:val="22"/>
                      <w:color w:val="000000"/>
                    </w:rPr>
                    <w:t>7、支持实时监控传感器和执行器设备状态(模块电量，运行数据和状态)</w:t>
                  </w:r>
                  <w:r>
                    <w:br/>
                  </w:r>
                  <w:r>
                    <w:rPr>
                      <w:rFonts w:ascii="仿宋_GB2312" w:hAnsi="仿宋_GB2312" w:cs="仿宋_GB2312" w:eastAsia="仿宋_GB2312"/>
                      <w:sz w:val="22"/>
                      <w:color w:val="000000"/>
                    </w:rPr>
                    <w:t>8、支持项目运行所需设备列表</w:t>
                  </w:r>
                  <w:r>
                    <w:br/>
                  </w:r>
                  <w:r>
                    <w:rPr>
                      <w:rFonts w:ascii="仿宋_GB2312" w:hAnsi="仿宋_GB2312" w:cs="仿宋_GB2312" w:eastAsia="仿宋_GB2312"/>
                      <w:sz w:val="22"/>
                      <w:color w:val="000000"/>
                    </w:rPr>
                    <w:t>9、支持查看项目展示图</w:t>
                  </w:r>
                  <w:r>
                    <w:br/>
                  </w:r>
                  <w:r>
                    <w:rPr>
                      <w:rFonts w:ascii="仿宋_GB2312" w:hAnsi="仿宋_GB2312" w:cs="仿宋_GB2312" w:eastAsia="仿宋_GB2312"/>
                      <w:sz w:val="22"/>
                      <w:color w:val="000000"/>
                    </w:rPr>
                    <w:t>10、支持项目运行提醒缺少设备</w:t>
                  </w:r>
                  <w:r>
                    <w:br/>
                  </w:r>
                  <w:r>
                    <w:rPr>
                      <w:rFonts w:ascii="仿宋_GB2312" w:hAnsi="仿宋_GB2312" w:cs="仿宋_GB2312" w:eastAsia="仿宋_GB2312"/>
                      <w:sz w:val="22"/>
                      <w:color w:val="000000"/>
                    </w:rPr>
                    <w:t>11、支持一键扫描附近无线传感器＆执行器模块</w:t>
                  </w:r>
                  <w:r>
                    <w:br/>
                  </w:r>
                  <w:r>
                    <w:rPr>
                      <w:rFonts w:ascii="仿宋_GB2312" w:hAnsi="仿宋_GB2312" w:cs="仿宋_GB2312" w:eastAsia="仿宋_GB2312"/>
                      <w:sz w:val="22"/>
                      <w:color w:val="000000"/>
                    </w:rPr>
                    <w:t>12、支持电量查看</w:t>
                  </w:r>
                  <w:r>
                    <w:br/>
                  </w:r>
                  <w:r>
                    <w:rPr>
                      <w:rFonts w:ascii="仿宋_GB2312" w:hAnsi="仿宋_GB2312" w:cs="仿宋_GB2312" w:eastAsia="仿宋_GB2312"/>
                      <w:sz w:val="22"/>
                      <w:color w:val="000000"/>
                    </w:rPr>
                    <w:t>13、支持内置课程，不低于36个项目课程</w:t>
                  </w:r>
                  <w:r>
                    <w:br/>
                  </w:r>
                  <w:r>
                    <w:rPr>
                      <w:rFonts w:ascii="仿宋_GB2312" w:hAnsi="仿宋_GB2312" w:cs="仿宋_GB2312" w:eastAsia="仿宋_GB2312"/>
                      <w:sz w:val="22"/>
                      <w:color w:val="000000"/>
                    </w:rPr>
                    <w:t>14、支持屏幕亮度调整</w:t>
                  </w:r>
                  <w:r>
                    <w:br/>
                  </w:r>
                  <w:r>
                    <w:rPr>
                      <w:rFonts w:ascii="仿宋_GB2312" w:hAnsi="仿宋_GB2312" w:cs="仿宋_GB2312" w:eastAsia="仿宋_GB2312"/>
                      <w:sz w:val="22"/>
                      <w:color w:val="000000"/>
                    </w:rPr>
                    <w:t>15、支持待机时间调整</w:t>
                  </w:r>
                  <w:r>
                    <w:br/>
                  </w:r>
                  <w:r>
                    <w:rPr>
                      <w:rFonts w:ascii="仿宋_GB2312" w:hAnsi="仿宋_GB2312" w:cs="仿宋_GB2312" w:eastAsia="仿宋_GB2312"/>
                      <w:sz w:val="22"/>
                      <w:color w:val="000000"/>
                    </w:rPr>
                    <w:t>16、支持扫描设备距离标定</w:t>
                  </w:r>
                  <w:r>
                    <w:br/>
                  </w:r>
                  <w:r>
                    <w:rPr>
                      <w:rFonts w:ascii="仿宋_GB2312" w:hAnsi="仿宋_GB2312" w:cs="仿宋_GB2312" w:eastAsia="仿宋_GB2312"/>
                      <w:sz w:val="22"/>
                      <w:color w:val="000000"/>
                    </w:rPr>
                    <w:t>17、支持文件删除，格式化</w:t>
                  </w:r>
                  <w:r>
                    <w:br/>
                  </w:r>
                  <w:r>
                    <w:rPr>
                      <w:rFonts w:ascii="仿宋_GB2312" w:hAnsi="仿宋_GB2312" w:cs="仿宋_GB2312" w:eastAsia="仿宋_GB2312"/>
                      <w:sz w:val="22"/>
                      <w:color w:val="000000"/>
                    </w:rPr>
                    <w:t>18、支持设备恢复默认设置</w:t>
                  </w:r>
                  <w:r>
                    <w:br/>
                  </w:r>
                  <w:r>
                    <w:rPr>
                      <w:rFonts w:ascii="仿宋_GB2312" w:hAnsi="仿宋_GB2312" w:cs="仿宋_GB2312" w:eastAsia="仿宋_GB2312"/>
                      <w:sz w:val="22"/>
                      <w:color w:val="000000"/>
                    </w:rPr>
                    <w:t>19、支持设备固件版本查看</w:t>
                  </w:r>
                  <w:r>
                    <w:br/>
                  </w:r>
                  <w:r>
                    <w:rPr>
                      <w:rFonts w:ascii="仿宋_GB2312" w:hAnsi="仿宋_GB2312" w:cs="仿宋_GB2312" w:eastAsia="仿宋_GB2312"/>
                      <w:sz w:val="22"/>
                      <w:color w:val="000000"/>
                    </w:rPr>
                    <w:t>20、支持提醒音开启关闭</w:t>
                  </w:r>
                  <w:r>
                    <w:br/>
                  </w:r>
                  <w:r>
                    <w:rPr>
                      <w:rFonts w:ascii="仿宋_GB2312" w:hAnsi="仿宋_GB2312" w:cs="仿宋_GB2312" w:eastAsia="仿宋_GB2312"/>
                      <w:sz w:val="22"/>
                      <w:color w:val="000000"/>
                    </w:rPr>
                    <w:t>21、支持一键断连无线模块</w:t>
                  </w:r>
                  <w:r>
                    <w:br/>
                  </w:r>
                  <w:r>
                    <w:rPr>
                      <w:rFonts w:ascii="仿宋_GB2312" w:hAnsi="仿宋_GB2312" w:cs="仿宋_GB2312" w:eastAsia="仿宋_GB2312"/>
                      <w:sz w:val="22"/>
                      <w:color w:val="000000"/>
                    </w:rPr>
                    <w:t>22、支持Type-C接口充电</w:t>
                  </w:r>
                  <w:r>
                    <w:br/>
                  </w:r>
                  <w:r>
                    <w:rPr>
                      <w:rFonts w:ascii="仿宋_GB2312" w:hAnsi="仿宋_GB2312" w:cs="仿宋_GB2312" w:eastAsia="仿宋_GB2312"/>
                      <w:sz w:val="22"/>
                      <w:color w:val="000000"/>
                    </w:rPr>
                    <w:t>23、支持无线升级</w:t>
                  </w:r>
                  <w:r>
                    <w:br/>
                  </w:r>
                  <w:r>
                    <w:rPr>
                      <w:rFonts w:ascii="仿宋_GB2312" w:hAnsi="仿宋_GB2312" w:cs="仿宋_GB2312" w:eastAsia="仿宋_GB2312"/>
                      <w:sz w:val="22"/>
                      <w:color w:val="000000"/>
                    </w:rPr>
                    <w:t xml:space="preserve">24、无线基座（MagicLink）结合传感器＆执行器模块（MagicBlock）使用，无线基座具有唯一蓝牙编号，便于数据终端选择性连接。 </w:t>
                  </w:r>
                  <w:r>
                    <w:br/>
                  </w:r>
                  <w:r>
                    <w:rPr>
                      <w:rFonts w:ascii="仿宋_GB2312" w:hAnsi="仿宋_GB2312" w:cs="仿宋_GB2312" w:eastAsia="仿宋_GB2312"/>
                      <w:sz w:val="22"/>
                      <w:color w:val="000000"/>
                    </w:rPr>
                    <w:t xml:space="preserve">25、无线基座（MagicLink）内置锂电池，可充电使用。 </w:t>
                  </w:r>
                  <w:r>
                    <w:br/>
                  </w:r>
                  <w:r>
                    <w:rPr>
                      <w:rFonts w:ascii="仿宋_GB2312" w:hAnsi="仿宋_GB2312" w:cs="仿宋_GB2312" w:eastAsia="仿宋_GB2312"/>
                      <w:sz w:val="22"/>
                      <w:color w:val="000000"/>
                    </w:rPr>
                    <w:t>26、无线基座（MagicLink）与传感器＆执行器模块（MagicBlock）连接方式：磁吸接口。</w:t>
                  </w:r>
                  <w:r>
                    <w:br/>
                  </w:r>
                  <w:r>
                    <w:rPr>
                      <w:rFonts w:ascii="仿宋_GB2312" w:hAnsi="仿宋_GB2312" w:cs="仿宋_GB2312" w:eastAsia="仿宋_GB2312"/>
                      <w:sz w:val="22"/>
                      <w:color w:val="000000"/>
                    </w:rPr>
                    <w:t>27、节能方式：无线基座（MagicLink）结合传感器＆执行器模块（MagicBlock）使用，无线基座（MagicLink）具有三种状态：休眠、待机和工作模式。</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实验教学管理系统</w:t>
                  </w:r>
                  <w:r>
                    <w:rPr>
                      <w:rFonts w:ascii="仿宋_GB2312" w:hAnsi="仿宋_GB2312" w:cs="仿宋_GB2312" w:eastAsia="仿宋_GB2312"/>
                      <w:sz w:val="22"/>
                      <w:color w:val="000000"/>
                    </w:rPr>
                    <w:t>（核心产品）</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数据监测系统：</w:t>
                  </w:r>
                  <w:r>
                    <w:br/>
                  </w:r>
                  <w:r>
                    <w:rPr>
                      <w:rFonts w:ascii="仿宋_GB2312" w:hAnsi="仿宋_GB2312" w:cs="仿宋_GB2312" w:eastAsia="仿宋_GB2312"/>
                      <w:sz w:val="22"/>
                      <w:color w:val="000000"/>
                    </w:rPr>
                    <w:t>面向校级部门，将校级数据汇聚分析中心，集合实验开课、实验装备、实验室的服务系统数据。进行数据透视和数据关联性分析，形成直观、全面的多维度可视化数据报表和深度分析报告。</w:t>
                  </w:r>
                  <w:r>
                    <w:br/>
                  </w:r>
                  <w:r>
                    <w:rPr>
                      <w:rFonts w:ascii="仿宋_GB2312" w:hAnsi="仿宋_GB2312" w:cs="仿宋_GB2312" w:eastAsia="仿宋_GB2312"/>
                      <w:sz w:val="22"/>
                      <w:color w:val="000000"/>
                    </w:rPr>
                    <w:t>(1)支持查询校级实验开课情况，对开课数据进行多维度的分析，包括开课数、开课率、每月实验频次信息等，提供实验课是否开齐开足的依据；</w:t>
                  </w:r>
                  <w:r>
                    <w:br/>
                  </w:r>
                  <w:r>
                    <w:rPr>
                      <w:rFonts w:ascii="仿宋_GB2312" w:hAnsi="仿宋_GB2312" w:cs="仿宋_GB2312" w:eastAsia="仿宋_GB2312"/>
                      <w:sz w:val="22"/>
                      <w:color w:val="000000"/>
                    </w:rPr>
                    <w:t>(2)仪器配备标准测算：可自由选择省/市/区级发布的配备标准进行缺口测算和达标评估；</w:t>
                  </w:r>
                  <w:r>
                    <w:br/>
                  </w:r>
                  <w:r>
                    <w:rPr>
                      <w:rFonts w:ascii="仿宋_GB2312" w:hAnsi="仿宋_GB2312" w:cs="仿宋_GB2312" w:eastAsia="仿宋_GB2312"/>
                      <w:sz w:val="22"/>
                      <w:color w:val="000000"/>
                    </w:rPr>
                    <w:t>(3)支持查询校级教学仪器配备总量达标率、配备种类达标率、应配总量、实配总量和缺口总量、各学科仪器达标率、生均仪器达标率、各仪器类型的达标率；</w:t>
                  </w:r>
                  <w:r>
                    <w:br/>
                  </w:r>
                  <w:r>
                    <w:rPr>
                      <w:rFonts w:ascii="仿宋_GB2312" w:hAnsi="仿宋_GB2312" w:cs="仿宋_GB2312" w:eastAsia="仿宋_GB2312"/>
                      <w:sz w:val="22"/>
                      <w:color w:val="000000"/>
                    </w:rPr>
                    <w:t>(4)支持查看校级教学仪器的每月增长趋势；</w:t>
                  </w:r>
                  <w:r>
                    <w:br/>
                  </w:r>
                  <w:r>
                    <w:rPr>
                      <w:rFonts w:ascii="仿宋_GB2312" w:hAnsi="仿宋_GB2312" w:cs="仿宋_GB2312" w:eastAsia="仿宋_GB2312"/>
                      <w:sz w:val="22"/>
                      <w:color w:val="000000"/>
                    </w:rPr>
                    <w:t>(5)支持查看区域内仪器出借、维修等状态的占比情况，支持按学期查看区域内仪器的利用占比情况；</w:t>
                  </w:r>
                  <w:r>
                    <w:br/>
                  </w:r>
                  <w:r>
                    <w:rPr>
                      <w:rFonts w:ascii="仿宋_GB2312" w:hAnsi="仿宋_GB2312" w:cs="仿宋_GB2312" w:eastAsia="仿宋_GB2312"/>
                      <w:sz w:val="22"/>
                      <w:color w:val="000000"/>
                    </w:rPr>
                    <w:t>(6)支持查看校内实验室建设情况：包括各学科实验室建设数量、实验室类型占比、实验室总量达标情况、实验室每月使用频次、实验室利用率；</w:t>
                  </w:r>
                  <w:r>
                    <w:br/>
                  </w:r>
                  <w:r>
                    <w:rPr>
                      <w:rFonts w:ascii="仿宋_GB2312" w:hAnsi="仿宋_GB2312" w:cs="仿宋_GB2312" w:eastAsia="仿宋_GB2312"/>
                      <w:sz w:val="22"/>
                      <w:color w:val="000000"/>
                    </w:rPr>
                    <w:t>(7)支持自定义统计页面，系统提供多种统计组件，管理员可自由完成数据监测中心的页面配置；</w:t>
                  </w:r>
                  <w:r>
                    <w:rPr>
                      <w:rFonts w:ascii="仿宋_GB2312" w:hAnsi="仿宋_GB2312" w:cs="仿宋_GB2312" w:eastAsia="仿宋_GB2312"/>
                      <w:sz w:val="22"/>
                      <w:color w:val="000000"/>
                    </w:rPr>
                    <w:t>（</w:t>
                  </w:r>
                  <w:r>
                    <w:rPr>
                      <w:rFonts w:ascii="仿宋_GB2312" w:hAnsi="仿宋_GB2312" w:cs="仿宋_GB2312" w:eastAsia="仿宋_GB2312"/>
                      <w:sz w:val="22"/>
                      <w:color w:val="000000"/>
                    </w:rPr>
                    <w:t>需提供功能截图佐证）</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实验教学过程管理：</w:t>
                  </w:r>
                  <w:r>
                    <w:br/>
                  </w:r>
                  <w:r>
                    <w:rPr>
                      <w:rFonts w:ascii="仿宋_GB2312" w:hAnsi="仿宋_GB2312" w:cs="仿宋_GB2312" w:eastAsia="仿宋_GB2312"/>
                      <w:sz w:val="22"/>
                      <w:color w:val="000000"/>
                    </w:rPr>
                    <w:t>面向校级部门：</w:t>
                  </w:r>
                  <w:r>
                    <w:br/>
                  </w:r>
                  <w:r>
                    <w:rPr>
                      <w:rFonts w:ascii="仿宋_GB2312" w:hAnsi="仿宋_GB2312" w:cs="仿宋_GB2312" w:eastAsia="仿宋_GB2312"/>
                      <w:sz w:val="22"/>
                      <w:color w:val="000000"/>
                    </w:rPr>
                    <w:t>(8)提供理化生小学科学各学科教材版本实验标准目录，支持按教育部最新装备配备标准，提供每个实验目录所使用的仪器清单；</w:t>
                  </w:r>
                  <w:r>
                    <w:br/>
                  </w:r>
                  <w:r>
                    <w:rPr>
                      <w:rFonts w:ascii="仿宋_GB2312" w:hAnsi="仿宋_GB2312" w:cs="仿宋_GB2312" w:eastAsia="仿宋_GB2312"/>
                      <w:sz w:val="22"/>
                      <w:color w:val="000000"/>
                    </w:rPr>
                    <w:t>(9)支持分学科、年级查询本校实验计划是否完成制定，若已完成制定，则显示计划应开数量与实开数量，支持列表导出；</w:t>
                  </w:r>
                  <w:r>
                    <w:br/>
                  </w:r>
                  <w:r>
                    <w:rPr>
                      <w:rFonts w:ascii="仿宋_GB2312" w:hAnsi="仿宋_GB2312" w:cs="仿宋_GB2312" w:eastAsia="仿宋_GB2312"/>
                      <w:sz w:val="22"/>
                      <w:color w:val="000000"/>
                    </w:rPr>
                    <w:t>(10)支持分学科、年级查询实验对应每个班级的完成情况，若已经完成，可以查看相关的日志数据，支持导出；</w:t>
                  </w:r>
                  <w:r>
                    <w:br/>
                  </w:r>
                  <w:r>
                    <w:rPr>
                      <w:rFonts w:ascii="仿宋_GB2312" w:hAnsi="仿宋_GB2312" w:cs="仿宋_GB2312" w:eastAsia="仿宋_GB2312"/>
                      <w:sz w:val="22"/>
                      <w:color w:val="000000"/>
                    </w:rPr>
                    <w:t>(11)支持教师查看自己负责班级的完成情况，若未完成，可直接进入预约登记页面，支持导出；</w:t>
                  </w:r>
                  <w:r>
                    <w:br/>
                  </w:r>
                  <w:r>
                    <w:rPr>
                      <w:rFonts w:ascii="仿宋_GB2312" w:hAnsi="仿宋_GB2312" w:cs="仿宋_GB2312" w:eastAsia="仿宋_GB2312"/>
                      <w:sz w:val="22"/>
                      <w:color w:val="000000"/>
                    </w:rPr>
                    <w:t>(12)支持实验教学计划录入：可分学年学期、学科、年级、班级制定实验教学计划，涵盖实验、开课周次、演示分组类型、仪器列表等信息，支持导出；支持备课组长、实验员等身份完成计划的录入；</w:t>
                  </w:r>
                  <w:r>
                    <w:br/>
                  </w:r>
                  <w:r>
                    <w:rPr>
                      <w:rFonts w:ascii="仿宋_GB2312" w:hAnsi="仿宋_GB2312" w:cs="仿宋_GB2312" w:eastAsia="仿宋_GB2312"/>
                      <w:sz w:val="22"/>
                      <w:color w:val="000000"/>
                    </w:rPr>
                    <w:t>(13)支持集体备课，根据实验计划分配到备课教师，分配后的教师可收到相关消息；</w:t>
                  </w:r>
                  <w:r>
                    <w:br/>
                  </w:r>
                  <w:r>
                    <w:rPr>
                      <w:rFonts w:ascii="仿宋_GB2312" w:hAnsi="仿宋_GB2312" w:cs="仿宋_GB2312" w:eastAsia="仿宋_GB2312"/>
                      <w:sz w:val="22"/>
                      <w:color w:val="000000"/>
                    </w:rPr>
                    <w:t>(14)支持备课研讨，查看备课组教师，组内教师可查看实验备课内容并进行评论与回复；</w:t>
                  </w:r>
                  <w:r>
                    <w:br/>
                  </w:r>
                  <w:r>
                    <w:rPr>
                      <w:rFonts w:ascii="仿宋_GB2312" w:hAnsi="仿宋_GB2312" w:cs="仿宋_GB2312" w:eastAsia="仿宋_GB2312"/>
                      <w:sz w:val="22"/>
                      <w:color w:val="000000"/>
                    </w:rPr>
                    <w:t>(15)AI小助手，接入对话式AI，输入实验后即时答复；</w:t>
                  </w:r>
                  <w:r>
                    <w:br/>
                  </w:r>
                  <w:r>
                    <w:rPr>
                      <w:rFonts w:ascii="仿宋_GB2312" w:hAnsi="仿宋_GB2312" w:cs="仿宋_GB2312" w:eastAsia="仿宋_GB2312"/>
                      <w:sz w:val="22"/>
                      <w:color w:val="000000"/>
                    </w:rPr>
                    <w:t>(16)支持实验室开放管理：根据计划实验列表设置实验室的开放，例如电学实验室只能预约有电学相关配置的实验室；</w:t>
                  </w:r>
                  <w:r>
                    <w:br/>
                  </w:r>
                  <w:r>
                    <w:rPr>
                      <w:rFonts w:ascii="仿宋_GB2312" w:hAnsi="仿宋_GB2312" w:cs="仿宋_GB2312" w:eastAsia="仿宋_GB2312"/>
                      <w:sz w:val="22"/>
                      <w:color w:val="000000"/>
                    </w:rPr>
                    <w:t>(17)支持课程大纲管理：实验室课程大纲上传下载；</w:t>
                  </w:r>
                  <w:r>
                    <w:br/>
                  </w:r>
                  <w:r>
                    <w:rPr>
                      <w:rFonts w:ascii="仿宋_GB2312" w:hAnsi="仿宋_GB2312" w:cs="仿宋_GB2312" w:eastAsia="仿宋_GB2312"/>
                      <w:sz w:val="22"/>
                      <w:color w:val="000000"/>
                    </w:rPr>
                    <w:t>▲(18)支持实验课程内容管理：包括实验基本信息，仪器列表，视频资源、Word、PPT等附件；同时支持关</w:t>
                  </w:r>
                  <w:r>
                    <w:rPr>
                      <w:rFonts w:ascii="仿宋_GB2312" w:hAnsi="仿宋_GB2312" w:cs="仿宋_GB2312" w:eastAsia="仿宋_GB2312"/>
                      <w:sz w:val="22"/>
                      <w:color w:val="000000"/>
                    </w:rPr>
                    <w:t>联资源管理库的资源，关联后可预览和移除操作；</w:t>
                  </w:r>
                  <w:r>
                    <w:rPr>
                      <w:rFonts w:ascii="仿宋_GB2312" w:hAnsi="仿宋_GB2312" w:cs="仿宋_GB2312" w:eastAsia="仿宋_GB2312"/>
                      <w:sz w:val="22"/>
                      <w:color w:val="000000"/>
                    </w:rPr>
                    <w:t>（</w:t>
                  </w:r>
                  <w:r>
                    <w:rPr>
                      <w:rFonts w:ascii="仿宋_GB2312" w:hAnsi="仿宋_GB2312" w:cs="仿宋_GB2312" w:eastAsia="仿宋_GB2312"/>
                      <w:sz w:val="22"/>
                      <w:color w:val="000000"/>
                    </w:rPr>
                    <w:t>需提供功能截图佐证）</w:t>
                  </w:r>
                  <w:r>
                    <w:rPr>
                      <w:rFonts w:ascii="仿宋_GB2312" w:hAnsi="仿宋_GB2312" w:cs="仿宋_GB2312" w:eastAsia="仿宋_GB2312"/>
                      <w:sz w:val="22"/>
                      <w:color w:val="000000"/>
                    </w:rPr>
                    <w:t>。</w:t>
                  </w:r>
                </w:p>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9</w:t>
                  </w:r>
                  <w:r>
                    <w:rPr>
                      <w:rFonts w:ascii="仿宋_GB2312" w:hAnsi="仿宋_GB2312" w:cs="仿宋_GB2312" w:eastAsia="仿宋_GB2312"/>
                      <w:sz w:val="22"/>
                      <w:color w:val="000000"/>
                    </w:rPr>
                    <w:t>)</w:t>
                  </w:r>
                  <w:r>
                    <w:rPr>
                      <w:rFonts w:ascii="仿宋_GB2312" w:hAnsi="仿宋_GB2312" w:cs="仿宋_GB2312" w:eastAsia="仿宋_GB2312"/>
                      <w:sz w:val="22"/>
                      <w:color w:val="000000"/>
                    </w:rPr>
                    <w:t>支持根据教学计划实验列表、系统实验列表、教师实验列表完成实验预约登记；</w:t>
                  </w:r>
                  <w:r>
                    <w:br/>
                  </w:r>
                  <w:r>
                    <w:rPr>
                      <w:rFonts w:ascii="仿宋_GB2312" w:hAnsi="仿宋_GB2312" w:cs="仿宋_GB2312" w:eastAsia="仿宋_GB2312"/>
                      <w:sz w:val="22"/>
                      <w:color w:val="000000"/>
                    </w:rPr>
                    <w:t>(20)支持根据所选实验自动填充实验仪器以及材料备注，可自由</w:t>
                  </w:r>
                  <w:r>
                    <w:rPr>
                      <w:rFonts w:ascii="仿宋_GB2312" w:hAnsi="仿宋_GB2312" w:cs="仿宋_GB2312" w:eastAsia="仿宋_GB2312"/>
                      <w:sz w:val="22"/>
                      <w:color w:val="000000"/>
                    </w:rPr>
                    <w:t>增减实验仪器；</w:t>
                  </w:r>
                  <w:r>
                    <w:br/>
                  </w:r>
                  <w:r>
                    <w:rPr>
                      <w:rFonts w:ascii="仿宋_GB2312" w:hAnsi="仿宋_GB2312" w:cs="仿宋_GB2312" w:eastAsia="仿宋_GB2312"/>
                      <w:sz w:val="22"/>
                      <w:color w:val="000000"/>
                    </w:rPr>
                    <w:t>(21)支持管理员自定义预约是否需要审核的功能;</w:t>
                  </w:r>
                  <w:r>
                    <w:br/>
                  </w:r>
                  <w:r>
                    <w:rPr>
                      <w:rFonts w:ascii="仿宋_GB2312" w:hAnsi="仿宋_GB2312" w:cs="仿宋_GB2312" w:eastAsia="仿宋_GB2312"/>
                      <w:sz w:val="22"/>
                      <w:color w:val="000000"/>
                    </w:rPr>
                    <w:t>(22)支持小程序和pc端；</w:t>
                  </w:r>
                  <w:r>
                    <w:br/>
                  </w:r>
                  <w:r>
                    <w:rPr>
                      <w:rFonts w:ascii="仿宋_GB2312" w:hAnsi="仿宋_GB2312" w:cs="仿宋_GB2312" w:eastAsia="仿宋_GB2312"/>
                      <w:sz w:val="22"/>
                      <w:color w:val="000000"/>
                    </w:rPr>
                    <w:t>(23)支持预约登记数据生成实验课程表，区分预约和登记的类型，支持用不同底色区分实验室，查看更加直观；</w:t>
                  </w:r>
                  <w:r>
                    <w:br/>
                  </w:r>
                  <w:r>
                    <w:rPr>
                      <w:rFonts w:ascii="仿宋_GB2312" w:hAnsi="仿宋_GB2312" w:cs="仿宋_GB2312" w:eastAsia="仿宋_GB2312"/>
                      <w:sz w:val="22"/>
                      <w:color w:val="000000"/>
                    </w:rPr>
                    <w:t>(24)支持实验预约登记的消息强提醒；</w:t>
                  </w:r>
                  <w:r>
                    <w:br/>
                  </w:r>
                  <w:r>
                    <w:rPr>
                      <w:rFonts w:ascii="仿宋_GB2312" w:hAnsi="仿宋_GB2312" w:cs="仿宋_GB2312" w:eastAsia="仿宋_GB2312"/>
                      <w:sz w:val="22"/>
                      <w:color w:val="000000"/>
                    </w:rPr>
                    <w:t>(25)支持实验员、备课组长等身份完成所有班级的排课登记；</w:t>
                  </w:r>
                  <w:r>
                    <w:br/>
                  </w:r>
                  <w:r>
                    <w:rPr>
                      <w:rFonts w:ascii="仿宋_GB2312" w:hAnsi="仿宋_GB2312" w:cs="仿宋_GB2312" w:eastAsia="仿宋_GB2312"/>
                      <w:sz w:val="22"/>
                      <w:color w:val="000000"/>
                    </w:rPr>
                    <w:t>(26)支持系统给出预约实验所需仪器清单的库存及具体位置信息，实验员可增减仪器种类，仪器不足时可选择替代仪器，支持仪器数据的导出；</w:t>
                  </w:r>
                  <w:r>
                    <w:rPr>
                      <w:rFonts w:ascii="仿宋_GB2312" w:hAnsi="仿宋_GB2312" w:cs="仿宋_GB2312" w:eastAsia="仿宋_GB2312"/>
                      <w:sz w:val="22"/>
                      <w:color w:val="000000"/>
                    </w:rPr>
                    <w:t>（</w:t>
                  </w:r>
                  <w:r>
                    <w:rPr>
                      <w:rFonts w:ascii="仿宋_GB2312" w:hAnsi="仿宋_GB2312" w:cs="仿宋_GB2312" w:eastAsia="仿宋_GB2312"/>
                      <w:sz w:val="22"/>
                      <w:color w:val="000000"/>
                    </w:rPr>
                    <w:t>需提供功能截图佐证）</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(27)支持实验员上传准备好的仪器图片，教师可收到相关消息；</w:t>
                  </w:r>
                  <w:r>
                    <w:br/>
                  </w:r>
                  <w:r>
                    <w:rPr>
                      <w:rFonts w:ascii="仿宋_GB2312" w:hAnsi="仿宋_GB2312" w:cs="仿宋_GB2312" w:eastAsia="仿宋_GB2312"/>
                      <w:sz w:val="22"/>
                      <w:color w:val="000000"/>
                    </w:rPr>
                    <w:t>(28)支持调课管理：教师可完成预约实验的变更；</w:t>
                  </w:r>
                  <w:r>
                    <w:br/>
                  </w:r>
                  <w:r>
                    <w:rPr>
                      <w:rFonts w:ascii="仿宋_GB2312" w:hAnsi="仿宋_GB2312" w:cs="仿宋_GB2312" w:eastAsia="仿宋_GB2312"/>
                      <w:sz w:val="22"/>
                      <w:color w:val="000000"/>
                    </w:rPr>
                    <w:t>(29)支持简化小学科学预约登记流程，只保留快速登记，提供实验对应班级列表进行快速登记与效果评价即可；</w:t>
                  </w:r>
                  <w:r>
                    <w:br/>
                  </w:r>
                  <w:r>
                    <w:rPr>
                      <w:rFonts w:ascii="仿宋_GB2312" w:hAnsi="仿宋_GB2312" w:cs="仿宋_GB2312" w:eastAsia="仿宋_GB2312"/>
                      <w:sz w:val="22"/>
                      <w:color w:val="000000"/>
                    </w:rPr>
                    <w:t>(30)支持实验员审核时更换实验室，并给出提示实验室是否冲突和可用；</w:t>
                  </w:r>
                  <w:r>
                    <w:br/>
                  </w:r>
                  <w:r>
                    <w:rPr>
                      <w:rFonts w:ascii="仿宋_GB2312" w:hAnsi="仿宋_GB2312" w:cs="仿宋_GB2312" w:eastAsia="仿宋_GB2312"/>
                      <w:sz w:val="22"/>
                      <w:color w:val="000000"/>
                    </w:rPr>
                    <w:t>(31)支持参考课表录入：以学科为维度或以实验室为维度的参考课表；</w:t>
                  </w:r>
                  <w:r>
                    <w:br/>
                  </w:r>
                  <w:r>
                    <w:rPr>
                      <w:rFonts w:ascii="仿宋_GB2312" w:hAnsi="仿宋_GB2312" w:cs="仿宋_GB2312" w:eastAsia="仿宋_GB2312"/>
                      <w:sz w:val="22"/>
                      <w:color w:val="000000"/>
                    </w:rPr>
                    <w:t>(32)支持登记已开课实验：教师、实验员可完成已开课但未预约实验的登记和评价等，并支持学生分组的实验图片信息补充等；</w:t>
                  </w:r>
                  <w:r>
                    <w:br/>
                  </w:r>
                  <w:r>
                    <w:rPr>
                      <w:rFonts w:ascii="仿宋_GB2312" w:hAnsi="仿宋_GB2312" w:cs="仿宋_GB2312" w:eastAsia="仿宋_GB2312"/>
                      <w:sz w:val="22"/>
                      <w:color w:val="000000"/>
                    </w:rPr>
                    <w:t>▲(33)支持验证实验开课是否有真实，即教师需在开课期间用小程序上签到，课后签退，效果评价完成后自动签退</w:t>
                  </w:r>
                  <w:r>
                    <w:rPr>
                      <w:rFonts w:ascii="仿宋_GB2312" w:hAnsi="仿宋_GB2312" w:cs="仿宋_GB2312" w:eastAsia="仿宋_GB2312"/>
                      <w:sz w:val="22"/>
                      <w:color w:val="000000"/>
                    </w:rPr>
                    <w:t>；</w:t>
                  </w:r>
                  <w:r>
                    <w:rPr>
                      <w:rFonts w:ascii="仿宋_GB2312" w:hAnsi="仿宋_GB2312" w:cs="仿宋_GB2312" w:eastAsia="仿宋_GB2312"/>
                      <w:sz w:val="22"/>
                      <w:color w:val="000000"/>
                    </w:rPr>
                    <w:t>（</w:t>
                  </w:r>
                  <w:r>
                    <w:rPr>
                      <w:rFonts w:ascii="仿宋_GB2312" w:hAnsi="仿宋_GB2312" w:cs="仿宋_GB2312" w:eastAsia="仿宋_GB2312"/>
                      <w:sz w:val="22"/>
                      <w:color w:val="000000"/>
                    </w:rPr>
                    <w:t>需提供功能截图佐证）</w:t>
                  </w:r>
                  <w:r>
                    <w:rPr>
                      <w:rFonts w:ascii="仿宋_GB2312" w:hAnsi="仿宋_GB2312" w:cs="仿宋_GB2312" w:eastAsia="仿宋_GB2312"/>
                      <w:sz w:val="22"/>
                      <w:color w:val="000000"/>
                    </w:rPr>
                    <w:t>。</w:t>
                  </w:r>
                  <w:r>
                    <w:rPr>
                      <w:rFonts w:ascii="仿宋_GB2312" w:hAnsi="仿宋_GB2312" w:cs="仿宋_GB2312" w:eastAsia="仿宋_GB2312"/>
                      <w:sz w:val="22"/>
                      <w:color w:val="000000"/>
                    </w:rPr>
                    <w:t>(34)支持摄像头在开课时间段抓拍图片和视频，以此完成是否真实开课的判断；</w:t>
                  </w:r>
                  <w:r>
                    <w:br/>
                  </w:r>
                  <w:r>
                    <w:rPr>
                      <w:rFonts w:ascii="仿宋_GB2312" w:hAnsi="仿宋_GB2312" w:cs="仿宋_GB2312" w:eastAsia="仿宋_GB2312"/>
                      <w:sz w:val="22"/>
                      <w:color w:val="000000"/>
                    </w:rPr>
                    <w:t>(35)支持实验总结：教师对每节实验课效果评价与总结；</w:t>
                  </w:r>
                  <w:r>
                    <w:br/>
                  </w:r>
                  <w:r>
                    <w:rPr>
                      <w:rFonts w:ascii="仿宋_GB2312" w:hAnsi="仿宋_GB2312" w:cs="仿宋_GB2312" w:eastAsia="仿宋_GB2312"/>
                      <w:sz w:val="22"/>
                      <w:color w:val="000000"/>
                    </w:rPr>
                    <w:t>(36)支持开课教师对每个学生分组的评价，上传学生分组实验过程图片或者视频记录，维度包括仪器准备、仪器搭建、数据测量、数据处理、仪器整理等;</w:t>
                  </w:r>
                  <w:r>
                    <w:br/>
                  </w:r>
                  <w:r>
                    <w:rPr>
                      <w:rFonts w:ascii="仿宋_GB2312" w:hAnsi="仿宋_GB2312" w:cs="仿宋_GB2312" w:eastAsia="仿宋_GB2312"/>
                      <w:sz w:val="22"/>
                      <w:color w:val="000000"/>
                    </w:rPr>
                    <w:t>(37)支持公开课评价管理：可对公开课评价模版增、删、改，快速导入导出。</w:t>
                  </w:r>
                  <w:r>
                    <w:br/>
                  </w:r>
                  <w:r>
                    <w:rPr>
                      <w:rFonts w:ascii="仿宋_GB2312" w:hAnsi="仿宋_GB2312" w:cs="仿宋_GB2312" w:eastAsia="仿宋_GB2312"/>
                      <w:sz w:val="22"/>
                      <w:color w:val="000000"/>
                    </w:rPr>
                    <w:t>(38)支持开课教师选择评价模版生成二维码，听课教师扫描二维码即可对本次开课进行评价，可匿名，评价数据同步至课程记录；</w:t>
                  </w:r>
                  <w:r>
                    <w:br/>
                  </w:r>
                  <w:r>
                    <w:rPr>
                      <w:rFonts w:ascii="仿宋_GB2312" w:hAnsi="仿宋_GB2312" w:cs="仿宋_GB2312" w:eastAsia="仿宋_GB2312"/>
                      <w:sz w:val="22"/>
                      <w:color w:val="000000"/>
                    </w:rPr>
                    <w:t>(39)支持开课记录生成：即课程完成后，自动生成开课记录并记录所有课程开课中的流转数据；</w:t>
                  </w:r>
                  <w:r>
                    <w:br/>
                  </w:r>
                  <w:r>
                    <w:rPr>
                      <w:rFonts w:ascii="仿宋_GB2312" w:hAnsi="仿宋_GB2312" w:cs="仿宋_GB2312" w:eastAsia="仿宋_GB2312"/>
                      <w:sz w:val="22"/>
                      <w:color w:val="000000"/>
                    </w:rPr>
                    <w:t>(40)导入导出：系统存在多种数据汇总，可以根据数据源自定义导入数据和导出数据，配置方便易用操作性强；包括计划列表、实验开课记录、实验课列表、以及数据统计的导出；</w:t>
                  </w:r>
                  <w:r>
                    <w:br/>
                  </w:r>
                  <w:r>
                    <w:rPr>
                      <w:rFonts w:ascii="仿宋_GB2312" w:hAnsi="仿宋_GB2312" w:cs="仿宋_GB2312" w:eastAsia="仿宋_GB2312"/>
                      <w:sz w:val="22"/>
                      <w:color w:val="000000"/>
                    </w:rPr>
                    <w:t>(41)支持统计今日需开课的实验和已经开课的实验数据，生成可视化图表；</w:t>
                  </w:r>
                  <w:r>
                    <w:br/>
                  </w:r>
                  <w:r>
                    <w:rPr>
                      <w:rFonts w:ascii="仿宋_GB2312" w:hAnsi="仿宋_GB2312" w:cs="仿宋_GB2312" w:eastAsia="仿宋_GB2312"/>
                      <w:sz w:val="22"/>
                      <w:color w:val="000000"/>
                    </w:rPr>
                    <w:t>(42)支持按照学期统计实验开课率，包括演示实验开课率，分组实验开课率，以及具体每个班级的开课情况；支持往期学期开课率的查询；</w:t>
                  </w:r>
                  <w:r>
                    <w:br/>
                  </w:r>
                  <w:r>
                    <w:rPr>
                      <w:rFonts w:ascii="仿宋_GB2312" w:hAnsi="仿宋_GB2312" w:cs="仿宋_GB2312" w:eastAsia="仿宋_GB2312"/>
                      <w:sz w:val="22"/>
                      <w:color w:val="000000"/>
                    </w:rPr>
                    <w:t>(43)支持以周次为维度，按照学期统计每周实验频次数据；支持往期学期开课率的查询；</w:t>
                  </w:r>
                  <w:r>
                    <w:br/>
                  </w:r>
                  <w:r>
                    <w:rPr>
                      <w:rFonts w:ascii="仿宋_GB2312" w:hAnsi="仿宋_GB2312" w:cs="仿宋_GB2312" w:eastAsia="仿宋_GB2312"/>
                      <w:sz w:val="22"/>
                      <w:color w:val="000000"/>
                    </w:rPr>
                    <w:t>(44)支持以实验计划作为统计维度，统计每个实验对应班级的实验完成情况，支持往期学期计划完成情况的统计；</w:t>
                  </w:r>
                  <w:r>
                    <w:br/>
                  </w:r>
                  <w:r>
                    <w:rPr>
                      <w:rFonts w:ascii="仿宋_GB2312" w:hAnsi="仿宋_GB2312" w:cs="仿宋_GB2312" w:eastAsia="仿宋_GB2312"/>
                      <w:sz w:val="22"/>
                      <w:color w:val="000000"/>
                    </w:rPr>
                    <w:t>(45)支持以教师为维度，统计教师分组实验开课率，演示实验开课率，统计每个教师应开、实开、开课率，支持往期学期计划完成情况的统计；</w:t>
                  </w:r>
                  <w:r>
                    <w:br/>
                  </w:r>
                  <w:r>
                    <w:rPr>
                      <w:rFonts w:ascii="仿宋_GB2312" w:hAnsi="仿宋_GB2312" w:cs="仿宋_GB2312" w:eastAsia="仿宋_GB2312"/>
                      <w:sz w:val="22"/>
                      <w:color w:val="000000"/>
                    </w:rPr>
                    <w:t>(46)支持以班级作为统计维度，统计各个班级各学科实验应开数、实开数、开课率，支持往期学期计划完成情况的统计；</w:t>
                  </w:r>
                  <w:r>
                    <w:br/>
                  </w:r>
                  <w:r>
                    <w:rPr>
                      <w:rFonts w:ascii="仿宋_GB2312" w:hAnsi="仿宋_GB2312" w:cs="仿宋_GB2312" w:eastAsia="仿宋_GB2312"/>
                      <w:sz w:val="22"/>
                      <w:color w:val="000000"/>
                    </w:rPr>
                    <w:t>(47)支持以公开课评价为统计维度，按照五星、四星等评级统计评价情况，支持本学期与本周的数据对比，支持往期学期计划完成情况的统计；</w:t>
                  </w:r>
                  <w:r>
                    <w:br/>
                  </w:r>
                  <w:r>
                    <w:rPr>
                      <w:rFonts w:ascii="仿宋_GB2312" w:hAnsi="仿宋_GB2312" w:cs="仿宋_GB2312" w:eastAsia="仿宋_GB2312"/>
                      <w:sz w:val="22"/>
                      <w:color w:val="000000"/>
                    </w:rPr>
                    <w:t>实验室及仪器设备管理</w:t>
                  </w:r>
                  <w:r>
                    <w:br/>
                  </w:r>
                  <w:r>
                    <w:rPr>
                      <w:rFonts w:ascii="仿宋_GB2312" w:hAnsi="仿宋_GB2312" w:cs="仿宋_GB2312" w:eastAsia="仿宋_GB2312"/>
                      <w:sz w:val="22"/>
                      <w:color w:val="000000"/>
                    </w:rPr>
                    <w:t>1、面向校级，实验室管理</w:t>
                  </w:r>
                  <w:r>
                    <w:br/>
                  </w:r>
                  <w:r>
                    <w:rPr>
                      <w:rFonts w:ascii="仿宋_GB2312" w:hAnsi="仿宋_GB2312" w:cs="仿宋_GB2312" w:eastAsia="仿宋_GB2312"/>
                      <w:sz w:val="22"/>
                      <w:color w:val="000000"/>
                    </w:rPr>
                    <w:t>▲(48)支持实验室生成二维码标签，扫码可查看实验室信息；支持设置实验室底色，体现到实验室课表，查看实验室使用更直观；</w:t>
                  </w:r>
                  <w:r>
                    <w:rPr>
                      <w:rFonts w:ascii="仿宋_GB2312" w:hAnsi="仿宋_GB2312" w:cs="仿宋_GB2312" w:eastAsia="仿宋_GB2312"/>
                      <w:sz w:val="22"/>
                      <w:color w:val="000000"/>
                    </w:rPr>
                    <w:t>（</w:t>
                  </w:r>
                  <w:r>
                    <w:rPr>
                      <w:rFonts w:ascii="仿宋_GB2312" w:hAnsi="仿宋_GB2312" w:cs="仿宋_GB2312" w:eastAsia="仿宋_GB2312"/>
                      <w:sz w:val="22"/>
                      <w:color w:val="000000"/>
                    </w:rPr>
                    <w:t>需提供功能截图佐证）</w:t>
                  </w:r>
                  <w:r>
                    <w:rPr>
                      <w:rFonts w:ascii="仿宋_GB2312" w:hAnsi="仿宋_GB2312" w:cs="仿宋_GB2312" w:eastAsia="仿宋_GB2312"/>
                      <w:sz w:val="22"/>
                      <w:color w:val="000000"/>
                    </w:rPr>
                    <w:t>。</w:t>
                  </w:r>
                </w:p>
                <w:p>
                  <w:pPr>
                    <w:pStyle w:val="null3"/>
                    <w:jc w:val="left"/>
                  </w:pPr>
                  <w:r>
                    <w:rPr>
                      <w:rFonts w:ascii="仿宋_GB2312" w:hAnsi="仿宋_GB2312" w:cs="仿宋_GB2312" w:eastAsia="仿宋_GB2312"/>
                      <w:sz w:val="22"/>
                      <w:color w:val="000000"/>
                    </w:rPr>
                    <w:t>(49)支持实验室录入注意事项；</w:t>
                  </w:r>
                  <w:r>
                    <w:br/>
                  </w:r>
                  <w:r>
                    <w:rPr>
                      <w:rFonts w:ascii="仿宋_GB2312" w:hAnsi="仿宋_GB2312" w:cs="仿宋_GB2312" w:eastAsia="仿宋_GB2312"/>
                      <w:sz w:val="22"/>
                      <w:color w:val="000000"/>
                    </w:rPr>
                    <w:t>(50)支持实验室接入摄像头，展示摄像头的在线与离线，可远程实时查看实验室内的实时画面；</w:t>
                  </w:r>
                  <w:r>
                    <w:br/>
                  </w:r>
                  <w:r>
                    <w:rPr>
                      <w:rFonts w:ascii="仿宋_GB2312" w:hAnsi="仿宋_GB2312" w:cs="仿宋_GB2312" w:eastAsia="仿宋_GB2312"/>
                      <w:sz w:val="22"/>
                      <w:color w:val="000000"/>
                    </w:rPr>
                    <w:t>(51)支持统计校级实验室总数、各类型实验室数量，各学科实验室配备达标情况；</w:t>
                  </w:r>
                  <w:r>
                    <w:br/>
                  </w:r>
                  <w:r>
                    <w:rPr>
                      <w:rFonts w:ascii="仿宋_GB2312" w:hAnsi="仿宋_GB2312" w:cs="仿宋_GB2312" w:eastAsia="仿宋_GB2312"/>
                      <w:sz w:val="22"/>
                      <w:color w:val="000000"/>
                    </w:rPr>
                    <w:t>(52)支持实验室配备标准测算：可自由选择省/市/区级发布的实验室配备标准测算，即可查询学校各学科实验室配备达标情况；</w:t>
                  </w:r>
                  <w:r>
                    <w:br/>
                  </w:r>
                  <w:r>
                    <w:rPr>
                      <w:rFonts w:ascii="仿宋_GB2312" w:hAnsi="仿宋_GB2312" w:cs="仿宋_GB2312" w:eastAsia="仿宋_GB2312"/>
                      <w:sz w:val="22"/>
                      <w:color w:val="000000"/>
                    </w:rPr>
                    <w:t>(53)支持实验室配套设施标准测算：可自由选择省/市/区级发布的实验室配套设施标准进行达标测算，即可查询学校实验室配套设施配备达标情况；</w:t>
                  </w:r>
                  <w:r>
                    <w:br/>
                  </w:r>
                  <w:r>
                    <w:rPr>
                      <w:rFonts w:ascii="仿宋_GB2312" w:hAnsi="仿宋_GB2312" w:cs="仿宋_GB2312" w:eastAsia="仿宋_GB2312"/>
                      <w:sz w:val="22"/>
                      <w:color w:val="000000"/>
                    </w:rPr>
                    <w:t>(54)支持实验室使用分析，统计学校实验室使用次数，利用率，以及具体每个实验室的使用次数和利用率；</w:t>
                  </w:r>
                  <w:r>
                    <w:br/>
                  </w:r>
                  <w:r>
                    <w:rPr>
                      <w:rFonts w:ascii="仿宋_GB2312" w:hAnsi="仿宋_GB2312" w:cs="仿宋_GB2312" w:eastAsia="仿宋_GB2312"/>
                      <w:sz w:val="22"/>
                      <w:color w:val="000000"/>
                    </w:rPr>
                    <w:t>2、面向校级，仪器设备管理</w:t>
                  </w:r>
                  <w:r>
                    <w:br/>
                  </w:r>
                  <w:r>
                    <w:rPr>
                      <w:rFonts w:ascii="仿宋_GB2312" w:hAnsi="仿宋_GB2312" w:cs="仿宋_GB2312" w:eastAsia="仿宋_GB2312"/>
                      <w:sz w:val="22"/>
                      <w:color w:val="000000"/>
                    </w:rPr>
                    <w:t>(55)支持按学科库存匹配标准，获取各学科仪器缺口清单。</w:t>
                  </w:r>
                  <w:r>
                    <w:br/>
                  </w:r>
                  <w:r>
                    <w:rPr>
                      <w:rFonts w:ascii="仿宋_GB2312" w:hAnsi="仿宋_GB2312" w:cs="仿宋_GB2312" w:eastAsia="仿宋_GB2312"/>
                      <w:sz w:val="22"/>
                      <w:color w:val="000000"/>
                    </w:rPr>
                    <w:t>(56)支持缺口清单一键采加入到采购计划，上报后需经过学校管理层和区域管理员审核，可查询采购计划的进度；</w:t>
                  </w:r>
                  <w:r>
                    <w:br/>
                  </w:r>
                  <w:r>
                    <w:rPr>
                      <w:rFonts w:ascii="仿宋_GB2312" w:hAnsi="仿宋_GB2312" w:cs="仿宋_GB2312" w:eastAsia="仿宋_GB2312"/>
                      <w:sz w:val="22"/>
                      <w:color w:val="000000"/>
                    </w:rPr>
                    <w:t>(57)支持采购仪器设备到校的验收与入库操</w:t>
                  </w:r>
                  <w:r>
                    <w:rPr>
                      <w:rFonts w:ascii="仿宋_GB2312" w:hAnsi="仿宋_GB2312" w:cs="仿宋_GB2312" w:eastAsia="仿宋_GB2312"/>
                      <w:sz w:val="22"/>
                      <w:color w:val="000000"/>
                    </w:rPr>
                    <w:t>作，可查看验收状态，已入库数量和未入库数量；</w:t>
                  </w:r>
                  <w:r>
                    <w:rPr>
                      <w:rFonts w:ascii="仿宋_GB2312" w:hAnsi="仿宋_GB2312" w:cs="仿宋_GB2312" w:eastAsia="仿宋_GB2312"/>
                      <w:sz w:val="22"/>
                      <w:color w:val="000000"/>
                    </w:rPr>
                    <w:t>（</w:t>
                  </w:r>
                  <w:r>
                    <w:rPr>
                      <w:rFonts w:ascii="仿宋_GB2312" w:hAnsi="仿宋_GB2312" w:cs="仿宋_GB2312" w:eastAsia="仿宋_GB2312"/>
                      <w:sz w:val="22"/>
                      <w:color w:val="000000"/>
                    </w:rPr>
                    <w:t>需提供功能截图佐证）</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(58)支持仓库配置，可批量增加仪器柜，生成二维码标签，支持扫码查看仪器柜内仪器存放数据；</w:t>
                  </w:r>
                  <w:r>
                    <w:br/>
                  </w:r>
                  <w:r>
                    <w:rPr>
                      <w:rFonts w:ascii="仿宋_GB2312" w:hAnsi="仿宋_GB2312" w:cs="仿宋_GB2312" w:eastAsia="仿宋_GB2312"/>
                      <w:sz w:val="22"/>
                      <w:color w:val="000000"/>
                    </w:rPr>
                    <w:t>(59)支持校级自编仪器，包括仪器编号、名称、规格、单位、分类、是否耗材等信息，支持自编仪器的入库；</w:t>
                  </w:r>
                  <w:r>
                    <w:br/>
                  </w:r>
                  <w:r>
                    <w:rPr>
                      <w:rFonts w:ascii="仿宋_GB2312" w:hAnsi="仿宋_GB2312" w:cs="仿宋_GB2312" w:eastAsia="仿宋_GB2312"/>
                      <w:sz w:val="22"/>
                      <w:color w:val="000000"/>
                    </w:rPr>
                    <w:t>(60)支持仪器变更存储位置；</w:t>
                  </w:r>
                  <w:r>
                    <w:br/>
                  </w:r>
                  <w:r>
                    <w:rPr>
                      <w:rFonts w:ascii="仿宋_GB2312" w:hAnsi="仿宋_GB2312" w:cs="仿宋_GB2312" w:eastAsia="仿宋_GB2312"/>
                      <w:sz w:val="22"/>
                      <w:color w:val="000000"/>
                    </w:rPr>
                    <w:t>(61)支持按仪器查看仪器库存一览表，支持按存储位置查询仪器库存一览表；</w:t>
                  </w:r>
                  <w:r>
                    <w:br/>
                  </w:r>
                  <w:r>
                    <w:rPr>
                      <w:rFonts w:ascii="仿宋_GB2312" w:hAnsi="仿宋_GB2312" w:cs="仿宋_GB2312" w:eastAsia="仿宋_GB2312"/>
                      <w:sz w:val="22"/>
                      <w:color w:val="000000"/>
                    </w:rPr>
                    <w:t>(62)支持分学科完成期初建账，建账过程中实时存储数据，无需手动保存。系统提供的仪器信息列表，可批量操作，导入导出，结束建账后生产建帐清单；</w:t>
                  </w:r>
                  <w:r>
                    <w:br/>
                  </w:r>
                  <w:r>
                    <w:rPr>
                      <w:rFonts w:ascii="仿宋_GB2312" w:hAnsi="仿宋_GB2312" w:cs="仿宋_GB2312" w:eastAsia="仿宋_GB2312"/>
                      <w:sz w:val="22"/>
                      <w:color w:val="000000"/>
                    </w:rPr>
                    <w:t>(63)支持分学科实验室盘点，自动计算盈亏数量与金额。结束盘点后，支持自动生成盘点报告，可导出；</w:t>
                  </w:r>
                  <w:r>
                    <w:br/>
                  </w:r>
                  <w:r>
                    <w:rPr>
                      <w:rFonts w:ascii="仿宋_GB2312" w:hAnsi="仿宋_GB2312" w:cs="仿宋_GB2312" w:eastAsia="仿宋_GB2312"/>
                      <w:sz w:val="22"/>
                      <w:color w:val="000000"/>
                    </w:rPr>
                    <w:t>(64)支持仪器出借部分归还，支持归还时选择位置；</w:t>
                  </w:r>
                  <w:r>
                    <w:br/>
                  </w:r>
                  <w:r>
                    <w:rPr>
                      <w:rFonts w:ascii="仿宋_GB2312" w:hAnsi="仿宋_GB2312" w:cs="仿宋_GB2312" w:eastAsia="仿宋_GB2312"/>
                      <w:sz w:val="22"/>
                      <w:color w:val="000000"/>
                    </w:rPr>
                    <w:t>(65)支持仪器领用登记，领用后减去库存；</w:t>
                  </w:r>
                  <w:r>
                    <w:br/>
                  </w:r>
                  <w:r>
                    <w:rPr>
                      <w:rFonts w:ascii="仿宋_GB2312" w:hAnsi="仿宋_GB2312" w:cs="仿宋_GB2312" w:eastAsia="仿宋_GB2312"/>
                      <w:sz w:val="22"/>
                      <w:color w:val="000000"/>
                    </w:rPr>
                    <w:t>(66)支持仪器设备维修登记，支持完成时选择位置；</w:t>
                  </w:r>
                  <w:r>
                    <w:br/>
                  </w:r>
                  <w:r>
                    <w:rPr>
                      <w:rFonts w:ascii="仿宋_GB2312" w:hAnsi="仿宋_GB2312" w:cs="仿宋_GB2312" w:eastAsia="仿宋_GB2312"/>
                      <w:sz w:val="22"/>
                      <w:color w:val="000000"/>
                    </w:rPr>
                    <w:t>(67)支持仪器设备的损坏赔偿登记，支持先登记损坏，后登记赔偿信息；</w:t>
                  </w:r>
                  <w:r>
                    <w:br/>
                  </w:r>
                  <w:r>
                    <w:rPr>
                      <w:rFonts w:ascii="仿宋_GB2312" w:hAnsi="仿宋_GB2312" w:cs="仿宋_GB2312" w:eastAsia="仿宋_GB2312"/>
                      <w:sz w:val="22"/>
                      <w:color w:val="000000"/>
                    </w:rPr>
                    <w:t>(68)支持仪器设备的损耗报废申请及审核，可选择报废理由和处理方式，审核时可更新处理方式；</w:t>
                  </w:r>
                  <w:r>
                    <w:br/>
                  </w:r>
                  <w:r>
                    <w:rPr>
                      <w:rFonts w:ascii="仿宋_GB2312" w:hAnsi="仿宋_GB2312" w:cs="仿宋_GB2312" w:eastAsia="仿宋_GB2312"/>
                      <w:sz w:val="22"/>
                      <w:color w:val="000000"/>
                    </w:rPr>
                    <w:t>(69)支持仪器台账自动生成，包括总账、分类帐、低值易耗品帐（耗材台账）；</w:t>
                  </w:r>
                  <w:r>
                    <w:br/>
                  </w:r>
                  <w:r>
                    <w:rPr>
                      <w:rFonts w:ascii="仿宋_GB2312" w:hAnsi="仿宋_GB2312" w:cs="仿宋_GB2312" w:eastAsia="仿宋_GB2312"/>
                      <w:sz w:val="22"/>
                      <w:color w:val="000000"/>
                    </w:rPr>
                    <w:t>(70)支持仪器总账按年统计每年的数量和金额，可查看明细；</w:t>
                  </w:r>
                  <w:r>
                    <w:br/>
                  </w:r>
                  <w:r>
                    <w:rPr>
                      <w:rFonts w:ascii="仿宋_GB2312" w:hAnsi="仿宋_GB2312" w:cs="仿宋_GB2312" w:eastAsia="仿宋_GB2312"/>
                      <w:sz w:val="22"/>
                      <w:color w:val="000000"/>
                    </w:rPr>
                    <w:t>(71)支持仪器分类账和仪器耗材帐记录增减数量、金额以及操作人和位置信息；</w:t>
                  </w:r>
                  <w:r>
                    <w:br/>
                  </w:r>
                  <w:r>
                    <w:rPr>
                      <w:rFonts w:ascii="仿宋_GB2312" w:hAnsi="仿宋_GB2312" w:cs="仿宋_GB2312" w:eastAsia="仿宋_GB2312"/>
                      <w:sz w:val="22"/>
                      <w:color w:val="000000"/>
                    </w:rPr>
                    <w:t>(72)支持分学科完成资产期初建账，一物一码，建账过程中实时存储数据，无需手动保存。系统提供信息列表，可批量操作，导入导出，结束建账后生产建帐清单；</w:t>
                  </w:r>
                  <w:r>
                    <w:br/>
                  </w:r>
                  <w:r>
                    <w:rPr>
                      <w:rFonts w:ascii="仿宋_GB2312" w:hAnsi="仿宋_GB2312" w:cs="仿宋_GB2312" w:eastAsia="仿宋_GB2312"/>
                      <w:sz w:val="22"/>
                      <w:color w:val="000000"/>
                    </w:rPr>
                    <w:t>(73)支持分学科实验室盘点资产，填写折旧金额。结束盘点后，支持自动生成盘点报告，可导出；</w:t>
                  </w:r>
                  <w:r>
                    <w:br/>
                  </w:r>
                  <w:r>
                    <w:rPr>
                      <w:rFonts w:ascii="仿宋_GB2312" w:hAnsi="仿宋_GB2312" w:cs="仿宋_GB2312" w:eastAsia="仿宋_GB2312"/>
                      <w:sz w:val="22"/>
                      <w:color w:val="000000"/>
                    </w:rPr>
                    <w:t>(74)支持资产出借部分归还，支持归还时选择位置；</w:t>
                  </w:r>
                  <w:r>
                    <w:br/>
                  </w:r>
                  <w:r>
                    <w:rPr>
                      <w:rFonts w:ascii="仿宋_GB2312" w:hAnsi="仿宋_GB2312" w:cs="仿宋_GB2312" w:eastAsia="仿宋_GB2312"/>
                      <w:sz w:val="22"/>
                      <w:color w:val="000000"/>
                    </w:rPr>
                    <w:t>(75)支持资产维修登记，支持完成时选择位置；</w:t>
                  </w:r>
                  <w:r>
                    <w:br/>
                  </w:r>
                  <w:r>
                    <w:rPr>
                      <w:rFonts w:ascii="仿宋_GB2312" w:hAnsi="仿宋_GB2312" w:cs="仿宋_GB2312" w:eastAsia="仿宋_GB2312"/>
                      <w:sz w:val="22"/>
                      <w:color w:val="000000"/>
                    </w:rPr>
                    <w:t>(76)支持资产损坏赔偿登记，支持先登记损坏，后登记赔偿信息；</w:t>
                  </w:r>
                  <w:r>
                    <w:br/>
                  </w:r>
                  <w:r>
                    <w:rPr>
                      <w:rFonts w:ascii="仿宋_GB2312" w:hAnsi="仿宋_GB2312" w:cs="仿宋_GB2312" w:eastAsia="仿宋_GB2312"/>
                      <w:sz w:val="22"/>
                      <w:color w:val="000000"/>
                    </w:rPr>
                    <w:t>(77)支持资产损耗报废申请及审核，可选择报废理由和处理方式，审核时可更新处理方式；</w:t>
                  </w:r>
                  <w:r>
                    <w:br/>
                  </w:r>
                  <w:r>
                    <w:rPr>
                      <w:rFonts w:ascii="仿宋_GB2312" w:hAnsi="仿宋_GB2312" w:cs="仿宋_GB2312" w:eastAsia="仿宋_GB2312"/>
                      <w:sz w:val="22"/>
                      <w:color w:val="000000"/>
                    </w:rPr>
                    <w:t>(78)支持资产台账自动生成，包括总账、分类帐；</w:t>
                  </w:r>
                  <w:r>
                    <w:br/>
                  </w:r>
                  <w:r>
                    <w:rPr>
                      <w:rFonts w:ascii="仿宋_GB2312" w:hAnsi="仿宋_GB2312" w:cs="仿宋_GB2312" w:eastAsia="仿宋_GB2312"/>
                      <w:sz w:val="22"/>
                      <w:color w:val="000000"/>
                    </w:rPr>
                    <w:t>(79)支持资产总账按年统计每年的数量和金额，可查看明细；</w:t>
                  </w:r>
                  <w:r>
                    <w:br/>
                  </w:r>
                  <w:r>
                    <w:rPr>
                      <w:rFonts w:ascii="仿宋_GB2312" w:hAnsi="仿宋_GB2312" w:cs="仿宋_GB2312" w:eastAsia="仿宋_GB2312"/>
                      <w:sz w:val="22"/>
                      <w:color w:val="000000"/>
                    </w:rPr>
                    <w:t>(80)支持资产分类账记录增减数量、金额以及操作人和位置信息；</w:t>
                  </w:r>
                  <w:r>
                    <w:br/>
                  </w:r>
                  <w:r>
                    <w:rPr>
                      <w:rFonts w:ascii="仿宋_GB2312" w:hAnsi="仿宋_GB2312" w:cs="仿宋_GB2312" w:eastAsia="仿宋_GB2312"/>
                      <w:sz w:val="22"/>
                      <w:color w:val="000000"/>
                    </w:rPr>
                    <w:t>(81)支持仪器二维码标签的自动生成，通过扫码可查看仪器基础信息，库存信息，支持实验，支持视频；可直接进入入库、出借、领用、维修、报废等操作；</w:t>
                  </w:r>
                  <w:r>
                    <w:br/>
                  </w:r>
                  <w:r>
                    <w:rPr>
                      <w:rFonts w:ascii="仿宋_GB2312" w:hAnsi="仿宋_GB2312" w:cs="仿宋_GB2312" w:eastAsia="仿宋_GB2312"/>
                      <w:sz w:val="22"/>
                      <w:color w:val="000000"/>
                    </w:rPr>
                    <w:t>(82)支持资产二维码标签的生成，，通过扫码可查看资产基础信息，可直接进入出借、维修、报废等操作；</w:t>
                  </w:r>
                  <w:r>
                    <w:br/>
                  </w:r>
                  <w:r>
                    <w:rPr>
                      <w:rFonts w:ascii="仿宋_GB2312" w:hAnsi="仿宋_GB2312" w:cs="仿宋_GB2312" w:eastAsia="仿宋_GB2312"/>
                      <w:sz w:val="22"/>
                      <w:color w:val="000000"/>
                    </w:rPr>
                    <w:t>(83)支持二维码标签的导出，导出可选择模版，模版支持自定义；</w:t>
                  </w:r>
                  <w:r>
                    <w:br/>
                  </w:r>
                  <w:r>
                    <w:rPr>
                      <w:rFonts w:ascii="仿宋_GB2312" w:hAnsi="仿宋_GB2312" w:cs="仿宋_GB2312" w:eastAsia="仿宋_GB2312"/>
                      <w:sz w:val="22"/>
                      <w:color w:val="000000"/>
                    </w:rPr>
                    <w:t>(84)支持导出：系统存在多种数据汇总，可以根据数据源自定义导入数据和导出数据，配置方便易用操作性强，包括供应商列表、库存列表、建帐列表、盘点报告列表、出借列表、领用列表、维修列表、损坏列表、报废列表、台账等数据；</w:t>
                  </w:r>
                  <w:r>
                    <w:br/>
                  </w:r>
                  <w:r>
                    <w:rPr>
                      <w:rFonts w:ascii="仿宋_GB2312" w:hAnsi="仿宋_GB2312" w:cs="仿宋_GB2312" w:eastAsia="仿宋_GB2312"/>
                      <w:sz w:val="22"/>
                      <w:color w:val="000000"/>
                    </w:rPr>
                    <w:t>(85)支持小程序和pc端；</w:t>
                  </w:r>
                  <w:r>
                    <w:br/>
                  </w:r>
                  <w:r>
                    <w:rPr>
                      <w:rFonts w:ascii="仿宋_GB2312" w:hAnsi="仿宋_GB2312" w:cs="仿宋_GB2312" w:eastAsia="仿宋_GB2312"/>
                      <w:sz w:val="22"/>
                      <w:color w:val="000000"/>
                    </w:rPr>
                    <w:t>(86)支持仪器配备标准测算，可自由选择省/市/区级发布的实验仪器配备标准测算，即可查询校级仪器达标率，每种仪器分类的达标率，以及每种仪器的标准数量、实际数量，达标率；</w:t>
                  </w:r>
                  <w:r>
                    <w:br/>
                  </w:r>
                  <w:r>
                    <w:rPr>
                      <w:rFonts w:ascii="仿宋_GB2312" w:hAnsi="仿宋_GB2312" w:cs="仿宋_GB2312" w:eastAsia="仿宋_GB2312"/>
                      <w:sz w:val="22"/>
                      <w:color w:val="000000"/>
                    </w:rPr>
                    <w:t>(87)支持统计校级仪器利用率，每种仪器分类的利用率，以及每种仪器的使用课时，使用件次信息；</w:t>
                  </w:r>
                  <w:r>
                    <w:br/>
                  </w:r>
                  <w:r>
                    <w:rPr>
                      <w:rFonts w:ascii="仿宋_GB2312" w:hAnsi="仿宋_GB2312" w:cs="仿宋_GB2312" w:eastAsia="仿宋_GB2312"/>
                      <w:sz w:val="22"/>
                      <w:color w:val="000000"/>
                    </w:rPr>
                    <w:t>(88)支持统计仪器设备每月总量变化趋势，报废的总量和总价值、维修的总量和总价值、借出总量和损坏总量信息。支持年份的筛选，可查询往期年份数据；</w:t>
                  </w:r>
                  <w:r>
                    <w:br/>
                  </w:r>
                  <w:r>
                    <w:rPr>
                      <w:rFonts w:ascii="仿宋_GB2312" w:hAnsi="仿宋_GB2312" w:cs="仿宋_GB2312" w:eastAsia="仿宋_GB2312"/>
                      <w:sz w:val="22"/>
                      <w:color w:val="000000"/>
                    </w:rPr>
                    <w:t>危化品管理</w:t>
                  </w:r>
                  <w:r>
                    <w:br/>
                  </w:r>
                  <w:r>
                    <w:rPr>
                      <w:rFonts w:ascii="仿宋_GB2312" w:hAnsi="仿宋_GB2312" w:cs="仿宋_GB2312" w:eastAsia="仿宋_GB2312"/>
                      <w:sz w:val="22"/>
                      <w:color w:val="000000"/>
                    </w:rPr>
                    <w:t>面向校级</w:t>
                  </w:r>
                  <w:r>
                    <w:br/>
                  </w:r>
                  <w:r>
                    <w:rPr>
                      <w:rFonts w:ascii="仿宋_GB2312" w:hAnsi="仿宋_GB2312" w:cs="仿宋_GB2312" w:eastAsia="仿宋_GB2312"/>
                      <w:sz w:val="22"/>
                      <w:color w:val="000000"/>
                    </w:rPr>
                    <w:t>(89)支持危化品采购管理：生成危化品采购清单，根据危化品清单选择需采购的危化品，生成危化品采购清单，并支持导出清单；</w:t>
                  </w:r>
                  <w:r>
                    <w:br/>
                  </w:r>
                  <w:r>
                    <w:rPr>
                      <w:rFonts w:ascii="仿宋_GB2312" w:hAnsi="仿宋_GB2312" w:cs="仿宋_GB2312" w:eastAsia="仿宋_GB2312"/>
                      <w:sz w:val="22"/>
                      <w:color w:val="000000"/>
                    </w:rPr>
                    <w:t>(90)支持采购管理：根据采购清单，一键进行危化品入库，入库时需要双人验收；</w:t>
                  </w:r>
                  <w:r>
                    <w:br/>
                  </w:r>
                  <w:r>
                    <w:rPr>
                      <w:rFonts w:ascii="仿宋_GB2312" w:hAnsi="仿宋_GB2312" w:cs="仿宋_GB2312" w:eastAsia="仿宋_GB2312"/>
                      <w:sz w:val="22"/>
                      <w:color w:val="000000"/>
                    </w:rPr>
                    <w:t>(91)支持危化品采购历史记录管理：查询危化品采购历史记录，采购记录的具体内容有：申请人、采购批次、采购金额、危化品明细、申请时间等；</w:t>
                  </w:r>
                  <w:r>
                    <w:br/>
                  </w:r>
                  <w:r>
                    <w:rPr>
                      <w:rFonts w:ascii="仿宋_GB2312" w:hAnsi="仿宋_GB2312" w:cs="仿宋_GB2312" w:eastAsia="仿宋_GB2312"/>
                      <w:sz w:val="22"/>
                      <w:color w:val="000000"/>
                    </w:rPr>
                    <w:t>(92)支持危化品库管理：管理者可在后台对危化品库进行管理，根据危化品柜的颜色、层级进行危化品存储记录，可进行存量入库，同时可以查询具体的入库记录；</w:t>
                  </w:r>
                  <w:r>
                    <w:br/>
                  </w:r>
                  <w:r>
                    <w:rPr>
                      <w:rFonts w:ascii="仿宋_GB2312" w:hAnsi="仿宋_GB2312" w:cs="仿宋_GB2312" w:eastAsia="仿宋_GB2312"/>
                      <w:sz w:val="22"/>
                      <w:color w:val="000000"/>
                    </w:rPr>
                    <w:t>(93)支持危化品二维码管理：根据危化品柜生成二维码编码，可通过微信小程序扫码查看存储的危化品；</w:t>
                  </w:r>
                  <w:r>
                    <w:br/>
                  </w:r>
                  <w:r>
                    <w:rPr>
                      <w:rFonts w:ascii="仿宋_GB2312" w:hAnsi="仿宋_GB2312" w:cs="仿宋_GB2312" w:eastAsia="仿宋_GB2312"/>
                      <w:sz w:val="22"/>
                      <w:color w:val="000000"/>
                    </w:rPr>
                    <w:t>(94)支持危化品库进行库存盘点、库存报废；</w:t>
                  </w:r>
                  <w:r>
                    <w:br/>
                  </w:r>
                  <w:r>
                    <w:rPr>
                      <w:rFonts w:ascii="仿宋_GB2312" w:hAnsi="仿宋_GB2312" w:cs="仿宋_GB2312" w:eastAsia="仿宋_GB2312"/>
                      <w:sz w:val="22"/>
                      <w:color w:val="000000"/>
                    </w:rPr>
                    <w:t>(95)支持危</w:t>
                  </w:r>
                  <w:r>
                    <w:rPr>
                      <w:rFonts w:ascii="仿宋_GB2312" w:hAnsi="仿宋_GB2312" w:cs="仿宋_GB2312" w:eastAsia="仿宋_GB2312"/>
                      <w:sz w:val="22"/>
                      <w:color w:val="000000"/>
                    </w:rPr>
                    <w:t>化品库超量预警、超期预警，并可自定义预警要求；</w:t>
                  </w:r>
                  <w:r>
                    <w:rPr>
                      <w:rFonts w:ascii="仿宋_GB2312" w:hAnsi="仿宋_GB2312" w:cs="仿宋_GB2312" w:eastAsia="仿宋_GB2312"/>
                      <w:sz w:val="22"/>
                      <w:color w:val="000000"/>
                    </w:rPr>
                    <w:t>（</w:t>
                  </w:r>
                  <w:r>
                    <w:rPr>
                      <w:rFonts w:ascii="仿宋_GB2312" w:hAnsi="仿宋_GB2312" w:cs="仿宋_GB2312" w:eastAsia="仿宋_GB2312"/>
                      <w:sz w:val="22"/>
                      <w:color w:val="000000"/>
                    </w:rPr>
                    <w:t>需提供功能截图佐证）</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(96)支持危化品领用管理：在线填报领用申请，审核通过可以进行领用，领用和发放采用双人双密模式。</w:t>
                  </w:r>
                  <w:r>
                    <w:br/>
                  </w:r>
                  <w:r>
                    <w:rPr>
                      <w:rFonts w:ascii="仿宋_GB2312" w:hAnsi="仿宋_GB2312" w:cs="仿宋_GB2312" w:eastAsia="仿宋_GB2312"/>
                      <w:sz w:val="22"/>
                      <w:color w:val="000000"/>
                    </w:rPr>
                    <w:t>(97)支持危化品使用后的退回管理：危化品使用完成后，未使用完的危废品可以在线申请退回；</w:t>
                  </w:r>
                  <w:r>
                    <w:br/>
                  </w:r>
                  <w:r>
                    <w:rPr>
                      <w:rFonts w:ascii="仿宋_GB2312" w:hAnsi="仿宋_GB2312" w:cs="仿宋_GB2312" w:eastAsia="仿宋_GB2312"/>
                      <w:sz w:val="22"/>
                      <w:color w:val="000000"/>
                    </w:rPr>
                    <w:t>(98)支持危废物处置，支持在线填报危废物处置申请，审核通过后，可以对危废物进行处置，可记录处置时间、处置过程材料、处置过程图片等；</w:t>
                  </w:r>
                  <w:r>
                    <w:br/>
                  </w:r>
                  <w:r>
                    <w:rPr>
                      <w:rFonts w:ascii="仿宋_GB2312" w:hAnsi="仿宋_GB2312" w:cs="仿宋_GB2312" w:eastAsia="仿宋_GB2312"/>
                      <w:sz w:val="22"/>
                      <w:color w:val="000000"/>
                    </w:rPr>
                    <w:t>(99)支持安全保障，支持设置问题及隐患排查的清单列表，定期生成检查任务，并根据检查的结果自动生成问题隐患清单，在线记录整改情况；</w:t>
                  </w:r>
                  <w:r>
                    <w:br/>
                  </w:r>
                  <w:r>
                    <w:rPr>
                      <w:rFonts w:ascii="仿宋_GB2312" w:hAnsi="仿宋_GB2312" w:cs="仿宋_GB2312" w:eastAsia="仿宋_GB2312"/>
                      <w:sz w:val="22"/>
                      <w:color w:val="000000"/>
                    </w:rPr>
                    <w:t>资源管理</w:t>
                  </w:r>
                  <w:r>
                    <w:br/>
                  </w:r>
                  <w:r>
                    <w:rPr>
                      <w:rFonts w:ascii="仿宋_GB2312" w:hAnsi="仿宋_GB2312" w:cs="仿宋_GB2312" w:eastAsia="仿宋_GB2312"/>
                      <w:sz w:val="22"/>
                      <w:color w:val="000000"/>
                    </w:rPr>
                    <w:t>面向校级</w:t>
                  </w:r>
                  <w:r>
                    <w:br/>
                  </w:r>
                  <w:r>
                    <w:rPr>
                      <w:rFonts w:ascii="仿宋_GB2312" w:hAnsi="仿宋_GB2312" w:cs="仿宋_GB2312" w:eastAsia="仿宋_GB2312"/>
                      <w:sz w:val="22"/>
                      <w:color w:val="000000"/>
                    </w:rPr>
                    <w:t>(100)系统预置常规实验视频和数字化实验视频≥100个、实验指导手册≥800份；支持按学段、年级、学科、类型等进行检索；</w:t>
                  </w:r>
                  <w:r>
                    <w:rPr>
                      <w:rFonts w:ascii="仿宋_GB2312" w:hAnsi="仿宋_GB2312" w:cs="仿宋_GB2312" w:eastAsia="仿宋_GB2312"/>
                      <w:sz w:val="22"/>
                      <w:color w:val="000000"/>
                    </w:rPr>
                    <w:t>（</w:t>
                  </w:r>
                  <w:r>
                    <w:rPr>
                      <w:rFonts w:ascii="仿宋_GB2312" w:hAnsi="仿宋_GB2312" w:cs="仿宋_GB2312" w:eastAsia="仿宋_GB2312"/>
                      <w:sz w:val="22"/>
                      <w:color w:val="000000"/>
                    </w:rPr>
                    <w:t>需提供功能截图佐证）</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(101)支持资源预览，下载，评价，收藏，点赞操作；</w:t>
                  </w:r>
                  <w:r>
                    <w:br/>
                  </w:r>
                  <w:r>
                    <w:rPr>
                      <w:rFonts w:ascii="仿宋_GB2312" w:hAnsi="仿宋_GB2312" w:cs="仿宋_GB2312" w:eastAsia="仿宋_GB2312"/>
                      <w:sz w:val="22"/>
                      <w:color w:val="000000"/>
                    </w:rPr>
                    <w:t>(102)支持教师新建资源时定义资源类型，包括课程包、视频、指导手册等多种形式；其中课程包支持多种文件的集合，可自定义课前预习、课件、课</w:t>
                  </w:r>
                  <w:r>
                    <w:rPr>
                      <w:rFonts w:ascii="仿宋_GB2312" w:hAnsi="仿宋_GB2312" w:cs="仿宋_GB2312" w:eastAsia="仿宋_GB2312"/>
                      <w:sz w:val="22"/>
                      <w:color w:val="000000"/>
                    </w:rPr>
                    <w:t>后习题、指导手册等目录以及补充相关内容；</w:t>
                  </w:r>
                  <w:r>
                    <w:rPr>
                      <w:rFonts w:ascii="仿宋_GB2312" w:hAnsi="仿宋_GB2312" w:cs="仿宋_GB2312" w:eastAsia="仿宋_GB2312"/>
                      <w:sz w:val="22"/>
                      <w:color w:val="000000"/>
                    </w:rPr>
                    <w:t>（</w:t>
                  </w:r>
                  <w:r>
                    <w:rPr>
                      <w:rFonts w:ascii="仿宋_GB2312" w:hAnsi="仿宋_GB2312" w:cs="仿宋_GB2312" w:eastAsia="仿宋_GB2312"/>
                      <w:sz w:val="22"/>
                      <w:color w:val="000000"/>
                    </w:rPr>
                    <w:t>需提供功能截图佐证）</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(103)支持资源生成独立的二维码，扫码可直接查看实验资源详情；</w:t>
                  </w:r>
                  <w:r>
                    <w:br/>
                  </w:r>
                  <w:r>
                    <w:rPr>
                      <w:rFonts w:ascii="仿宋_GB2312" w:hAnsi="仿宋_GB2312" w:cs="仿宋_GB2312" w:eastAsia="仿宋_GB2312"/>
                      <w:sz w:val="22"/>
                      <w:color w:val="000000"/>
                    </w:rPr>
                    <w:t>(104)支持校本资源共享，教师资源可申请成为校本资源，由审核人员进行审核，审核时可定义优质与非优质，审核通过后成为校本资源；支持共享资源的撤销；</w:t>
                  </w:r>
                  <w:r>
                    <w:br/>
                  </w:r>
                  <w:r>
                    <w:rPr>
                      <w:rFonts w:ascii="仿宋_GB2312" w:hAnsi="仿宋_GB2312" w:cs="仿宋_GB2312" w:eastAsia="仿宋_GB2312"/>
                      <w:sz w:val="22"/>
                      <w:color w:val="000000"/>
                    </w:rPr>
                    <w:t>(105)支持仪器库中仪器的预览，包括编号、规格、简介，支持实验，并可直接查看实验详情；若为实验箱类型，支持展示仪器清单；并可直接查看仪器详情以及该仪器支持的实验清</w:t>
                  </w:r>
                  <w:r>
                    <w:rPr>
                      <w:rFonts w:ascii="仿宋_GB2312" w:hAnsi="仿宋_GB2312" w:cs="仿宋_GB2312" w:eastAsia="仿宋_GB2312"/>
                      <w:sz w:val="22"/>
                      <w:color w:val="000000"/>
                    </w:rPr>
                    <w:t>单；</w:t>
                  </w:r>
                  <w:r>
                    <w:rPr>
                      <w:rFonts w:ascii="仿宋_GB2312" w:hAnsi="仿宋_GB2312" w:cs="仿宋_GB2312" w:eastAsia="仿宋_GB2312"/>
                      <w:sz w:val="22"/>
                      <w:color w:val="000000"/>
                    </w:rPr>
                    <w:t>（</w:t>
                  </w:r>
                  <w:r>
                    <w:rPr>
                      <w:rFonts w:ascii="仿宋_GB2312" w:hAnsi="仿宋_GB2312" w:cs="仿宋_GB2312" w:eastAsia="仿宋_GB2312"/>
                      <w:sz w:val="22"/>
                      <w:color w:val="000000"/>
                    </w:rPr>
                    <w:t>需提供功能截图佐证）</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(106)支持展示仪器的最新发布动态；</w:t>
                  </w:r>
                  <w:r>
                    <w:br/>
                  </w:r>
                  <w:r>
                    <w:rPr>
                      <w:rFonts w:ascii="仿宋_GB2312" w:hAnsi="仿宋_GB2312" w:cs="仿宋_GB2312" w:eastAsia="仿宋_GB2312"/>
                      <w:sz w:val="22"/>
                      <w:color w:val="000000"/>
                    </w:rPr>
                    <w:t>▲(107)支持实验资源与实验仪器相互关联：预览实验可以查询实验所需仪器，预览仪器可以查询支持的所有实验；</w:t>
                  </w:r>
                  <w:r>
                    <w:rPr>
                      <w:rFonts w:ascii="仿宋_GB2312" w:hAnsi="仿宋_GB2312" w:cs="仿宋_GB2312" w:eastAsia="仿宋_GB2312"/>
                      <w:sz w:val="22"/>
                      <w:color w:val="000000"/>
                    </w:rPr>
                    <w:t>（</w:t>
                  </w:r>
                  <w:r>
                    <w:rPr>
                      <w:rFonts w:ascii="仿宋_GB2312" w:hAnsi="仿宋_GB2312" w:cs="仿宋_GB2312" w:eastAsia="仿宋_GB2312"/>
                      <w:sz w:val="22"/>
                      <w:color w:val="000000"/>
                    </w:rPr>
                    <w:t>需提供功能截图佐证）</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(108)支持我的学习列表，展示所有学习视频的信息以及学习时长；</w:t>
                  </w:r>
                  <w:r>
                    <w:br/>
                  </w:r>
                  <w:r>
                    <w:rPr>
                      <w:rFonts w:ascii="仿宋_GB2312" w:hAnsi="仿宋_GB2312" w:cs="仿宋_GB2312" w:eastAsia="仿宋_GB2312"/>
                      <w:sz w:val="22"/>
                      <w:color w:val="000000"/>
                    </w:rPr>
                    <w:t>(109)支持教师研修，由管理员发布研修资源后，教师进行查看学习，支持统计教师的学习学时以及研修资源的学习人数；</w:t>
                  </w:r>
                  <w:r>
                    <w:br/>
                  </w:r>
                  <w:r>
                    <w:rPr>
                      <w:rFonts w:ascii="仿宋_GB2312" w:hAnsi="仿宋_GB2312" w:cs="仿宋_GB2312" w:eastAsia="仿宋_GB2312"/>
                      <w:sz w:val="22"/>
                      <w:color w:val="000000"/>
                    </w:rPr>
                    <w:t>基础信息管理</w:t>
                  </w:r>
                  <w:r>
                    <w:br/>
                  </w:r>
                  <w:r>
                    <w:rPr>
                      <w:rFonts w:ascii="仿宋_GB2312" w:hAnsi="仿宋_GB2312" w:cs="仿宋_GB2312" w:eastAsia="仿宋_GB2312"/>
                      <w:sz w:val="22"/>
                      <w:color w:val="000000"/>
                    </w:rPr>
                    <w:t>面向校级</w:t>
                  </w:r>
                  <w:r>
                    <w:br/>
                  </w:r>
                  <w:r>
                    <w:rPr>
                      <w:rFonts w:ascii="仿宋_GB2312" w:hAnsi="仿宋_GB2312" w:cs="仿宋_GB2312" w:eastAsia="仿宋_GB2312"/>
                      <w:sz w:val="22"/>
                      <w:color w:val="000000"/>
                    </w:rPr>
                    <w:t>(115)支持学期管理，可自定义作息时间表，支持令时增删改，每个令时可设置多个时间段；多学段学校的每个学段均可设置不同的节次时间，支持设置课节开始及结束时间；</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(116)支持学年更新，一键升级学生年级和教师年级，教师升级是按照学科与年级的对应关系升级；</w:t>
                  </w:r>
                  <w:r>
                    <w:rPr>
                      <w:rFonts w:ascii="仿宋_GB2312" w:hAnsi="仿宋_GB2312" w:cs="仿宋_GB2312" w:eastAsia="仿宋_GB2312"/>
                      <w:sz w:val="22"/>
                      <w:color w:val="000000"/>
                    </w:rPr>
                    <w:t>（</w:t>
                  </w:r>
                  <w:r>
                    <w:rPr>
                      <w:rFonts w:ascii="仿宋_GB2312" w:hAnsi="仿宋_GB2312" w:cs="仿宋_GB2312" w:eastAsia="仿宋_GB2312"/>
                      <w:sz w:val="22"/>
                      <w:color w:val="000000"/>
                    </w:rPr>
                    <w:t>需提供功能截图佐证）</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(117)支持年级与班级信息管理，可自定义年级和班级名称；</w:t>
                  </w:r>
                  <w:r>
                    <w:br/>
                  </w:r>
                  <w:r>
                    <w:rPr>
                      <w:rFonts w:ascii="仿宋_GB2312" w:hAnsi="仿宋_GB2312" w:cs="仿宋_GB2312" w:eastAsia="仿宋_GB2312"/>
                      <w:sz w:val="22"/>
                      <w:color w:val="000000"/>
                    </w:rPr>
                    <w:t>(118)支持学生信息管理，包括学生的姓名、年级、班级、学号等，支持下载模板并批量上传；</w:t>
                  </w:r>
                  <w:r>
                    <w:br/>
                  </w:r>
                  <w:r>
                    <w:rPr>
                      <w:rFonts w:ascii="仿宋_GB2312" w:hAnsi="仿宋_GB2312" w:cs="仿宋_GB2312" w:eastAsia="仿宋_GB2312"/>
                      <w:sz w:val="22"/>
                      <w:color w:val="000000"/>
                    </w:rPr>
                    <w:t>(119)支持教师账号管理，能根据教学安排设置教师不同的角色。可根据角色、学科信息批量生成账号；</w:t>
                  </w:r>
                  <w:r>
                    <w:br/>
                  </w:r>
                  <w:r>
                    <w:rPr>
                      <w:rFonts w:ascii="仿宋_GB2312" w:hAnsi="仿宋_GB2312" w:cs="仿宋_GB2312" w:eastAsia="仿宋_GB2312"/>
                      <w:sz w:val="22"/>
                      <w:color w:val="000000"/>
                    </w:rPr>
                    <w:t>(120)支持批量生成时区分九年一贯制/完中/十二年一贯制学校的各学科教师账号，支持一个教师多个角色；</w:t>
                  </w:r>
                  <w:r>
                    <w:br/>
                  </w:r>
                  <w:r>
                    <w:rPr>
                      <w:rFonts w:ascii="仿宋_GB2312" w:hAnsi="仿宋_GB2312" w:cs="仿宋_GB2312" w:eastAsia="仿宋_GB2312"/>
                      <w:sz w:val="22"/>
                      <w:color w:val="000000"/>
                    </w:rPr>
                    <w:t>(121)支持统一排班管理，分配学科教师和学科备课组长，支持导入；</w:t>
                  </w:r>
                  <w:r>
                    <w:br/>
                  </w:r>
                  <w:r>
                    <w:rPr>
                      <w:rFonts w:ascii="仿宋_GB2312" w:hAnsi="仿宋_GB2312" w:cs="仿宋_GB2312" w:eastAsia="仿宋_GB2312"/>
                      <w:sz w:val="22"/>
                      <w:color w:val="000000"/>
                    </w:rPr>
                    <w:t>(122)支持教师自主完成账号注册申请，学校管理员进行审核完善；</w:t>
                  </w:r>
                  <w:r>
                    <w:br/>
                  </w:r>
                  <w:r>
                    <w:rPr>
                      <w:rFonts w:ascii="仿宋_GB2312" w:hAnsi="仿宋_GB2312" w:cs="仿宋_GB2312" w:eastAsia="仿宋_GB2312"/>
                      <w:sz w:val="22"/>
                      <w:color w:val="000000"/>
                    </w:rPr>
                    <w:t>(123)支持学校的基本信息管理，包括学校名称、logo、代码、轨数、所属区域、学段学制、星级、学校的组织机构信息等；</w:t>
                  </w:r>
                  <w:r>
                    <w:br/>
                  </w:r>
                  <w:r>
                    <w:rPr>
                      <w:rFonts w:ascii="仿宋_GB2312" w:hAnsi="仿宋_GB2312" w:cs="仿宋_GB2312" w:eastAsia="仿宋_GB2312"/>
                      <w:sz w:val="22"/>
                      <w:color w:val="000000"/>
                    </w:rPr>
                    <w:t>(124)支持通知公告的提醒与预览；</w:t>
                  </w:r>
                  <w:r>
                    <w:br/>
                  </w:r>
                  <w:r>
                    <w:rPr>
                      <w:rFonts w:ascii="仿宋_GB2312" w:hAnsi="仿宋_GB2312" w:cs="仿宋_GB2312" w:eastAsia="仿宋_GB2312"/>
                      <w:sz w:val="22"/>
                      <w:color w:val="000000"/>
                    </w:rPr>
                    <w:t>▲(125)支持帮助页查询，包括系统使用手册，系统使用视频，热点问题，支持内容检索。</w:t>
                  </w:r>
                  <w:r>
                    <w:rPr>
                      <w:rFonts w:ascii="仿宋_GB2312" w:hAnsi="仿宋_GB2312" w:cs="仿宋_GB2312" w:eastAsia="仿宋_GB2312"/>
                      <w:sz w:val="22"/>
                      <w:color w:val="000000"/>
                    </w:rPr>
                    <w:t>（</w:t>
                  </w:r>
                  <w:r>
                    <w:rPr>
                      <w:rFonts w:ascii="仿宋_GB2312" w:hAnsi="仿宋_GB2312" w:cs="仿宋_GB2312" w:eastAsia="仿宋_GB2312"/>
                      <w:sz w:val="22"/>
                      <w:color w:val="000000"/>
                    </w:rPr>
                    <w:t>需提供功能截图佐证）</w:t>
                  </w:r>
                  <w:r>
                    <w:rPr>
                      <w:rFonts w:ascii="仿宋_GB2312" w:hAnsi="仿宋_GB2312" w:cs="仿宋_GB2312" w:eastAsia="仿宋_GB2312"/>
                      <w:sz w:val="22"/>
                      <w:color w:val="000000"/>
                    </w:rPr>
                    <w:t>。</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bl>
          <w:p>
            <w:pPr>
              <w:pStyle w:val="null3"/>
              <w:jc w:val="both"/>
            </w:pP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水龙头为强制节能产品，须提供强制节能证书</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合同签订后10日历天内完成。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进度款，完工安装验收合格后，达到付款条件起10个工作日内，支付合同总金额的70.0%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满足国家相关标准、行业标准、地方标准或者其他标准、规范。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1、供应商需要在线提交所有通过电子化交易平台实施的政府采购项目的投标文件。2、保证金汇款时请备注项目信息(例如备注为:白水县中小学理化生实验室设施设备提升改造项目-投标保证金)</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合法有效的2025年度财务报告（成立时间至开标时间不足一年的可提供成立后任意时段的资产负债表）或开标前六个月内其基本账户银行出具的资信证明或政府采购信用担保机构出具的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供应商须为具有独立承担民事责任能力的法人或其他组织，出具合法有效的营业执照或事业单位法人证书等国家规定的相关证明;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财务要求</w:t>
            </w:r>
          </w:p>
        </w:tc>
        <w:tc>
          <w:tcPr>
            <w:tcW w:type="dxa" w:w="3322"/>
          </w:tcPr>
          <w:p>
            <w:pPr>
              <w:pStyle w:val="null3"/>
            </w:pPr>
            <w:r>
              <w:rPr>
                <w:rFonts w:ascii="仿宋_GB2312" w:hAnsi="仿宋_GB2312" w:cs="仿宋_GB2312" w:eastAsia="仿宋_GB2312"/>
              </w:rPr>
              <w:t>提供具有财务审计资质单位出具合法有效的2025年度财务报告（成立时间至开标时间不足一年的可提供成立后任意时段的资产负债表）或开标前六个月内其基本账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提供投标截止日前6个月内已缴纳的至少一个月的纳税证明或完税证明（任意税种），依法免税的单位应提供相关证明材料；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提供投标截止日前6个月内已缴存的至少一个月的社保缴存单据或社保机构开具的社会保险参保缴费情况证明，依法不需要缴纳社会保障资金的单位应提供相关证明材料；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供应商须具有履行合同所必需的设备和专业技术能力,根据自身情况提供承诺书；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供应商应提供法定代表人身份证明书或授权委托书。法定代表人直接参加的，须出具法定代表人身份证明书，并与营业执照上信息一致；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信誉记录</w:t>
            </w:r>
          </w:p>
        </w:tc>
        <w:tc>
          <w:tcPr>
            <w:tcW w:type="dxa" w:w="3322"/>
          </w:tcPr>
          <w:p>
            <w:pPr>
              <w:pStyle w:val="null3"/>
            </w:pPr>
            <w:r>
              <w:rPr>
                <w:rFonts w:ascii="仿宋_GB2312" w:hAnsi="仿宋_GB2312" w:cs="仿宋_GB2312" w:eastAsia="仿宋_GB2312"/>
              </w:rPr>
              <w:t>截止响应文件递交截止时间之前，供应商不得在“中国执行信息公开网”网站（http://zxgk.court.gov.cn/shixin/）被列为失信被执行人、不得在“信用中国”网站（https://www.creditchina.gov.cn/）被列入重大税收违法失信主体；未被列入“中国政府采购网(www.ccgp.gov.cn)”政府采购严重违法失信行为记录名单；</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单位负责人为同一人或者存在直接控股、管理关系的不同供应商，不得参加同一合同项下的磋商活动；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投标文件按招标文件要求进行签章</w:t>
            </w:r>
          </w:p>
        </w:tc>
        <w:tc>
          <w:tcPr>
            <w:tcW w:type="dxa" w:w="1661"/>
          </w:tcPr>
          <w:p>
            <w:pPr>
              <w:pStyle w:val="null3"/>
            </w:pPr>
            <w:r>
              <w:rPr>
                <w:rFonts w:ascii="仿宋_GB2312" w:hAnsi="仿宋_GB2312" w:cs="仿宋_GB2312" w:eastAsia="仿宋_GB2312"/>
              </w:rPr>
              <w:t>开标一览表 业绩.docx 节能环保.docx 承诺.docx 中小企业声明函 商务应答表 投标保证金缴纳证明.docx 资格证明文件.docx 投标人应提交的相关资格证明材料 分项价格表.docx 政府采购供应商拒绝政府采购领域商业贿赂承诺书.docx 投标函 残疾人福利性单位声明函 标的清单 关于符合本国产品标准的声明函 投标文件封面 实施方案.docx 来源渠道.docx 技术响应与偏离表.docx 质量保障.docx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报价要求</w:t>
            </w:r>
          </w:p>
        </w:tc>
        <w:tc>
          <w:tcPr>
            <w:tcW w:type="dxa" w:w="3322"/>
          </w:tcPr>
          <w:p>
            <w:pPr>
              <w:pStyle w:val="null3"/>
            </w:pPr>
            <w:r>
              <w:rPr>
                <w:rFonts w:ascii="仿宋_GB2312" w:hAnsi="仿宋_GB2312" w:cs="仿宋_GB2312" w:eastAsia="仿宋_GB2312"/>
              </w:rPr>
              <w:t>只能有一个有效报价，不得提交选择性报价，且报价不超过招标文件规定的预算</w:t>
            </w:r>
          </w:p>
        </w:tc>
        <w:tc>
          <w:tcPr>
            <w:tcW w:type="dxa" w:w="1661"/>
          </w:tcPr>
          <w:p>
            <w:pPr>
              <w:pStyle w:val="null3"/>
            </w:pPr>
            <w:r>
              <w:rPr>
                <w:rFonts w:ascii="仿宋_GB2312" w:hAnsi="仿宋_GB2312" w:cs="仿宋_GB2312" w:eastAsia="仿宋_GB2312"/>
              </w:rPr>
              <w:t>开标一览表 标的清单 分项价格表.docx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满足招标文件规定</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满足本招标文件3.4商务要求中“交货时间、交货地点、支付约定、质量保修范围和保修期”的要求的</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不存在法律、法规和招标文件规定的其他无效情形（合格），存在法律、法规和招标文件规定的其他无效情形（不合格）</w:t>
            </w:r>
          </w:p>
        </w:tc>
        <w:tc>
          <w:tcPr>
            <w:tcW w:type="dxa" w:w="1661"/>
          </w:tcPr>
          <w:p>
            <w:pPr>
              <w:pStyle w:val="null3"/>
            </w:pPr>
            <w:r>
              <w:rPr>
                <w:rFonts w:ascii="仿宋_GB2312" w:hAnsi="仿宋_GB2312" w:cs="仿宋_GB2312" w:eastAsia="仿宋_GB2312"/>
              </w:rPr>
              <w:t>标的清单 关于符合本国产品标准的声明函 技术响应与偏离表.docx 分项价格表.docx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已缴纳投标保证金</w:t>
            </w:r>
          </w:p>
        </w:tc>
        <w:tc>
          <w:tcPr>
            <w:tcW w:type="dxa" w:w="1661"/>
          </w:tcPr>
          <w:p>
            <w:pPr>
              <w:pStyle w:val="null3"/>
            </w:pPr>
            <w:r>
              <w:rPr>
                <w:rFonts w:ascii="仿宋_GB2312" w:hAnsi="仿宋_GB2312" w:cs="仿宋_GB2312" w:eastAsia="仿宋_GB2312"/>
              </w:rPr>
              <w:t>投标保证金缴纳证明.docx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技术参数每负偏离一项扣0.8分（50项），扣完为止。注：提供参数相应的证明材料（不限于产品彩页、测试报告、官网和功能截图等技术支持性文件资料），经评审专家审定得分。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制定实施方案，包括①整体规划②供货安排③项目实施重点和难点分析以及解决措施④安装调试方案⑤项目进度安排⑥项目验收方案⑦风险管理及应急预案等进行评分。 二、评审标准 上述每项内容无缺陷得1分，满分为7分。方案内容每存在1处缺陷，扣1分，扣完为止。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一、评审内容 投标人根据项目实际需求，提供质量保证方案。内容包含：①产品性能、设备选型、产品使用寿命及效果②质量保证措施③设备安装调试。 二、评审标准 上述每项内容无缺陷得2分，满分为6分。方案内容每存在1处缺陷，扣2分，扣完为止。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质量保障.docx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根据项目实际需求，提供针对本项目的服务承诺，内容包含： ①服务质量承诺 ② 服务响应、人员到位、安全、质保承诺 二、评审标准 上述每项内容无缺陷得2.5分，满分为5分。内容每存在1处缺陷，扣2.5分，扣完为止。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承诺.docx</w:t>
            </w:r>
          </w:p>
        </w:tc>
      </w:tr>
      <w:tr>
        <w:tc>
          <w:tcPr>
            <w:tcW w:type="dxa" w:w="831"/>
            <w:vMerge/>
          </w:tcPr>
          <w:p/>
        </w:tc>
        <w:tc>
          <w:tcPr>
            <w:tcW w:type="dxa" w:w="1661"/>
          </w:tcPr>
          <w:p>
            <w:pPr>
              <w:pStyle w:val="null3"/>
            </w:pPr>
            <w:r>
              <w:rPr>
                <w:rFonts w:ascii="仿宋_GB2312" w:hAnsi="仿宋_GB2312" w:cs="仿宋_GB2312" w:eastAsia="仿宋_GB2312"/>
              </w:rPr>
              <w:t>其他承诺</w:t>
            </w:r>
          </w:p>
        </w:tc>
        <w:tc>
          <w:tcPr>
            <w:tcW w:type="dxa" w:w="2492"/>
          </w:tcPr>
          <w:p>
            <w:pPr>
              <w:pStyle w:val="null3"/>
            </w:pPr>
            <w:r>
              <w:rPr>
                <w:rFonts w:ascii="仿宋_GB2312" w:hAnsi="仿宋_GB2312" w:cs="仿宋_GB2312" w:eastAsia="仿宋_GB2312"/>
              </w:rPr>
              <w:t>投标人针对本项目提供有利于本项目开展的其它承诺（例如：增值服务、免费更换备品备件、优惠条件等），每提供一项承诺，经评标专家一致认定得1分，满分3分，无承诺不得分。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承诺.docx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投标人提供货物的合法来源渠道证明资料，提供一项合格证明资料得2分，满分6分。投标人可根据自身情况提供以下资料中的任意一种 ：1、如投标人为所投产品代理商 ：提供货物的合法来源渠道证明文件（例如：产品制造商授权、销售协议、代理协议等证明文件），每提供一份证明文件得2分，满分6分。 2、如投标人为所投产品的制造商：需提供情况说明（说明某一项产品为制造商自己生产），情况说明每涉及一项产品得2分，满分6分。 备注：以加盖投标人公章的证明材料复印件为计分依据，未提供不得分。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来源渠道.docx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中每有一项为的节能产品经国家认证的得0.5分，每有一项为环境标志产品经国家认证得0.5分，投标人响应产品中每有一项产品同时为节能产品和环境标志产品得1分，最多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提供供应商2023年7月1日至递交投标文件截止时间前的类似项目成功业绩，每提供一份计1分，共计2分。（合同复印件以签订时间为准，无签订时间不算业绩，或中标通知书以落款已经为准，加盖公章）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分项价格表.docx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分项价格表.docx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详见附件：投标保证金缴纳证明.docx</w:t>
      </w:r>
    </w:p>
    <w:p>
      <w:pPr>
        <w:pStyle w:val="null3"/>
        <w:ind w:firstLine="960"/>
      </w:pPr>
      <w:r>
        <w:rPr>
          <w:rFonts w:ascii="仿宋_GB2312" w:hAnsi="仿宋_GB2312" w:cs="仿宋_GB2312" w:eastAsia="仿宋_GB2312"/>
        </w:rPr>
        <w:t>详见附件：分项价格表.docx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详见附件：技术响应与偏离表.docx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详见附件：承诺.docx</w:t>
      </w:r>
    </w:p>
    <w:p>
      <w:pPr>
        <w:pStyle w:val="null3"/>
        <w:ind w:firstLine="960"/>
      </w:pPr>
      <w:r>
        <w:rPr>
          <w:rFonts w:ascii="仿宋_GB2312" w:hAnsi="仿宋_GB2312" w:cs="仿宋_GB2312" w:eastAsia="仿宋_GB2312"/>
        </w:rPr>
        <w:t>详见附件：来源渠道.docx</w:t>
      </w:r>
    </w:p>
    <w:p>
      <w:pPr>
        <w:pStyle w:val="null3"/>
        <w:ind w:firstLine="960"/>
      </w:pPr>
      <w:r>
        <w:rPr>
          <w:rFonts w:ascii="仿宋_GB2312" w:hAnsi="仿宋_GB2312" w:cs="仿宋_GB2312" w:eastAsia="仿宋_GB2312"/>
        </w:rPr>
        <w:t>详见附件：节能环保.docx</w:t>
      </w:r>
    </w:p>
    <w:p>
      <w:pPr>
        <w:pStyle w:val="null3"/>
        <w:ind w:firstLine="960"/>
      </w:pPr>
      <w:r>
        <w:rPr>
          <w:rFonts w:ascii="仿宋_GB2312" w:hAnsi="仿宋_GB2312" w:cs="仿宋_GB2312" w:eastAsia="仿宋_GB2312"/>
        </w:rPr>
        <w:t>详见附件：质量保障.docx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