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F94E828">
      <w:pPr>
        <w:pStyle w:val="15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360" w:lineRule="auto"/>
        <w:ind w:right="0"/>
        <w:jc w:val="both"/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4"/>
          <w:szCs w:val="24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4"/>
          <w:szCs w:val="24"/>
          <w:bdr w:val="none" w:color="auto" w:sz="0" w:space="0"/>
          <w:shd w:val="clear" w:fill="FFFFFF"/>
        </w:rPr>
        <w:t>采购需求：</w:t>
      </w:r>
    </w:p>
    <w:p w14:paraId="5DEBE1B1">
      <w:pPr>
        <w:pStyle w:val="15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uto"/>
        <w:ind w:left="0" w:right="0" w:firstLine="480"/>
        <w:jc w:val="both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4"/>
          <w:szCs w:val="24"/>
          <w:bdr w:val="none" w:color="auto" w:sz="0" w:space="0"/>
          <w:shd w:val="clear" w:fill="FFFFFF"/>
        </w:rPr>
        <w:t>合同包1(中共榆林市委党校绿植租赁养护服务采购项目):</w:t>
      </w:r>
    </w:p>
    <w:p w14:paraId="1502504E">
      <w:pPr>
        <w:pStyle w:val="15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uto"/>
        <w:ind w:left="0" w:right="0" w:firstLine="630"/>
        <w:jc w:val="both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4"/>
          <w:szCs w:val="24"/>
          <w:bdr w:val="none" w:color="auto" w:sz="0" w:space="0"/>
          <w:shd w:val="clear" w:fill="FFFFFF"/>
        </w:rPr>
        <w:t>合同包预算金额：148,000.00元</w:t>
      </w:r>
    </w:p>
    <w:p w14:paraId="49E28B5E">
      <w:pPr>
        <w:pStyle w:val="15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uto"/>
        <w:ind w:left="0" w:right="0" w:firstLine="630"/>
        <w:jc w:val="both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4"/>
          <w:szCs w:val="24"/>
          <w:bdr w:val="none" w:color="auto" w:sz="0" w:space="0"/>
          <w:shd w:val="clear" w:fill="FFFFFF"/>
        </w:rPr>
        <w:t>合同包最高限价：148,000.00元</w:t>
      </w:r>
    </w:p>
    <w:tbl>
      <w:tblPr>
        <w:tblW w:w="9758" w:type="dxa"/>
        <w:tblInd w:w="0" w:type="dxa"/>
        <w:tblBorders>
          <w:top w:val="outset" w:color="auto" w:sz="6" w:space="0"/>
          <w:left w:val="outset" w:color="auto" w:sz="6" w:space="0"/>
          <w:bottom w:val="outset" w:color="auto" w:sz="6" w:space="0"/>
          <w:right w:val="outset" w:color="auto" w:sz="6" w:space="0"/>
          <w:insideH w:val="outset" w:color="auto" w:sz="6" w:space="0"/>
          <w:insideV w:val="outset" w:color="auto" w:sz="6" w:space="0"/>
        </w:tblBorders>
        <w:shd w:val="clear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732"/>
        <w:gridCol w:w="1292"/>
        <w:gridCol w:w="3644"/>
        <w:gridCol w:w="1027"/>
        <w:gridCol w:w="1622"/>
        <w:gridCol w:w="1441"/>
      </w:tblGrid>
      <w:tr w14:paraId="7BA7B2BF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519" w:hRule="atLeast"/>
          <w:tblHeader/>
        </w:trPr>
        <w:tc>
          <w:tcPr>
            <w:tcW w:w="748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23EFB7F1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uto"/>
              <w:ind w:left="0" w:right="0"/>
              <w:jc w:val="center"/>
              <w:rPr>
                <w:rFonts w:hint="eastAsia" w:ascii="宋体" w:hAnsi="宋体" w:eastAsia="宋体" w:cs="宋体"/>
                <w:b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品目号</w:t>
            </w:r>
          </w:p>
        </w:tc>
        <w:tc>
          <w:tcPr>
            <w:tcW w:w="1344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00F3900F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uto"/>
              <w:ind w:left="0" w:right="0"/>
              <w:jc w:val="center"/>
              <w:rPr>
                <w:rFonts w:hint="eastAsia" w:ascii="宋体" w:hAnsi="宋体" w:eastAsia="宋体" w:cs="宋体"/>
                <w:b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品目名称</w:t>
            </w:r>
          </w:p>
        </w:tc>
        <w:tc>
          <w:tcPr>
            <w:tcW w:w="3832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44F77376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uto"/>
              <w:ind w:left="0" w:right="0"/>
              <w:jc w:val="center"/>
              <w:rPr>
                <w:rFonts w:hint="eastAsia" w:ascii="宋体" w:hAnsi="宋体" w:eastAsia="宋体" w:cs="宋体"/>
                <w:b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采购标的</w:t>
            </w:r>
          </w:p>
        </w:tc>
        <w:tc>
          <w:tcPr>
            <w:tcW w:w="1047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6B677367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uto"/>
              <w:ind w:left="0" w:right="0"/>
              <w:jc w:val="center"/>
              <w:rPr>
                <w:rFonts w:hint="eastAsia" w:ascii="宋体" w:hAnsi="宋体" w:eastAsia="宋体" w:cs="宋体"/>
                <w:b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数量（单位）</w:t>
            </w:r>
          </w:p>
        </w:tc>
        <w:tc>
          <w:tcPr>
            <w:tcW w:w="1473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1EF22898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uto"/>
              <w:ind w:left="0" w:right="0"/>
              <w:jc w:val="center"/>
              <w:rPr>
                <w:rFonts w:hint="eastAsia" w:ascii="宋体" w:hAnsi="宋体" w:eastAsia="宋体" w:cs="宋体"/>
                <w:b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技术规格、参数及要求</w:t>
            </w:r>
          </w:p>
        </w:tc>
        <w:tc>
          <w:tcPr>
            <w:tcW w:w="1314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59AD669D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uto"/>
              <w:ind w:left="0" w:right="0"/>
              <w:jc w:val="center"/>
              <w:rPr>
                <w:rFonts w:hint="eastAsia" w:ascii="宋体" w:hAnsi="宋体" w:eastAsia="宋体" w:cs="宋体"/>
                <w:b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品目预算(元)</w:t>
            </w:r>
          </w:p>
        </w:tc>
      </w:tr>
      <w:tr w14:paraId="1DE681E4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556" w:hRule="atLeast"/>
        </w:trPr>
        <w:tc>
          <w:tcPr>
            <w:tcW w:w="748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5BF951A9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uto"/>
              <w:ind w:left="0" w:right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1-1</w:t>
            </w:r>
          </w:p>
        </w:tc>
        <w:tc>
          <w:tcPr>
            <w:tcW w:w="1344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606D77FD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uto"/>
              <w:ind w:left="0" w:right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园林绿化工程施工</w:t>
            </w:r>
          </w:p>
        </w:tc>
        <w:tc>
          <w:tcPr>
            <w:tcW w:w="3832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1BA47563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uto"/>
              <w:ind w:left="0" w:right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我校室内及少量室外绿植租赁及养护服务，包含绿植提供、摆放布置、日常浇水、除尘修剪、病虫害防治、枯萎植株更换、场地保洁等全部相关服务</w:t>
            </w:r>
          </w:p>
        </w:tc>
        <w:tc>
          <w:tcPr>
            <w:tcW w:w="1047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1B198872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uto"/>
              <w:ind w:left="0" w:right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1(项)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1FAF047A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uto"/>
              <w:ind w:left="0" w:right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详见采购文件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6D6D1CD2">
            <w:pPr>
              <w:keepNext w:val="0"/>
              <w:keepLines w:val="0"/>
              <w:widowControl/>
              <w:suppressLineNumbers w:val="0"/>
              <w:wordWrap/>
              <w:spacing w:before="0" w:beforeAutospacing="0" w:after="0" w:afterAutospacing="0" w:line="360" w:lineRule="auto"/>
              <w:ind w:left="0" w:right="0"/>
              <w:jc w:val="right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148,000.00</w:t>
            </w:r>
          </w:p>
        </w:tc>
      </w:tr>
    </w:tbl>
    <w:p w14:paraId="5E1CA405">
      <w:pPr>
        <w:pStyle w:val="15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uto"/>
        <w:ind w:left="0" w:right="0" w:firstLine="630"/>
        <w:jc w:val="both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4"/>
          <w:szCs w:val="24"/>
          <w:bdr w:val="none" w:color="auto" w:sz="0" w:space="0"/>
          <w:shd w:val="clear" w:fill="FFFFFF"/>
        </w:rPr>
        <w:t>本合同包不接受联合体投标</w:t>
      </w:r>
    </w:p>
    <w:p w14:paraId="70AB71C2">
      <w:pPr>
        <w:pStyle w:val="15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uto"/>
        <w:ind w:left="0" w:right="0" w:firstLine="630"/>
        <w:jc w:val="both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4"/>
          <w:szCs w:val="24"/>
          <w:bdr w:val="none" w:color="auto" w:sz="0" w:space="0"/>
          <w:shd w:val="clear" w:fill="FFFFFF"/>
        </w:rPr>
        <w:t>合同履行期限：详见采购文件</w:t>
      </w:r>
    </w:p>
    <w:p w14:paraId="414FB62E">
      <w:bookmarkStart w:id="0" w:name="_GoBack"/>
      <w:bookmarkEnd w:id="0"/>
    </w:p>
    <w:sectPr>
      <w:pgSz w:w="11906" w:h="16838"/>
      <w:pgMar w:top="1361" w:right="1474" w:bottom="1361" w:left="1474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80"/>
    <w:family w:val="swiss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7263E15"/>
    <w:rsid w:val="0C6F3325"/>
    <w:rsid w:val="0F3C0DB4"/>
    <w:rsid w:val="16226CA8"/>
    <w:rsid w:val="1DAF32B1"/>
    <w:rsid w:val="1F8B0334"/>
    <w:rsid w:val="26B66697"/>
    <w:rsid w:val="2F6544FA"/>
    <w:rsid w:val="33C9040E"/>
    <w:rsid w:val="3C37582F"/>
    <w:rsid w:val="3EA20C0A"/>
    <w:rsid w:val="3EC317F8"/>
    <w:rsid w:val="47047A4D"/>
    <w:rsid w:val="49797711"/>
    <w:rsid w:val="4A00108A"/>
    <w:rsid w:val="4C1307D0"/>
    <w:rsid w:val="54B45E58"/>
    <w:rsid w:val="58346E6A"/>
    <w:rsid w:val="5C626E95"/>
    <w:rsid w:val="5EBF3633"/>
    <w:rsid w:val="60881B0B"/>
    <w:rsid w:val="6BF6440D"/>
    <w:rsid w:val="6CE75083"/>
    <w:rsid w:val="6DAB7F14"/>
    <w:rsid w:val="7B093C3D"/>
    <w:rsid w:val="7EE86A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nhideWhenUsed="0" w:uiPriority="0" w:semiHidden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qFormat="1" w:unhideWhenUsed="0" w:uiPriority="0" w:semiHidden="0" w:name="toc 1"/>
    <w:lsdException w:qFormat="1" w:unhideWhenUsed="0" w:uiPriority="0" w:semiHidden="0" w:name="toc 2"/>
    <w:lsdException w:qFormat="1" w:unhideWhenUsed="0" w:uiPriority="0" w:semiHidden="0" w:name="toc 3"/>
    <w:lsdException w:qFormat="1"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qFormat="1"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qFormat="1"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link w:val="20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lang w:val="en-US" w:eastAsia="zh-CN" w:bidi="ar-SA"/>
    </w:rPr>
  </w:style>
  <w:style w:type="paragraph" w:styleId="3">
    <w:name w:val="heading 1"/>
    <w:basedOn w:val="1"/>
    <w:next w:val="1"/>
    <w:qFormat/>
    <w:uiPriority w:val="0"/>
    <w:pPr>
      <w:keepNext w:val="0"/>
      <w:keepLines w:val="0"/>
      <w:wordWrap w:val="0"/>
      <w:overflowPunct w:val="0"/>
      <w:spacing w:before="340" w:beforeLines="0" w:beforeAutospacing="0" w:after="330" w:afterLines="0" w:afterAutospacing="0" w:line="500" w:lineRule="exact"/>
      <w:jc w:val="center"/>
      <w:outlineLvl w:val="0"/>
    </w:pPr>
    <w:rPr>
      <w:rFonts w:eastAsia="宋体" w:cs="Times New Roman" w:asciiTheme="minorAscii" w:hAnsiTheme="minorAscii"/>
      <w:b/>
      <w:kern w:val="44"/>
      <w:sz w:val="32"/>
      <w:szCs w:val="48"/>
    </w:rPr>
  </w:style>
  <w:style w:type="paragraph" w:styleId="4">
    <w:name w:val="heading 2"/>
    <w:basedOn w:val="1"/>
    <w:next w:val="1"/>
    <w:semiHidden/>
    <w:unhideWhenUsed/>
    <w:qFormat/>
    <w:uiPriority w:val="0"/>
    <w:pPr>
      <w:keepNext/>
      <w:keepLines/>
      <w:spacing w:before="260" w:beforeLines="0" w:beforeAutospacing="0" w:after="260" w:afterLines="0" w:afterAutospacing="0" w:line="413" w:lineRule="auto"/>
      <w:jc w:val="center"/>
      <w:outlineLvl w:val="1"/>
    </w:pPr>
    <w:rPr>
      <w:rFonts w:ascii="Arial" w:hAnsi="Arial" w:eastAsia="黑体"/>
      <w:b/>
      <w:sz w:val="32"/>
    </w:rPr>
  </w:style>
  <w:style w:type="paragraph" w:styleId="5">
    <w:name w:val="heading 3"/>
    <w:basedOn w:val="1"/>
    <w:next w:val="1"/>
    <w:semiHidden/>
    <w:unhideWhenUsed/>
    <w:qFormat/>
    <w:uiPriority w:val="0"/>
    <w:pPr>
      <w:keepNext/>
      <w:keepLines/>
      <w:spacing w:before="260" w:beforeLines="0" w:beforeAutospacing="0" w:after="260" w:afterLines="0" w:afterAutospacing="0" w:line="413" w:lineRule="auto"/>
      <w:ind w:leftChars="200"/>
      <w:outlineLvl w:val="2"/>
    </w:pPr>
    <w:rPr>
      <w:rFonts w:ascii="Times New Roman" w:hAnsi="Times New Roman"/>
      <w:b/>
      <w:sz w:val="32"/>
    </w:rPr>
  </w:style>
  <w:style w:type="paragraph" w:styleId="6">
    <w:name w:val="heading 4"/>
    <w:basedOn w:val="1"/>
    <w:next w:val="1"/>
    <w:semiHidden/>
    <w:unhideWhenUsed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0"/>
      <w:sz w:val="24"/>
      <w:szCs w:val="24"/>
      <w:lang w:val="en-US" w:eastAsia="zh-CN" w:bidi="ar"/>
    </w:rPr>
  </w:style>
  <w:style w:type="paragraph" w:styleId="7">
    <w:name w:val="heading 6"/>
    <w:basedOn w:val="1"/>
    <w:next w:val="1"/>
    <w:qFormat/>
    <w:uiPriority w:val="0"/>
    <w:pPr>
      <w:keepNext/>
      <w:keepLines/>
      <w:adjustRightInd w:val="0"/>
      <w:spacing w:before="240" w:beforeLines="0" w:beforeAutospacing="0" w:after="64" w:afterLines="0" w:afterAutospacing="0" w:line="320" w:lineRule="atLeast"/>
      <w:outlineLvl w:val="5"/>
    </w:pPr>
    <w:rPr>
      <w:rFonts w:ascii="Arial" w:hAnsi="Arial" w:eastAsia="黑体"/>
      <w:b/>
      <w:kern w:val="0"/>
      <w:sz w:val="24"/>
    </w:rPr>
  </w:style>
  <w:style w:type="character" w:default="1" w:styleId="18">
    <w:name w:val="Default Paragraph Font"/>
    <w:semiHidden/>
    <w:qFormat/>
    <w:uiPriority w:val="0"/>
  </w:style>
  <w:style w:type="table" w:default="1" w:styleId="17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1"/>
    <w:qFormat/>
    <w:uiPriority w:val="0"/>
    <w:pPr>
      <w:spacing w:after="120" w:afterLines="0" w:afterAutospacing="0"/>
    </w:pPr>
  </w:style>
  <w:style w:type="paragraph" w:styleId="8">
    <w:name w:val="Body Text Indent"/>
    <w:basedOn w:val="1"/>
    <w:qFormat/>
    <w:uiPriority w:val="0"/>
    <w:pPr>
      <w:spacing w:after="120" w:afterLines="0" w:afterAutospacing="0"/>
      <w:ind w:left="420" w:leftChars="200"/>
    </w:pPr>
  </w:style>
  <w:style w:type="paragraph" w:styleId="9">
    <w:name w:val="toc 3"/>
    <w:basedOn w:val="1"/>
    <w:next w:val="1"/>
    <w:qFormat/>
    <w:uiPriority w:val="0"/>
    <w:pPr>
      <w:ind w:left="840" w:leftChars="400"/>
    </w:pPr>
    <w:rPr>
      <w:rFonts w:ascii="宋体" w:hAnsi="宋体" w:eastAsia="宋体"/>
      <w:spacing w:val="6"/>
      <w:sz w:val="21"/>
      <w:szCs w:val="22"/>
      <w:lang w:eastAsia="en-US" w:bidi="en-US"/>
    </w:rPr>
  </w:style>
  <w:style w:type="paragraph" w:styleId="10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11">
    <w:name w:val="envelope return"/>
    <w:basedOn w:val="1"/>
    <w:qFormat/>
    <w:uiPriority w:val="0"/>
    <w:pPr>
      <w:widowControl w:val="0"/>
      <w:snapToGrid w:val="0"/>
      <w:jc w:val="both"/>
    </w:pPr>
    <w:rPr>
      <w:rFonts w:ascii="Arial" w:hAnsi="Arial"/>
      <w:kern w:val="2"/>
      <w:sz w:val="21"/>
    </w:rPr>
  </w:style>
  <w:style w:type="paragraph" w:styleId="12">
    <w:name w:val="toc 1"/>
    <w:basedOn w:val="1"/>
    <w:next w:val="1"/>
    <w:qFormat/>
    <w:uiPriority w:val="0"/>
    <w:pPr>
      <w:ind w:firstLine="0" w:firstLineChars="0"/>
    </w:pPr>
    <w:rPr>
      <w:rFonts w:ascii="宋体" w:hAnsi="宋体" w:eastAsia="宋体" w:cs="Times New Roman"/>
      <w:spacing w:val="6"/>
      <w:sz w:val="21"/>
      <w:szCs w:val="22"/>
      <w:lang w:eastAsia="en-US" w:bidi="en-US"/>
    </w:rPr>
  </w:style>
  <w:style w:type="paragraph" w:styleId="13">
    <w:name w:val="toc 4"/>
    <w:basedOn w:val="1"/>
    <w:next w:val="1"/>
    <w:qFormat/>
    <w:uiPriority w:val="0"/>
    <w:pPr>
      <w:ind w:left="1260" w:leftChars="600"/>
    </w:pPr>
    <w:rPr>
      <w:rFonts w:ascii="宋体" w:hAnsi="宋体" w:eastAsia="宋体" w:cs="Times New Roman"/>
      <w:spacing w:val="6"/>
      <w:sz w:val="21"/>
      <w:szCs w:val="22"/>
      <w:lang w:eastAsia="en-US" w:bidi="en-US"/>
    </w:rPr>
  </w:style>
  <w:style w:type="paragraph" w:styleId="14">
    <w:name w:val="toc 2"/>
    <w:basedOn w:val="1"/>
    <w:next w:val="1"/>
    <w:qFormat/>
    <w:uiPriority w:val="0"/>
    <w:pPr>
      <w:ind w:left="111" w:leftChars="150" w:firstLine="157" w:firstLineChars="50"/>
    </w:pPr>
    <w:rPr>
      <w:rFonts w:ascii="宋体" w:hAnsi="宋体" w:eastAsia="宋体" w:cs="Times New Roman"/>
      <w:spacing w:val="6"/>
      <w:sz w:val="21"/>
      <w:szCs w:val="22"/>
      <w:lang w:eastAsia="en-US" w:bidi="en-US"/>
    </w:rPr>
  </w:style>
  <w:style w:type="paragraph" w:styleId="15">
    <w:name w:val="Normal (Web)"/>
    <w:basedOn w:val="1"/>
    <w:next w:val="11"/>
    <w:qFormat/>
    <w:uiPriority w:val="0"/>
    <w:pPr>
      <w:widowControl/>
      <w:spacing w:before="100" w:beforeLines="0" w:beforeAutospacing="1" w:after="100" w:afterLines="0" w:afterAutospacing="1"/>
      <w:jc w:val="left"/>
    </w:pPr>
    <w:rPr>
      <w:rFonts w:ascii="宋体" w:hAnsi="宋体"/>
      <w:kern w:val="0"/>
      <w:sz w:val="24"/>
    </w:rPr>
  </w:style>
  <w:style w:type="paragraph" w:styleId="16">
    <w:name w:val="Body Text First Indent 2"/>
    <w:basedOn w:val="8"/>
    <w:qFormat/>
    <w:uiPriority w:val="0"/>
    <w:pPr>
      <w:ind w:firstLine="420" w:firstLineChars="200"/>
    </w:pPr>
  </w:style>
  <w:style w:type="character" w:styleId="19">
    <w:name w:val="Strong"/>
    <w:basedOn w:val="18"/>
    <w:qFormat/>
    <w:uiPriority w:val="0"/>
    <w:rPr>
      <w:b/>
    </w:rPr>
  </w:style>
  <w:style w:type="character" w:customStyle="1" w:styleId="20">
    <w:name w:val="NormalCharacter"/>
    <w:link w:val="1"/>
    <w:semiHidden/>
    <w:qFormat/>
    <w:uiPriority w:val="0"/>
    <w:rPr>
      <w:rFonts w:ascii="Times New Roman" w:hAnsi="Times New Roman" w:eastAsia="仿宋" w:cs="Times New Roman"/>
      <w:kern w:val="2"/>
      <w:sz w:val="28"/>
      <w:szCs w:val="24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9</TotalTime>
  <ScaleCrop>false</ScaleCrop>
  <LinksUpToDate>false</LinksUpToDate>
  <CharactersWithSpaces>0</CharactersWithSpaces>
  <Application>WPS Office_12.1.0.29161_F1E327BC-269C-435d-A152-05C5408002CA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2021-05-11T00:10:00Z</dcterms:created>
  <dc:creator>Administrator</dc:creator>
  <cp:lastModifiedBy>Administrator</cp:lastModifiedBy>
  <dcterms:modified xsi:type="dcterms:W3CDTF">2026-10-20T03:17:40Z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2052-12.1.0.29161</vt:lpwstr>
  </property>
  <property fmtid="{D5CDD505-2E9C-101B-9397-08002B2CF9AE}" pid="3" name="ICV">
    <vt:lpwstr>141AD126DAEF4F14A84781E84C4392C0</vt:lpwstr>
  </property>
  <property fmtid="{D5CDD505-2E9C-101B-9397-08002B2CF9AE}" pid="4" name="KSOTemplateDocerSaveRecord">
    <vt:lpwstr>eyJoZGlkIjoiZTFiODc1ZGFlOTJiMDhiMDg2ZTA0NjlmZTdlODZmNzUiLCJ1c2VySWQiOiI5ODgwODQxMDYifQ==</vt:lpwstr>
  </property>
</Properties>
</file>