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33615">
      <w:pPr>
        <w:pStyle w:val="2"/>
        <w:bidi w:val="0"/>
        <w:rPr>
          <w:rFonts w:hint="eastAsia"/>
        </w:rPr>
      </w:pPr>
      <w:r>
        <w:t>采购</w:t>
      </w:r>
      <w:r>
        <w:rPr>
          <w:rFonts w:hint="eastAsia"/>
        </w:rPr>
        <w:t>需</w:t>
      </w:r>
      <w:r>
        <w:t>求</w:t>
      </w:r>
      <w:bookmarkStart w:id="0" w:name="OLE_LINK25"/>
    </w:p>
    <w:bookmarkEnd w:id="0"/>
    <w:p w14:paraId="69102C3F">
      <w:pPr>
        <w:pStyle w:val="5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神木能源集团锦界铁路集运有限公司工业硬化工程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8699A48">
      <w:pPr>
        <w:pStyle w:val="5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638"/>
        <w:gridCol w:w="2047"/>
        <w:gridCol w:w="141"/>
        <w:gridCol w:w="1938"/>
        <w:gridCol w:w="697"/>
        <w:gridCol w:w="1266"/>
      </w:tblGrid>
      <w:tr w14:paraId="6A5F1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6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0490D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工程名称：场地硬化</w:t>
            </w:r>
          </w:p>
        </w:tc>
        <w:tc>
          <w:tcPr>
            <w:tcW w:w="237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845D5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73A71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ADF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6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CFF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8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3AF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37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DA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409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2B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F1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9194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B229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C053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DF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7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BD4D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9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BE0D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63B2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08A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6CC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21C3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C98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铺砌场地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E8D2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CB09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B276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8FE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BD1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3D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BC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水泥混凝土道路面层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6E1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1.混凝土种类、强度等级:水泥混凝土C30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2.厚度:15cm</w:t>
            </w: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AC0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9A2D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9400</w:t>
            </w:r>
          </w:p>
        </w:tc>
      </w:tr>
      <w:tr w14:paraId="611AC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87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48B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315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道路基层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F25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1.基层厚度:50cm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2.基层材质、规格或配合比:泥结碎石</w:t>
            </w: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9B3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D12F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9400</w:t>
            </w:r>
          </w:p>
        </w:tc>
      </w:tr>
      <w:tr w14:paraId="7ECC1C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9B5A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AB25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60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硬化场地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9AF5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5B1B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8711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267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000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1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24F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011601002002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05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水泥混凝土道路面层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B17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1.混凝土种类、强度等级:C30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2.厚度:24cm</w:t>
            </w: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3CD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0E21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</w:tr>
      <w:tr w14:paraId="4B3CF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D9D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77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011601004002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1048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道路基层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87A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1.基层厚度:25cm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2.基层材质、规格或配合比:水泥稳定砂砾</w:t>
            </w: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67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C99B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</w:tr>
      <w:tr w14:paraId="6C629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C7F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869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011601004003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660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道路基层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FA53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1.基层厚度:25cm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2.基层材质、规格或配合比:级配碎石底基层</w:t>
            </w: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275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70EF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</w:tr>
      <w:tr w14:paraId="5FDAED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97F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C48A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2E9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场地硬化土地平整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AFEB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22759E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7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F81191">
            <w:pPr>
              <w:jc w:val="righ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11695</w:t>
            </w:r>
          </w:p>
        </w:tc>
      </w:tr>
    </w:tbl>
    <w:p w14:paraId="473E68D2">
      <w:pPr>
        <w:pStyle w:val="2"/>
        <w:bidi w:val="0"/>
        <w:jc w:val="left"/>
        <w:rPr>
          <w:rFonts w:hint="eastAsia"/>
        </w:rPr>
      </w:pPr>
      <w:r>
        <w:rPr>
          <w:rFonts w:hint="eastAsia"/>
        </w:rPr>
        <w:t>注：项目图纸见陕西省政府采购网采购公告附件。</w:t>
      </w:r>
    </w:p>
    <w:p w14:paraId="26DF8850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B0351B"/>
    <w:rsid w:val="78B0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2026-11-03T05:27:00Z</dcterms:created>
  <dc:creator>肆伍</dc:creator>
  <cp:lastModifiedBy>肆伍</cp:lastModifiedBy>
  <dcterms:modified xsi:type="dcterms:W3CDTF">2026-11-03T05:27:59Z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3E92EA85A80446C29E522397BFCA316F_11</vt:lpwstr>
  </property>
  <property fmtid="{D5CDD505-2E9C-101B-9397-08002B2CF9AE}" pid="4" name="KSOTemplateDocerSaveRecord">
    <vt:lpwstr>eyJoZGlkIjoiODRmN2EyNmVhOGExNWU5YjZkZDFiODk2NTNkNzk0YzEiLCJ1c2VySWQiOiIzNzE0MTY3NzEifQ==</vt:lpwstr>
  </property>
</Properties>
</file>