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58636">
      <w:pPr>
        <w:ind w:firstLine="0" w:firstLineChars="0"/>
        <w:jc w:val="center"/>
        <w:rPr>
          <w:rFonts w:hint="eastAsia" w:ascii="宋体" w:hAnsi="宋体"/>
          <w:b/>
          <w:sz w:val="40"/>
          <w:szCs w:val="36"/>
        </w:rPr>
      </w:pPr>
    </w:p>
    <w:p w14:paraId="49FC9BF6">
      <w:pPr>
        <w:ind w:firstLine="0" w:firstLineChars="0"/>
        <w:jc w:val="center"/>
        <w:rPr>
          <w:rFonts w:hint="eastAsia" w:ascii="宋体" w:hAnsi="宋体" w:eastAsia="宋体" w:cs="Times New Roman"/>
          <w:b/>
          <w:sz w:val="40"/>
          <w:szCs w:val="36"/>
          <w:lang w:eastAsia="zh-CN"/>
        </w:rPr>
      </w:pPr>
      <w:r>
        <w:rPr>
          <w:rFonts w:hint="eastAsia" w:ascii="宋体" w:hAnsi="宋体" w:eastAsia="宋体" w:cs="Times New Roman"/>
          <w:b/>
          <w:sz w:val="40"/>
          <w:szCs w:val="36"/>
          <w:lang w:eastAsia="zh-CN"/>
        </w:rPr>
        <w:t>西安市雁塔区第九幼儿园卫生间改造、部室装修及地下室屋顶漏水维修项目</w:t>
      </w:r>
    </w:p>
    <w:p w14:paraId="655BBDDF">
      <w:pPr>
        <w:ind w:firstLine="0" w:firstLineChars="0"/>
        <w:jc w:val="center"/>
        <w:rPr>
          <w:rFonts w:hint="eastAsia" w:ascii="宋体" w:hAnsi="宋体" w:eastAsia="宋体" w:cs="Times New Roman"/>
          <w:b/>
          <w:sz w:val="40"/>
          <w:szCs w:val="36"/>
          <w:lang w:val="en-US" w:eastAsia="zh-CN"/>
        </w:rPr>
      </w:pPr>
      <w:r>
        <w:rPr>
          <w:rFonts w:hint="eastAsia" w:ascii="宋体" w:hAnsi="宋体" w:eastAsia="宋体" w:cs="Times New Roman"/>
          <w:b/>
          <w:sz w:val="40"/>
          <w:szCs w:val="36"/>
          <w:lang w:val="en-US" w:eastAsia="zh-CN"/>
        </w:rPr>
        <w:t>工程量清单编制说明</w:t>
      </w:r>
    </w:p>
    <w:p w14:paraId="100F63CC">
      <w:pPr>
        <w:rPr>
          <w:rFonts w:ascii="仿宋" w:hAnsi="仿宋" w:eastAsia="仿宋" w:cs="宋体"/>
          <w:b/>
          <w:bCs/>
          <w:color w:val="000000"/>
          <w:kern w:val="0"/>
          <w:sz w:val="30"/>
          <w:szCs w:val="30"/>
          <w:lang w:bidi="ar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30"/>
          <w:szCs w:val="30"/>
          <w:lang w:bidi="ar"/>
        </w:rPr>
        <w:t>一、工程概况</w:t>
      </w:r>
    </w:p>
    <w:p w14:paraId="58972B56">
      <w:pPr>
        <w:spacing w:line="360" w:lineRule="auto"/>
        <w:ind w:firstLine="561"/>
        <w:rPr>
          <w:rFonts w:hint="eastAsia" w:ascii="仿宋" w:hAnsi="仿宋" w:eastAsia="仿宋" w:cs="仿宋"/>
          <w:kern w:val="2"/>
          <w:sz w:val="28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z w:val="28"/>
        </w:rPr>
        <w:t>1.工程名称：西安市雁塔区第九幼儿园卫生间改造、部室装修及地下室屋顶漏水维修项目</w:t>
      </w:r>
      <w:r>
        <w:rPr>
          <w:rFonts w:hint="eastAsia" w:ascii="仿宋" w:hAnsi="仿宋" w:eastAsia="仿宋" w:cs="仿宋"/>
          <w:sz w:val="28"/>
          <w:lang w:eastAsia="zh-CN"/>
        </w:rPr>
        <w:t>；</w:t>
      </w:r>
    </w:p>
    <w:p w14:paraId="6F7F3A92">
      <w:pPr>
        <w:spacing w:line="360" w:lineRule="auto"/>
        <w:ind w:firstLine="561"/>
        <w:rPr>
          <w:rFonts w:hint="eastAsia" w:ascii="仿宋" w:hAnsi="仿宋" w:eastAsia="仿宋" w:cs="仿宋"/>
          <w:kern w:val="2"/>
          <w:sz w:val="28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4"/>
          <w:lang w:val="en-US" w:eastAsia="zh-CN" w:bidi="ar-SA"/>
        </w:rPr>
        <w:t>2.工程地址：</w:t>
      </w:r>
      <w:r>
        <w:rPr>
          <w:rFonts w:hint="eastAsia" w:ascii="仿宋" w:hAnsi="仿宋" w:eastAsia="仿宋" w:cs="仿宋"/>
          <w:sz w:val="28"/>
        </w:rPr>
        <w:t>西安市</w:t>
      </w:r>
      <w:r>
        <w:rPr>
          <w:rFonts w:hint="eastAsia" w:ascii="仿宋" w:hAnsi="仿宋" w:eastAsia="仿宋" w:cs="仿宋"/>
          <w:sz w:val="28"/>
          <w:lang w:val="en-US" w:eastAsia="zh-CN"/>
        </w:rPr>
        <w:t>雁塔区；</w:t>
      </w:r>
    </w:p>
    <w:p w14:paraId="447DB65F">
      <w:pPr>
        <w:spacing w:line="360" w:lineRule="auto"/>
        <w:ind w:firstLine="561"/>
        <w:rPr>
          <w:rFonts w:hint="eastAsia" w:ascii="仿宋" w:hAnsi="仿宋" w:eastAsia="仿宋" w:cs="仿宋"/>
          <w:kern w:val="2"/>
          <w:sz w:val="28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z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</w:rPr>
        <w:t>.工程内容</w:t>
      </w:r>
      <w:r>
        <w:rPr>
          <w:rFonts w:hint="eastAsia" w:ascii="仿宋" w:hAnsi="仿宋" w:eastAsia="仿宋" w:cs="仿宋"/>
          <w:kern w:val="2"/>
          <w:sz w:val="28"/>
          <w:szCs w:val="24"/>
          <w:lang w:val="en-US" w:eastAsia="zh-CN" w:bidi="ar-SA"/>
        </w:rPr>
        <w:t>：对</w:t>
      </w:r>
      <w:r>
        <w:rPr>
          <w:rFonts w:hint="eastAsia" w:ascii="仿宋" w:hAnsi="仿宋" w:eastAsia="仿宋" w:cs="仿宋"/>
          <w:sz w:val="28"/>
        </w:rPr>
        <w:t>西安市雁塔区第九幼儿园</w:t>
      </w:r>
      <w:r>
        <w:rPr>
          <w:rFonts w:hint="eastAsia" w:ascii="仿宋" w:hAnsi="仿宋" w:eastAsia="仿宋" w:cs="仿宋"/>
          <w:sz w:val="28"/>
          <w:lang w:val="en-US" w:eastAsia="zh-CN"/>
        </w:rPr>
        <w:t>进行</w:t>
      </w:r>
      <w:r>
        <w:rPr>
          <w:rFonts w:hint="eastAsia" w:ascii="仿宋" w:hAnsi="仿宋" w:eastAsia="仿宋" w:cs="仿宋"/>
          <w:sz w:val="28"/>
        </w:rPr>
        <w:t>卫生间改造、部室装修及地下室屋顶漏水维修</w:t>
      </w:r>
      <w:r>
        <w:rPr>
          <w:rFonts w:hint="eastAsia" w:ascii="仿宋" w:hAnsi="仿宋" w:eastAsia="仿宋" w:cs="仿宋"/>
          <w:sz w:val="28"/>
          <w:lang w:eastAsia="zh-CN"/>
        </w:rPr>
        <w:t>。</w:t>
      </w:r>
    </w:p>
    <w:p w14:paraId="69E60F64">
      <w:pPr>
        <w:rPr>
          <w:rFonts w:hint="default" w:ascii="仿宋" w:hAnsi="仿宋" w:eastAsia="仿宋" w:cs="宋体"/>
          <w:b/>
          <w:bCs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30"/>
          <w:szCs w:val="30"/>
          <w:lang w:val="en-US" w:eastAsia="zh-CN" w:bidi="ar"/>
        </w:rPr>
        <w:t>二、编制范围</w:t>
      </w:r>
    </w:p>
    <w:p w14:paraId="7AC0FAFE">
      <w:pPr>
        <w:spacing w:line="360" w:lineRule="auto"/>
        <w:ind w:firstLine="561"/>
        <w:rPr>
          <w:rFonts w:hint="default" w:ascii="仿宋" w:hAnsi="仿宋" w:eastAsia="仿宋" w:cs="仿宋"/>
          <w:sz w:val="28"/>
          <w:lang w:val="en-US" w:eastAsia="zh-CN"/>
        </w:rPr>
      </w:pPr>
      <w:r>
        <w:rPr>
          <w:rFonts w:hint="default" w:ascii="仿宋" w:hAnsi="仿宋" w:eastAsia="仿宋" w:cs="仿宋"/>
          <w:sz w:val="28"/>
          <w:lang w:val="en-US" w:eastAsia="zh-CN"/>
        </w:rPr>
        <w:t>本工程编制范围为</w:t>
      </w:r>
      <w:r>
        <w:rPr>
          <w:rFonts w:hint="eastAsia" w:ascii="仿宋" w:hAnsi="仿宋" w:eastAsia="仿宋" w:cs="仿宋"/>
          <w:sz w:val="28"/>
        </w:rPr>
        <w:t>西安市雁塔区第九幼儿园卫生间改造、部室装修及地下室屋顶漏水维修项目</w:t>
      </w:r>
      <w:r>
        <w:rPr>
          <w:rFonts w:hint="eastAsia" w:ascii="仿宋" w:hAnsi="仿宋" w:eastAsia="仿宋" w:cs="仿宋"/>
          <w:sz w:val="28"/>
          <w:lang w:val="en-US" w:eastAsia="zh-CN"/>
        </w:rPr>
        <w:t>施工</w:t>
      </w:r>
      <w:r>
        <w:rPr>
          <w:rFonts w:hint="eastAsia" w:ascii="仿宋" w:hAnsi="仿宋" w:eastAsia="仿宋" w:cs="仿宋"/>
          <w:sz w:val="28"/>
          <w:highlight w:val="none"/>
          <w:lang w:val="en-US" w:eastAsia="zh-CN"/>
        </w:rPr>
        <w:t>图纸中</w:t>
      </w:r>
      <w:r>
        <w:rPr>
          <w:rFonts w:hint="default" w:ascii="仿宋" w:hAnsi="仿宋" w:eastAsia="仿宋" w:cs="仿宋"/>
          <w:sz w:val="28"/>
          <w:lang w:val="en-US" w:eastAsia="zh-CN"/>
        </w:rPr>
        <w:t>包含的工作内容。</w:t>
      </w:r>
    </w:p>
    <w:p w14:paraId="4690FA25">
      <w:pPr>
        <w:rPr>
          <w:rFonts w:hint="eastAsia" w:ascii="仿宋" w:hAnsi="仿宋" w:eastAsia="仿宋" w:cs="宋体"/>
          <w:b/>
          <w:bCs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30"/>
          <w:szCs w:val="30"/>
          <w:lang w:val="en-US" w:eastAsia="zh-CN" w:bidi="ar"/>
        </w:rPr>
        <w:t>三</w:t>
      </w:r>
      <w:r>
        <w:rPr>
          <w:rFonts w:hint="default" w:ascii="仿宋" w:hAnsi="仿宋" w:eastAsia="仿宋" w:cs="宋体"/>
          <w:b/>
          <w:bCs/>
          <w:color w:val="000000"/>
          <w:kern w:val="0"/>
          <w:sz w:val="30"/>
          <w:szCs w:val="30"/>
          <w:lang w:val="en-US" w:eastAsia="zh-CN" w:bidi="ar"/>
        </w:rPr>
        <w:t>、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30"/>
          <w:szCs w:val="30"/>
          <w:lang w:val="en-US" w:eastAsia="zh-CN" w:bidi="ar"/>
        </w:rPr>
        <w:t>编制依据</w:t>
      </w:r>
    </w:p>
    <w:p w14:paraId="7969C185">
      <w:pPr>
        <w:numPr>
          <w:ilvl w:val="0"/>
          <w:numId w:val="0"/>
        </w:numPr>
        <w:ind w:firstLine="560" w:firstLineChars="200"/>
        <w:jc w:val="left"/>
        <w:rPr>
          <w:rFonts w:hint="default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sz w:val="28"/>
        </w:rPr>
        <w:t>西安市雁塔区第九幼儿园卫生间改造、部室装修及地下室屋顶漏水维修项目</w:t>
      </w:r>
      <w:r>
        <w:rPr>
          <w:rFonts w:hint="eastAsia" w:ascii="仿宋" w:hAnsi="仿宋" w:eastAsia="仿宋" w:cs="仿宋"/>
          <w:sz w:val="28"/>
          <w:lang w:val="en-US" w:eastAsia="zh-CN"/>
        </w:rPr>
        <w:t>施工图纸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；</w:t>
      </w:r>
    </w:p>
    <w:p w14:paraId="56A5452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eastAsia" w:ascii="方正仿宋_GB2312" w:hAnsi="方正仿宋_GB2312" w:eastAsia="方正仿宋_GB2312" w:cs="方正仿宋_GB2312"/>
          <w:snapToGrid w:val="0"/>
          <w:color w:val="auto"/>
          <w:spacing w:val="-5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hint="eastAsia" w:ascii="方正仿宋_GB2312" w:hAnsi="方正仿宋_GB2312" w:eastAsia="方正仿宋_GB2312" w:cs="方正仿宋_GB2312"/>
          <w:snapToGrid w:val="0"/>
          <w:color w:val="auto"/>
          <w:spacing w:val="-5"/>
          <w:kern w:val="0"/>
          <w:sz w:val="28"/>
          <w:szCs w:val="28"/>
          <w:lang w:val="en-US" w:eastAsia="zh-CN" w:bidi="ar-SA"/>
        </w:rPr>
        <w:t>《陕西省建设工程工程量清单计价标准》（2025）、《陕西省建设工程费用规则》（2025）及其配套文件；</w:t>
      </w:r>
    </w:p>
    <w:p w14:paraId="5D61ACB3"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lang w:val="en-US" w:eastAsia="zh-CN"/>
        </w:rPr>
      </w:pPr>
      <w:r>
        <w:rPr>
          <w:rFonts w:hint="eastAsia" w:ascii="仿宋" w:hAnsi="仿宋" w:eastAsia="仿宋" w:cs="仿宋"/>
          <w:sz w:val="28"/>
          <w:lang w:val="en-US" w:eastAsia="zh-CN"/>
        </w:rPr>
        <w:t>3.《陕西省市政工程消耗量定额》（2025）、《陕西省园林绿化工程消耗量定额》（2025）、《陕西省房屋建筑与装饰工程消耗量定额》（2025）、《陕西省通用安装工程消耗量定额》（2025）；</w:t>
      </w:r>
    </w:p>
    <w:p w14:paraId="38BBEF7B"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</w:rPr>
        <w:t>《陕西省房屋建筑与装饰工程基价表》（2025）、《陕西省市政工程基价表》（2025）、《陕西省园林绿化工程基价表》（2025）、 《陕西省通用安装工程基价表》（2025）；《陕西省建设工程施工机械台班费用定额》（2025）、《陕西省建设工程施工仪器仪表台班费用定额》（2025）；</w:t>
      </w:r>
    </w:p>
    <w:p w14:paraId="2ECB5107"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  <w:lang w:val="en-US" w:eastAsia="zh-CN"/>
        </w:rPr>
        <w:t>5.</w:t>
      </w:r>
      <w:bookmarkStart w:id="0" w:name="_GoBack"/>
      <w:bookmarkEnd w:id="0"/>
      <w:r>
        <w:rPr>
          <w:rFonts w:hint="eastAsia" w:ascii="仿宋" w:hAnsi="仿宋" w:eastAsia="仿宋" w:cs="仿宋"/>
          <w:sz w:val="28"/>
        </w:rPr>
        <w:t>其他相关资料。</w:t>
      </w:r>
    </w:p>
    <w:p w14:paraId="491169AA">
      <w:pPr>
        <w:rPr>
          <w:rFonts w:hint="eastAsia" w:ascii="仿宋" w:hAnsi="仿宋" w:eastAsia="仿宋" w:cs="宋体"/>
          <w:b/>
          <w:bCs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30"/>
          <w:szCs w:val="30"/>
          <w:lang w:val="en-US" w:eastAsia="zh-CN" w:bidi="ar"/>
        </w:rPr>
        <w:t>三、其他说明</w:t>
      </w:r>
    </w:p>
    <w:p w14:paraId="6C39C93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Chars="0" w:firstLine="560" w:firstLineChars="200"/>
        <w:textAlignment w:val="baseline"/>
        <w:rPr>
          <w:rFonts w:hint="eastAsia" w:ascii="仿宋" w:hAnsi="仿宋" w:eastAsia="仿宋" w:cs="仿宋"/>
          <w:kern w:val="2"/>
          <w:sz w:val="28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4"/>
          <w:lang w:val="en-US" w:eastAsia="zh-CN" w:bidi="ar-SA"/>
        </w:rPr>
        <w:t>1.软件使用广联达云计价平台 GCCP7.0（版本号：7.5000.23.3）编制；</w:t>
      </w:r>
    </w:p>
    <w:p w14:paraId="4E4E0E3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Chars="0" w:firstLine="560" w:firstLineChars="200"/>
        <w:textAlignment w:val="baseline"/>
        <w:rPr>
          <w:rFonts w:hint="eastAsia" w:ascii="仿宋" w:hAnsi="仿宋" w:eastAsia="仿宋" w:cs="仿宋"/>
          <w:kern w:val="2"/>
          <w:sz w:val="28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4"/>
          <w:lang w:val="en-US" w:eastAsia="zh-CN" w:bidi="ar-SA"/>
        </w:rPr>
        <w:t>2.本工程量清单所提供工程项目特征仅表达了主要工程做法，组价时应依据设计图纸、相关图集，结合招标文件，合同条款，技术规范、图纸、答疑纪要等进行组价；</w:t>
      </w:r>
    </w:p>
    <w:p w14:paraId="308BE49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D61429"/>
    <w:rsid w:val="03E72B61"/>
    <w:rsid w:val="0B0E4E77"/>
    <w:rsid w:val="0BD7170D"/>
    <w:rsid w:val="1A314E86"/>
    <w:rsid w:val="1B5D12AF"/>
    <w:rsid w:val="27DE270A"/>
    <w:rsid w:val="28E55011"/>
    <w:rsid w:val="2BEF6E49"/>
    <w:rsid w:val="34E97C37"/>
    <w:rsid w:val="3A282FB0"/>
    <w:rsid w:val="41241270"/>
    <w:rsid w:val="45934B33"/>
    <w:rsid w:val="4BD61429"/>
    <w:rsid w:val="4D4A680F"/>
    <w:rsid w:val="4D532C6C"/>
    <w:rsid w:val="54F11EDD"/>
    <w:rsid w:val="56116B96"/>
    <w:rsid w:val="598B6C60"/>
    <w:rsid w:val="598F49A2"/>
    <w:rsid w:val="5C2D6423"/>
    <w:rsid w:val="5D641CA2"/>
    <w:rsid w:val="60D91FF3"/>
    <w:rsid w:val="680841CB"/>
    <w:rsid w:val="747B1953"/>
    <w:rsid w:val="7A7255A6"/>
    <w:rsid w:val="7CA71A94"/>
    <w:rsid w:val="7CCD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40" w:lineRule="exact"/>
      <w:outlineLvl w:val="0"/>
    </w:pPr>
    <w:rPr>
      <w:rFonts w:asciiTheme="minorAscii" w:hAnsiTheme="minorAscii"/>
      <w:b/>
      <w:bCs/>
      <w:kern w:val="44"/>
      <w:sz w:val="44"/>
      <w:szCs w:val="4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 w:line="360" w:lineRule="auto"/>
      <w:ind w:firstLine="960" w:firstLineChars="200"/>
    </w:pPr>
    <w:rPr>
      <w:rFonts w:ascii="Times New Roman" w:hAnsi="Times New Roman" w:cs="Times New Roman"/>
      <w:sz w:val="28"/>
      <w:szCs w:val="28"/>
    </w:rPr>
  </w:style>
  <w:style w:type="paragraph" w:styleId="4">
    <w:name w:val="Body Text Indent"/>
    <w:basedOn w:val="1"/>
    <w:next w:val="5"/>
    <w:qFormat/>
    <w:uiPriority w:val="0"/>
    <w:pPr>
      <w:ind w:firstLine="640" w:firstLineChars="200"/>
    </w:pPr>
    <w:rPr>
      <w:rFonts w:ascii="楷体_GB2312" w:eastAsia="楷体_GB2312"/>
      <w:sz w:val="32"/>
      <w:szCs w:val="32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styleId="6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</w:rPr>
  </w:style>
  <w:style w:type="paragraph" w:styleId="7">
    <w:name w:val="Body Text First Indent 2"/>
    <w:basedOn w:val="4"/>
    <w:next w:val="1"/>
    <w:qFormat/>
    <w:uiPriority w:val="0"/>
    <w:pPr>
      <w:ind w:firstLine="420" w:firstLineChars="200"/>
    </w:p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643</Words>
  <Characters>722</Characters>
  <Lines>0</Lines>
  <Paragraphs>0</Paragraphs>
  <TotalTime>2</TotalTime>
  <ScaleCrop>false</ScaleCrop>
  <LinksUpToDate>false</LinksUpToDate>
  <CharactersWithSpaces>723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2025-03-13T13:31:00Z</dcterms:created>
  <dc:creator>喵喵大教主</dc:creator>
  <cp:lastModifiedBy>喵喵大教主</cp:lastModifiedBy>
  <dcterms:modified xsi:type="dcterms:W3CDTF">2026-06-26T01:46:23Z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8D7E04833B6649D3B1D565263DDC767E_13</vt:lpwstr>
  </property>
  <property fmtid="{D5CDD505-2E9C-101B-9397-08002B2CF9AE}" pid="4" name="KSOTemplateDocerSaveRecord">
    <vt:lpwstr>eyJoZGlkIjoiM2I0YWE1MGY5MjEwOTM3ZDFjNDk1OTBkYjEwMGM4MzEiLCJ1c2VySWQiOiI2NTYwMDcwMDIifQ==</vt:lpwstr>
  </property>
</Properties>
</file>