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09020">
      <w:pPr>
        <w:jc w:val="center"/>
        <w:rPr>
          <w:rFonts w:hint="eastAsia"/>
          <w:b/>
          <w:bCs/>
          <w:lang w:val="en-US" w:eastAsia="zh-CN"/>
        </w:rPr>
      </w:pPr>
      <w:r>
        <w:rPr>
          <w:rFonts w:hint="eastAsia"/>
          <w:b/>
          <w:bCs/>
          <w:lang w:val="en-US" w:eastAsia="zh-CN"/>
        </w:rPr>
        <w:t>资格证明文件</w:t>
      </w:r>
    </w:p>
    <w:p w14:paraId="0A552312">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1、有效的主体资格证明：具有独立承担民事责任能力的法人、其它组织或自然人，出具合法有效的营业执照等相关证明文件，自然人参与的提供其身份证明</w:t>
      </w:r>
    </w:p>
    <w:p w14:paraId="1D3F6DE4">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财务状况报告：提供2024年至今任意一年完整的财务审计报告或响应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14:paraId="590572F4">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3、社会保障资金缴纳证明：提供响应文件提交截止时间前六个月内至少一个月的社会保障资金缴存单据或社保机构开具的社会保险参保缴费情况证明，依法不需要缴纳社会保障资金的单位应提供相关证明材料</w:t>
      </w:r>
    </w:p>
    <w:p w14:paraId="785322FA">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4、税收缴纳证明：提供响应文件提交截止时间前六个月内已缴纳的至少一个月的纳税证明或完税证明，依法免税的单位应提供相关证明材料</w:t>
      </w:r>
    </w:p>
    <w:p w14:paraId="58E39704">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5、信用记录：供</w:t>
      </w:r>
      <w:bookmarkStart w:id="4" w:name="_GoBack"/>
      <w:bookmarkEnd w:id="4"/>
      <w:r>
        <w:rPr>
          <w:rFonts w:hint="eastAsia" w:ascii="宋体" w:hAnsi="宋体" w:eastAsia="宋体" w:cs="宋体"/>
          <w:b w:val="0"/>
          <w:bCs w:val="0"/>
          <w:sz w:val="21"/>
          <w:szCs w:val="21"/>
          <w:lang w:val="en-US" w:eastAsia="zh-CN"/>
        </w:rPr>
        <w:t>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p w14:paraId="32673A4D">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6、承诺：提供具有履行合同所必需的设备和专业技术能力的承诺</w:t>
      </w:r>
    </w:p>
    <w:p w14:paraId="3A244950">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7、法定代表人授权书：法定代表人授权书（附法定代表人、被授权人身份证复印件）（法定代表人直接参加投标，须提供法定代表人身份证明书）</w:t>
      </w:r>
    </w:p>
    <w:p w14:paraId="2F9A50ED">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8、企业资质：供应商应具备行政主管部门颁发的建筑工程施工总承包三级以上(含三级)资质，并具备有效的安全生产许可证</w:t>
      </w:r>
    </w:p>
    <w:p w14:paraId="562AFA68">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9、项目经理：拟派项目经理应具备建筑工程专业二级以上（含二级）建造师执业资格和有效的安全生产考核合格证书，且未担任其他在建工程项目的项目经理</w:t>
      </w:r>
    </w:p>
    <w:p w14:paraId="5308AA50">
      <w:pPr>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注：供应商需在项目电子化交易系统中按要求上传相应证明文件并进行电子签章。</w:t>
      </w:r>
    </w:p>
    <w:p w14:paraId="51F6AD8A">
      <w:pPr>
        <w:spacing w:line="360" w:lineRule="auto"/>
        <w:rPr>
          <w:rFonts w:hint="eastAsia" w:ascii="宋体" w:hAnsi="宋体" w:eastAsia="宋体" w:cs="宋体"/>
          <w:sz w:val="21"/>
          <w:szCs w:val="21"/>
          <w:lang w:val="en-US" w:eastAsia="zh-CN"/>
        </w:rPr>
      </w:pPr>
    </w:p>
    <w:p w14:paraId="567E9708">
      <w:pPr>
        <w:spacing w:line="360" w:lineRule="auto"/>
        <w:rPr>
          <w:rFonts w:hint="eastAsia" w:ascii="宋体" w:hAnsi="宋体" w:eastAsia="宋体" w:cs="宋体"/>
          <w:sz w:val="21"/>
          <w:szCs w:val="21"/>
          <w:lang w:val="en-US" w:eastAsia="zh-CN"/>
        </w:rPr>
      </w:pPr>
    </w:p>
    <w:p w14:paraId="423D1658">
      <w:pPr>
        <w:spacing w:line="360" w:lineRule="auto"/>
        <w:rPr>
          <w:rFonts w:hint="eastAsia" w:ascii="宋体" w:hAnsi="宋体" w:eastAsia="宋体" w:cs="宋体"/>
          <w:sz w:val="21"/>
          <w:szCs w:val="21"/>
          <w:lang w:val="en-US" w:eastAsia="zh-CN"/>
        </w:rPr>
      </w:pPr>
    </w:p>
    <w:p w14:paraId="1260456F">
      <w:pPr>
        <w:spacing w:line="360" w:lineRule="auto"/>
        <w:rPr>
          <w:rFonts w:hint="eastAsia" w:ascii="宋体" w:hAnsi="宋体" w:eastAsia="宋体" w:cs="宋体"/>
          <w:sz w:val="21"/>
          <w:szCs w:val="21"/>
          <w:lang w:val="en-US" w:eastAsia="zh-CN"/>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韩城市财政局</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w:t>
      </w:r>
      <w:r>
        <w:rPr>
          <w:rFonts w:hint="eastAsia" w:ascii="宋体" w:hAnsi="宋体" w:eastAsia="宋体" w:cs="宋体"/>
          <w:sz w:val="21"/>
          <w:szCs w:val="21"/>
          <w:lang w:val="en-US" w:eastAsia="zh-CN"/>
        </w:rPr>
        <w:t>开标时间</w:t>
      </w:r>
      <w:r>
        <w:rPr>
          <w:rFonts w:hint="eastAsia" w:ascii="宋体" w:hAnsi="宋体" w:eastAsia="宋体" w:cs="宋体"/>
          <w:color w:val="auto"/>
          <w:kern w:val="0"/>
          <w:sz w:val="21"/>
          <w:szCs w:val="21"/>
          <w:highlight w:val="none"/>
        </w:rPr>
        <w:t>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w:t>
      </w:r>
      <w:r>
        <w:rPr>
          <w:rFonts w:hint="eastAsia" w:ascii="宋体" w:hAnsi="宋体" w:eastAsia="宋体" w:cs="宋体"/>
          <w:sz w:val="21"/>
          <w:szCs w:val="21"/>
          <w:lang w:val="en-US" w:eastAsia="zh-CN"/>
        </w:rPr>
        <w:t>开标时间前</w:t>
      </w:r>
      <w:r>
        <w:rPr>
          <w:rFonts w:hint="eastAsia" w:ascii="宋体" w:hAnsi="宋体" w:eastAsia="宋体" w:cs="宋体"/>
          <w:color w:val="auto"/>
          <w:kern w:val="0"/>
          <w:sz w:val="21"/>
          <w:szCs w:val="21"/>
          <w:highlight w:val="none"/>
        </w:rPr>
        <w:t>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3"/>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3"/>
        <w:rPr>
          <w:rFonts w:hint="eastAsia"/>
          <w:highlight w:val="none"/>
          <w:lang w:val="en-US" w:eastAsia="zh-CN"/>
        </w:rPr>
      </w:pPr>
    </w:p>
    <w:p w14:paraId="368DD0A1">
      <w:pPr>
        <w:rPr>
          <w:rFonts w:hint="eastAsia"/>
          <w:highlight w:val="none"/>
          <w:lang w:val="en-US" w:eastAsia="zh-CN"/>
        </w:rPr>
      </w:pPr>
    </w:p>
    <w:p w14:paraId="773C8E8D">
      <w:pPr>
        <w:pStyle w:val="3"/>
        <w:rPr>
          <w:rFonts w:hint="eastAsia"/>
          <w:highlight w:val="none"/>
          <w:lang w:val="en-US" w:eastAsia="zh-CN"/>
        </w:rPr>
      </w:pPr>
    </w:p>
    <w:p w14:paraId="00551BF1">
      <w:pPr>
        <w:rPr>
          <w:rFonts w:hint="eastAsia"/>
          <w:highlight w:val="none"/>
          <w:lang w:val="en-US" w:eastAsia="zh-CN"/>
        </w:rPr>
      </w:pPr>
    </w:p>
    <w:p w14:paraId="4D9AA7E7">
      <w:pPr>
        <w:pStyle w:val="3"/>
        <w:rPr>
          <w:rFonts w:hint="eastAsia"/>
          <w:highlight w:val="none"/>
          <w:lang w:val="en-US" w:eastAsia="zh-CN"/>
        </w:rPr>
      </w:pPr>
    </w:p>
    <w:p w14:paraId="5817FA3D">
      <w:pPr>
        <w:rPr>
          <w:rFonts w:hint="eastAsia"/>
          <w:highlight w:val="none"/>
          <w:lang w:val="en-US" w:eastAsia="zh-CN"/>
        </w:rPr>
      </w:pPr>
    </w:p>
    <w:p w14:paraId="67E0FFA5">
      <w:pPr>
        <w:pStyle w:val="3"/>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韩城市财政局</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3"/>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3"/>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3"/>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3"/>
        <w:rPr>
          <w:rFonts w:hint="eastAsia" w:ascii="宋体" w:hAnsi="宋体" w:eastAsia="宋体" w:cs="宋体"/>
          <w:sz w:val="24"/>
          <w:szCs w:val="24"/>
          <w:highlight w:val="none"/>
        </w:rPr>
      </w:pPr>
    </w:p>
    <w:p w14:paraId="51EC5567">
      <w:pPr>
        <w:rPr>
          <w:rFonts w:hint="eastAsia" w:ascii="宋体" w:hAnsi="宋体" w:eastAsia="宋体" w:cs="宋体"/>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67EA029A">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8"/>
          <w:szCs w:val="28"/>
          <w:highlight w:val="none"/>
        </w:rPr>
        <w:t xml:space="preserve">  </w:t>
      </w:r>
      <w:r>
        <w:rPr>
          <w:rFonts w:hint="eastAsia" w:ascii="宋体" w:hAnsi="宋体" w:eastAsia="宋体" w:cs="宋体"/>
          <w:b/>
          <w:sz w:val="24"/>
          <w:szCs w:val="24"/>
          <w:highlight w:val="none"/>
        </w:rPr>
        <w:t xml:space="preserve"> 法定代表人证明书</w:t>
      </w:r>
    </w:p>
    <w:tbl>
      <w:tblPr>
        <w:tblStyle w:val="10"/>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4DF5EC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12EC7D6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lang w:eastAsia="zh-CN"/>
              </w:rPr>
              <w:t>韩城市财政局</w:t>
            </w:r>
          </w:p>
        </w:tc>
      </w:tr>
      <w:tr w14:paraId="65F3D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38FEBF1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项目名称</w:t>
            </w:r>
          </w:p>
        </w:tc>
        <w:tc>
          <w:tcPr>
            <w:tcW w:w="4050" w:type="pct"/>
            <w:gridSpan w:val="4"/>
            <w:noWrap w:val="0"/>
            <w:vAlign w:val="center"/>
          </w:tcPr>
          <w:p w14:paraId="7BA4B08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72966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10E0035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项目编号</w:t>
            </w:r>
          </w:p>
        </w:tc>
        <w:tc>
          <w:tcPr>
            <w:tcW w:w="4050" w:type="pct"/>
            <w:gridSpan w:val="4"/>
            <w:noWrap w:val="0"/>
            <w:vAlign w:val="center"/>
          </w:tcPr>
          <w:p w14:paraId="26038D92">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55391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9" w:type="pct"/>
            <w:noWrap w:val="0"/>
            <w:vAlign w:val="center"/>
          </w:tcPr>
          <w:p w14:paraId="45C19CB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0FADA35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789DF7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336DDB1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49A526B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61062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4718FAC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5E29446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6D8C0C3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D403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0773D5A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151881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1F0F65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484D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7CF6360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42DB315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026F43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30D8C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287EE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B0A0B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0C8FBB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D98A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90CCD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90B320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430135A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80AE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5225B2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51F9337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193376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307832F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4CF60DB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384F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795C90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DA4488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337D236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512DE51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68C94E3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C75E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2CC9D9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94A910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D1BD7E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4322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7F414D7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14A0382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510CFA6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95E8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6249B0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110912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7419143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3539437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21C06A0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4DC8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626D505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3C070628">
      <w:pPr>
        <w:shd w:val="clear" w:color="auto" w:fill="auto"/>
        <w:tabs>
          <w:tab w:val="left" w:pos="210"/>
        </w:tabs>
        <w:spacing w:line="320" w:lineRule="exact"/>
        <w:rPr>
          <w:rFonts w:hint="eastAsia" w:ascii="宋体" w:hAnsi="宋体" w:eastAsia="宋体" w:cs="宋体"/>
          <w:b/>
          <w:sz w:val="21"/>
          <w:szCs w:val="21"/>
          <w:highlight w:val="none"/>
        </w:rPr>
      </w:pPr>
    </w:p>
    <w:p w14:paraId="67C2D841">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24BEC82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tbl>
      <w:tblPr>
        <w:tblStyle w:val="10"/>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89"/>
        <w:gridCol w:w="1101"/>
        <w:gridCol w:w="925"/>
        <w:gridCol w:w="579"/>
        <w:gridCol w:w="690"/>
        <w:gridCol w:w="1268"/>
        <w:gridCol w:w="2365"/>
      </w:tblGrid>
      <w:tr w14:paraId="0FB4B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23978E09">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lang w:eastAsia="zh-CN"/>
              </w:rPr>
              <w:t>韩城市财政局</w:t>
            </w:r>
          </w:p>
        </w:tc>
      </w:tr>
      <w:tr w14:paraId="52620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1B5EE03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1203" w:type="dxa"/>
            <w:noWrap w:val="0"/>
            <w:vAlign w:val="center"/>
          </w:tcPr>
          <w:p w14:paraId="437EB45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501" w:type="pct"/>
            <w:gridSpan w:val="5"/>
            <w:noWrap w:val="0"/>
            <w:vAlign w:val="center"/>
          </w:tcPr>
          <w:p w14:paraId="2B3116AE">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9F4FA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D61524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03" w:type="dxa"/>
            <w:noWrap w:val="0"/>
            <w:vAlign w:val="center"/>
          </w:tcPr>
          <w:p w14:paraId="5D1733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项目编号</w:t>
            </w:r>
          </w:p>
        </w:tc>
        <w:tc>
          <w:tcPr>
            <w:tcW w:w="3501" w:type="pct"/>
            <w:gridSpan w:val="5"/>
            <w:noWrap w:val="0"/>
            <w:vAlign w:val="center"/>
          </w:tcPr>
          <w:p w14:paraId="00A15901">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632D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2EE3457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88C79D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501" w:type="pct"/>
            <w:gridSpan w:val="5"/>
            <w:noWrap w:val="0"/>
            <w:vAlign w:val="center"/>
          </w:tcPr>
          <w:p w14:paraId="2371B67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28563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CE773E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82B13B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501" w:type="pct"/>
            <w:gridSpan w:val="5"/>
            <w:noWrap w:val="0"/>
            <w:vAlign w:val="center"/>
          </w:tcPr>
          <w:p w14:paraId="35ED5240">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3DAEC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4D92EF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04A3CBD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501" w:type="pct"/>
            <w:gridSpan w:val="5"/>
            <w:noWrap w:val="0"/>
            <w:vAlign w:val="center"/>
          </w:tcPr>
          <w:p w14:paraId="707837E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7CA71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8C5BDD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8" w:type="pct"/>
            <w:gridSpan w:val="2"/>
            <w:noWrap w:val="0"/>
            <w:vAlign w:val="center"/>
          </w:tcPr>
          <w:p w14:paraId="6D8F242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6" w:type="pct"/>
            <w:gridSpan w:val="4"/>
            <w:noWrap w:val="0"/>
            <w:vAlign w:val="center"/>
          </w:tcPr>
          <w:p w14:paraId="3252714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47C0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40B53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6C5839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6" w:type="pct"/>
            <w:gridSpan w:val="4"/>
            <w:noWrap w:val="0"/>
            <w:vAlign w:val="center"/>
          </w:tcPr>
          <w:p w14:paraId="739F3E2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33D2D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3755E8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5F02993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6" w:type="pct"/>
            <w:gridSpan w:val="4"/>
            <w:noWrap w:val="0"/>
            <w:vAlign w:val="center"/>
          </w:tcPr>
          <w:p w14:paraId="798F6AD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076B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46ABEC5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662" w:type="pct"/>
            <w:noWrap w:val="0"/>
            <w:vAlign w:val="center"/>
          </w:tcPr>
          <w:p w14:paraId="227E13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1F7137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1D66D95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5B7A66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75EC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438B9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1EBF2A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43EC07C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4A781F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5D76BC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4E3A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6CC06C3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662" w:type="pct"/>
            <w:noWrap w:val="0"/>
            <w:vAlign w:val="center"/>
          </w:tcPr>
          <w:p w14:paraId="088D82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2E243E8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76F99E3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5787355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13C3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58824BF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29467D4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2BAE213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347EA14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555333A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7740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53CF04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3717A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1768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32DC8E6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412B1D9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1C9032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55A699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5F7A42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62652F8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2FAB3F6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0B337A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668C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4383F463">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68FA6515">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7BD8071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C4ABA84">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p w14:paraId="2B65952F"/>
    <w:p w14:paraId="18B16CDA"/>
    <w:p w14:paraId="52C3F910">
      <w:pPr>
        <w:spacing w:line="360" w:lineRule="auto"/>
        <w:rPr>
          <w:rFonts w:hint="eastAsia" w:ascii="宋体" w:hAnsi="宋体" w:eastAsia="宋体" w:cs="宋体"/>
          <w:sz w:val="21"/>
          <w:szCs w:val="21"/>
          <w:lang w:val="en-US" w:eastAsia="zh-CN"/>
        </w:rPr>
      </w:pPr>
    </w:p>
    <w:p w14:paraId="20BCBDA3">
      <w:pPr>
        <w:pStyle w:val="11"/>
        <w:shd w:val="clear" w:color="auto" w:fill="auto"/>
        <w:jc w:val="center"/>
        <w:rPr>
          <w:rFonts w:hint="eastAsia" w:ascii="宋体" w:hAnsi="宋体"/>
          <w:b/>
          <w:sz w:val="24"/>
          <w:highlight w:val="none"/>
        </w:rPr>
      </w:pPr>
      <w:r>
        <w:rPr>
          <w:rFonts w:hint="eastAsia" w:ascii="宋体" w:hAnsi="宋体"/>
          <w:b/>
          <w:sz w:val="24"/>
          <w:highlight w:val="none"/>
        </w:rPr>
        <w:t>承诺书</w:t>
      </w:r>
    </w:p>
    <w:p w14:paraId="49EF683C">
      <w:pPr>
        <w:pStyle w:val="11"/>
        <w:shd w:val="clear" w:color="auto" w:fill="auto"/>
        <w:jc w:val="center"/>
        <w:rPr>
          <w:rFonts w:hint="eastAsia" w:ascii="宋体" w:hAnsi="宋体"/>
          <w:sz w:val="24"/>
          <w:highlight w:val="none"/>
        </w:rPr>
      </w:pPr>
    </w:p>
    <w:p w14:paraId="7A67F752">
      <w:pPr>
        <w:pStyle w:val="4"/>
        <w:shd w:val="clear" w:color="auto" w:fill="auto"/>
        <w:spacing w:line="500" w:lineRule="exact"/>
        <w:rPr>
          <w:rFonts w:hint="eastAsia" w:ascii="宋体" w:hAnsi="宋体" w:eastAsia="宋体" w:cs="宋体"/>
          <w:b/>
          <w:bCs/>
          <w:highlight w:val="none"/>
        </w:rPr>
      </w:pPr>
      <w:r>
        <w:rPr>
          <w:rFonts w:hint="eastAsia" w:hAnsi="宋体" w:eastAsia="宋体" w:cs="宋体"/>
          <w:highlight w:val="none"/>
          <w:lang w:eastAsia="zh-CN"/>
        </w:rPr>
        <w:t>韩城市财政局</w:t>
      </w:r>
      <w:r>
        <w:rPr>
          <w:rFonts w:hint="eastAsia" w:ascii="宋体" w:hAnsi="宋体" w:eastAsia="宋体" w:cs="宋体"/>
          <w:highlight w:val="none"/>
        </w:rPr>
        <w:t>：</w:t>
      </w:r>
    </w:p>
    <w:p w14:paraId="4280ED30">
      <w:pPr>
        <w:pStyle w:val="11"/>
        <w:shd w:val="clear" w:color="auto" w:fill="auto"/>
        <w:spacing w:line="360" w:lineRule="auto"/>
        <w:rPr>
          <w:rFonts w:hint="eastAsia" w:ascii="宋体" w:hAnsi="宋体" w:eastAsia="宋体" w:cs="宋体"/>
          <w:sz w:val="21"/>
          <w:szCs w:val="21"/>
          <w:highlight w:val="none"/>
        </w:rPr>
      </w:pPr>
    </w:p>
    <w:p w14:paraId="03514250">
      <w:pPr>
        <w:pStyle w:val="11"/>
        <w:shd w:val="clear" w:color="auto" w:fill="auto"/>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我方在此声明，我方拟派往</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（项目名称）（以下简称“本工程”）的项目经理</w:t>
      </w:r>
      <w:r>
        <w:rPr>
          <w:rFonts w:hint="eastAsia" w:ascii="宋体" w:hAnsi="宋体" w:eastAsia="宋体" w:cs="宋体"/>
          <w:sz w:val="21"/>
          <w:szCs w:val="21"/>
          <w:highlight w:val="none"/>
          <w:u w:val="single"/>
        </w:rPr>
        <w:t xml:space="preserve">          （项目经理姓名）</w:t>
      </w:r>
      <w:r>
        <w:rPr>
          <w:rFonts w:hint="eastAsia" w:ascii="宋体" w:hAnsi="宋体" w:eastAsia="宋体" w:cs="宋体"/>
          <w:sz w:val="21"/>
          <w:szCs w:val="21"/>
          <w:highlight w:val="none"/>
        </w:rPr>
        <w:t>现阶段没有担任任何在施建设工程项目的项目经理。</w:t>
      </w:r>
    </w:p>
    <w:p w14:paraId="209CFFEC">
      <w:pPr>
        <w:pStyle w:val="11"/>
        <w:shd w:val="clear" w:color="auto" w:fill="auto"/>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我方保证上述信息的真实和准确，并愿意承担因我方就此弄虚作假所引起的一切法律后果。</w:t>
      </w:r>
    </w:p>
    <w:p w14:paraId="3E319B6D">
      <w:pPr>
        <w:pStyle w:val="11"/>
        <w:shd w:val="clear" w:color="auto" w:fill="auto"/>
        <w:spacing w:line="360" w:lineRule="auto"/>
        <w:ind w:firstLine="420" w:firstLineChars="200"/>
        <w:rPr>
          <w:rFonts w:hint="eastAsia" w:ascii="宋体" w:hAnsi="宋体" w:cs="宋体"/>
          <w:sz w:val="21"/>
          <w:szCs w:val="21"/>
          <w:highlight w:val="none"/>
          <w:lang w:eastAsia="zh-CN"/>
        </w:rPr>
      </w:pPr>
      <w:r>
        <w:rPr>
          <w:rFonts w:hint="eastAsia" w:ascii="宋体" w:hAnsi="宋体" w:eastAsia="宋体" w:cs="宋体"/>
          <w:sz w:val="21"/>
          <w:szCs w:val="21"/>
          <w:highlight w:val="none"/>
        </w:rPr>
        <w:t>特此承诺</w:t>
      </w:r>
      <w:r>
        <w:rPr>
          <w:rFonts w:hint="eastAsia" w:ascii="宋体" w:hAnsi="宋体" w:cs="宋体"/>
          <w:sz w:val="21"/>
          <w:szCs w:val="21"/>
          <w:highlight w:val="none"/>
          <w:lang w:eastAsia="zh-CN"/>
        </w:rPr>
        <w:t>。</w:t>
      </w:r>
    </w:p>
    <w:p w14:paraId="1A261C33">
      <w:pPr>
        <w:pStyle w:val="11"/>
        <w:shd w:val="clear" w:color="auto" w:fill="auto"/>
        <w:spacing w:line="360" w:lineRule="auto"/>
        <w:ind w:firstLine="420" w:firstLineChars="200"/>
        <w:rPr>
          <w:rFonts w:hint="eastAsia" w:ascii="宋体" w:hAnsi="宋体" w:cs="宋体"/>
          <w:sz w:val="21"/>
          <w:szCs w:val="21"/>
          <w:highlight w:val="none"/>
          <w:lang w:eastAsia="zh-CN"/>
        </w:rPr>
      </w:pPr>
    </w:p>
    <w:p w14:paraId="183148F1">
      <w:pPr>
        <w:pStyle w:val="11"/>
        <w:shd w:val="clear" w:color="auto" w:fill="auto"/>
        <w:spacing w:line="360" w:lineRule="auto"/>
        <w:ind w:firstLine="420" w:firstLineChars="200"/>
        <w:rPr>
          <w:rFonts w:hint="eastAsia" w:ascii="宋体" w:hAnsi="宋体" w:cs="宋体"/>
          <w:sz w:val="21"/>
          <w:szCs w:val="21"/>
          <w:highlight w:val="none"/>
          <w:lang w:eastAsia="zh-CN"/>
        </w:rPr>
      </w:pPr>
    </w:p>
    <w:p w14:paraId="3EF952AD">
      <w:pPr>
        <w:pStyle w:val="11"/>
        <w:shd w:val="clear" w:color="auto" w:fill="auto"/>
        <w:rPr>
          <w:rFonts w:hint="eastAsia" w:ascii="宋体" w:hAnsi="宋体" w:eastAsia="宋体" w:cs="宋体"/>
          <w:sz w:val="21"/>
          <w:szCs w:val="21"/>
          <w:highlight w:val="none"/>
        </w:rPr>
      </w:pPr>
    </w:p>
    <w:p w14:paraId="3284F22F">
      <w:pPr>
        <w:pStyle w:val="11"/>
        <w:shd w:val="clear" w:color="auto" w:fill="auto"/>
        <w:rPr>
          <w:rFonts w:hint="eastAsia" w:ascii="宋体" w:hAnsi="宋体" w:eastAsia="宋体" w:cs="宋体"/>
          <w:sz w:val="21"/>
          <w:szCs w:val="21"/>
          <w:highlight w:val="none"/>
        </w:rPr>
      </w:pPr>
    </w:p>
    <w:p w14:paraId="712D62F9">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626C706">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4C7654E">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2A17BA98">
      <w:pPr>
        <w:spacing w:line="360" w:lineRule="auto"/>
        <w:rPr>
          <w:rFonts w:hint="eastAsia" w:ascii="宋体" w:hAnsi="宋体" w:eastAsia="宋体" w:cs="宋体"/>
          <w:sz w:val="21"/>
          <w:szCs w:val="21"/>
          <w:lang w:val="en-US" w:eastAsia="zh-CN"/>
        </w:rPr>
      </w:pPr>
    </w:p>
    <w:p w14:paraId="5647FB01">
      <w:pPr>
        <w:spacing w:line="360" w:lineRule="auto"/>
        <w:rPr>
          <w:rFonts w:hint="eastAsia" w:ascii="宋体" w:hAnsi="宋体" w:eastAsia="宋体" w:cs="宋体"/>
          <w:sz w:val="21"/>
          <w:szCs w:val="21"/>
          <w:lang w:val="en-US" w:eastAsia="zh-CN"/>
        </w:rPr>
      </w:pPr>
    </w:p>
    <w:p w14:paraId="49940EC0">
      <w:pPr>
        <w:spacing w:line="360" w:lineRule="auto"/>
        <w:rPr>
          <w:rFonts w:hint="eastAsia" w:ascii="宋体" w:hAnsi="宋体" w:eastAsia="宋体" w:cs="宋体"/>
          <w:sz w:val="21"/>
          <w:szCs w:val="21"/>
          <w:lang w:val="en-US" w:eastAsia="zh-CN"/>
        </w:rPr>
      </w:pPr>
    </w:p>
    <w:p w14:paraId="1DCEB657">
      <w:pPr>
        <w:spacing w:line="360" w:lineRule="auto"/>
        <w:rPr>
          <w:rFonts w:hint="eastAsia" w:ascii="宋体" w:hAnsi="宋体" w:eastAsia="宋体" w:cs="宋体"/>
          <w:sz w:val="21"/>
          <w:szCs w:val="21"/>
          <w:lang w:val="en-US" w:eastAsia="zh-CN"/>
        </w:rPr>
      </w:pPr>
    </w:p>
    <w:p w14:paraId="6A82FCB9">
      <w:pPr>
        <w:spacing w:line="360" w:lineRule="auto"/>
        <w:rPr>
          <w:rFonts w:hint="eastAsia" w:ascii="宋体" w:hAnsi="宋体" w:eastAsia="宋体" w:cs="宋体"/>
          <w:sz w:val="21"/>
          <w:szCs w:val="21"/>
          <w:lang w:val="en-US" w:eastAsia="zh-CN"/>
        </w:rPr>
      </w:pPr>
    </w:p>
    <w:p w14:paraId="4BE06918">
      <w:pPr>
        <w:spacing w:line="360" w:lineRule="auto"/>
        <w:rPr>
          <w:rFonts w:hint="eastAsia" w:ascii="宋体" w:hAnsi="宋体" w:eastAsia="宋体" w:cs="宋体"/>
          <w:sz w:val="21"/>
          <w:szCs w:val="21"/>
          <w:lang w:val="en-US" w:eastAsia="zh-CN"/>
        </w:rPr>
      </w:pPr>
    </w:p>
    <w:p w14:paraId="2E233238">
      <w:pPr>
        <w:spacing w:line="360" w:lineRule="auto"/>
        <w:rPr>
          <w:rFonts w:hint="eastAsia" w:ascii="宋体" w:hAnsi="宋体" w:eastAsia="宋体" w:cs="宋体"/>
          <w:sz w:val="21"/>
          <w:szCs w:val="21"/>
          <w:lang w:val="en-US" w:eastAsia="zh-CN"/>
        </w:rPr>
      </w:pPr>
    </w:p>
    <w:p w14:paraId="3A7FB32F">
      <w:pPr>
        <w:spacing w:line="360" w:lineRule="auto"/>
        <w:rPr>
          <w:rFonts w:hint="eastAsia" w:ascii="宋体" w:hAnsi="宋体" w:eastAsia="宋体" w:cs="宋体"/>
          <w:sz w:val="21"/>
          <w:szCs w:val="21"/>
          <w:lang w:val="en-US" w:eastAsia="zh-CN"/>
        </w:rPr>
      </w:pPr>
    </w:p>
    <w:p w14:paraId="48893DAD">
      <w:pPr>
        <w:spacing w:line="360" w:lineRule="auto"/>
        <w:rPr>
          <w:rFonts w:hint="eastAsia" w:ascii="宋体" w:hAnsi="宋体" w:eastAsia="宋体" w:cs="宋体"/>
          <w:sz w:val="21"/>
          <w:szCs w:val="21"/>
          <w:lang w:val="en-US" w:eastAsia="zh-CN"/>
        </w:rPr>
      </w:pPr>
    </w:p>
    <w:p w14:paraId="7BC38E60">
      <w:pPr>
        <w:spacing w:line="360" w:lineRule="auto"/>
        <w:rPr>
          <w:rFonts w:hint="eastAsia" w:ascii="宋体" w:hAnsi="宋体" w:eastAsia="宋体" w:cs="宋体"/>
          <w:sz w:val="21"/>
          <w:szCs w:val="21"/>
          <w:lang w:val="en-US" w:eastAsia="zh-CN"/>
        </w:rPr>
      </w:pPr>
    </w:p>
    <w:p w14:paraId="2506FBCF">
      <w:pPr>
        <w:spacing w:line="360" w:lineRule="auto"/>
        <w:rPr>
          <w:rFonts w:hint="eastAsia" w:ascii="宋体" w:hAnsi="宋体" w:eastAsia="宋体" w:cs="宋体"/>
          <w:sz w:val="21"/>
          <w:szCs w:val="21"/>
          <w:lang w:val="en-US" w:eastAsia="zh-CN"/>
        </w:rPr>
      </w:pPr>
    </w:p>
    <w:p w14:paraId="60D8B32C">
      <w:pPr>
        <w:spacing w:line="360" w:lineRule="auto"/>
        <w:rPr>
          <w:rFonts w:hint="eastAsia" w:ascii="宋体" w:hAnsi="宋体" w:eastAsia="宋体" w:cs="宋体"/>
          <w:sz w:val="21"/>
          <w:szCs w:val="21"/>
          <w:lang w:val="en-US" w:eastAsia="zh-CN"/>
        </w:rPr>
      </w:pPr>
    </w:p>
    <w:p w14:paraId="1BDBF53D">
      <w:pPr>
        <w:spacing w:line="360" w:lineRule="auto"/>
        <w:rPr>
          <w:rFonts w:hint="eastAsia" w:ascii="宋体" w:hAnsi="宋体" w:eastAsia="宋体" w:cs="宋体"/>
          <w:sz w:val="21"/>
          <w:szCs w:val="21"/>
          <w:lang w:val="en-US" w:eastAsia="zh-CN"/>
        </w:rPr>
      </w:pPr>
    </w:p>
    <w:p w14:paraId="71DC559E">
      <w:pPr>
        <w:spacing w:line="360" w:lineRule="auto"/>
        <w:rPr>
          <w:rFonts w:hint="eastAsia" w:ascii="宋体" w:hAnsi="宋体" w:eastAsia="宋体" w:cs="宋体"/>
          <w:sz w:val="21"/>
          <w:szCs w:val="21"/>
          <w:lang w:val="en-US" w:eastAsia="zh-CN"/>
        </w:rPr>
      </w:pPr>
    </w:p>
    <w:p w14:paraId="2B55A96F">
      <w:pPr>
        <w:spacing w:line="360" w:lineRule="auto"/>
        <w:rPr>
          <w:rFonts w:hint="eastAsia" w:ascii="宋体" w:hAnsi="宋体" w:eastAsia="宋体" w:cs="宋体"/>
          <w:sz w:val="21"/>
          <w:szCs w:val="21"/>
          <w:lang w:val="en-US" w:eastAsia="zh-CN"/>
        </w:rPr>
      </w:pPr>
    </w:p>
    <w:p w14:paraId="435715C6">
      <w:pPr>
        <w:keepNext/>
        <w:pageBreakBefore w:val="0"/>
        <w:widowControl w:val="0"/>
        <w:shd w:val="clear" w:color="auto" w:fill="auto"/>
        <w:bidi w:val="0"/>
        <w:spacing w:line="600" w:lineRule="auto"/>
        <w:jc w:val="center"/>
        <w:outlineLvl w:val="0"/>
        <w:rPr>
          <w:rFonts w:hAnsi="宋体" w:cs="宋体"/>
          <w:b/>
          <w:bCs/>
          <w:sz w:val="30"/>
          <w:szCs w:val="30"/>
          <w:highlight w:val="none"/>
        </w:rPr>
      </w:pPr>
      <w:bookmarkStart w:id="1" w:name="_Toc7319"/>
      <w:bookmarkStart w:id="2" w:name="_Toc32256"/>
      <w:bookmarkStart w:id="3" w:name="_Toc32478"/>
      <w:r>
        <w:rPr>
          <w:rFonts w:hint="eastAsia" w:hAnsi="宋体" w:cs="宋体"/>
          <w:b/>
          <w:bCs/>
          <w:sz w:val="30"/>
          <w:szCs w:val="30"/>
          <w:highlight w:val="none"/>
        </w:rPr>
        <w:t>企业关联关系承诺书</w:t>
      </w:r>
      <w:bookmarkEnd w:id="1"/>
      <w:bookmarkEnd w:id="2"/>
      <w:bookmarkEnd w:id="3"/>
    </w:p>
    <w:p w14:paraId="76DE737F">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701E0134">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p>
    <w:p w14:paraId="1F9AD16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FB94D4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D3AEEAC">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40BA8268">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1C0135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7B4382AB">
      <w:pPr>
        <w:keepNext/>
        <w:pageBreakBefore w:val="0"/>
        <w:widowControl w:val="0"/>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3820E89C">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F366B4E">
      <w:pPr>
        <w:keepNext/>
        <w:pageBreakBefore w:val="0"/>
        <w:widowControl w:val="0"/>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189373CA">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76F3A4BA">
      <w:pPr>
        <w:keepNext/>
        <w:pageBreakBefore w:val="0"/>
        <w:widowControl w:val="0"/>
        <w:bidi w:val="0"/>
        <w:spacing w:line="500" w:lineRule="exact"/>
        <w:ind w:firstLine="420" w:firstLineChars="200"/>
        <w:rPr>
          <w:rFonts w:hint="eastAsia" w:ascii="宋体" w:hAnsi="宋体" w:eastAsia="宋体" w:cs="宋体"/>
          <w:sz w:val="21"/>
          <w:szCs w:val="21"/>
          <w:highlight w:val="none"/>
        </w:rPr>
      </w:pPr>
    </w:p>
    <w:p w14:paraId="5634D5EF">
      <w:pPr>
        <w:keepNext/>
        <w:pageBreakBefore w:val="0"/>
        <w:widowControl w:val="0"/>
        <w:bidi w:val="0"/>
        <w:spacing w:line="500" w:lineRule="exact"/>
        <w:ind w:firstLine="420" w:firstLineChars="200"/>
        <w:rPr>
          <w:rFonts w:hint="eastAsia" w:ascii="宋体" w:hAnsi="宋体" w:eastAsia="宋体" w:cs="宋体"/>
          <w:sz w:val="21"/>
          <w:szCs w:val="21"/>
          <w:highlight w:val="none"/>
        </w:rPr>
      </w:pPr>
    </w:p>
    <w:p w14:paraId="13D0BDE1">
      <w:pPr>
        <w:pStyle w:val="5"/>
        <w:keepNext/>
        <w:pageBreakBefore w:val="0"/>
        <w:widowControl w:val="0"/>
        <w:bidi w:val="0"/>
        <w:rPr>
          <w:rFonts w:hint="eastAsia"/>
          <w:highlight w:val="none"/>
          <w:lang w:eastAsia="zh-CN"/>
        </w:rPr>
      </w:pPr>
    </w:p>
    <w:p w14:paraId="08E65E63">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147B1F5A">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21F0E48F">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47D14B51">
      <w:pPr>
        <w:spacing w:line="360" w:lineRule="auto"/>
        <w:rPr>
          <w:rFonts w:hint="eastAsia" w:ascii="宋体" w:hAnsi="宋体" w:eastAsia="宋体" w:cs="宋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50597"/>
    <w:rsid w:val="214B07CF"/>
    <w:rsid w:val="30A000D0"/>
    <w:rsid w:val="369E260E"/>
    <w:rsid w:val="43B62C92"/>
    <w:rsid w:val="441427F7"/>
    <w:rsid w:val="54462559"/>
    <w:rsid w:val="605D6D32"/>
    <w:rsid w:val="63C82F8A"/>
    <w:rsid w:val="6D3C0545"/>
    <w:rsid w:val="7A9E24D5"/>
    <w:rsid w:val="7DAC3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rFonts w:ascii="仿宋_GB2312" w:eastAsia="仿宋_GB2312"/>
      <w:sz w:val="28"/>
    </w:rPr>
  </w:style>
  <w:style w:type="paragraph" w:styleId="4">
    <w:name w:val="Plain Text"/>
    <w:basedOn w:val="1"/>
    <w:qFormat/>
    <w:uiPriority w:val="99"/>
    <w:pPr>
      <w:widowControl w:val="0"/>
      <w:adjustRightInd/>
      <w:snapToGrid/>
      <w:spacing w:after="0"/>
      <w:jc w:val="both"/>
    </w:pPr>
    <w:rPr>
      <w:rFonts w:ascii="宋体" w:hAnsi="Courier New" w:cs="宋体"/>
      <w:kern w:val="2"/>
      <w:sz w:val="21"/>
      <w:szCs w:val="21"/>
    </w:rPr>
  </w:style>
  <w:style w:type="paragraph" w:styleId="5">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9">
    <w:name w:val="null3"/>
    <w:hidden/>
    <w:uiPriority w:val="0"/>
    <w:rPr>
      <w:rFonts w:hint="eastAsia" w:asciiTheme="minorHAnsi" w:hAnsiTheme="minorHAnsi" w:eastAsiaTheme="minorEastAsia" w:cstheme="minorBidi"/>
      <w:lang w:val="en-US" w:eastAsia="zh-Hans"/>
    </w:rPr>
  </w:style>
  <w:style w:type="table" w:customStyle="1" w:styleId="10">
    <w:name w:val="Table Normal"/>
    <w:unhideWhenUsed/>
    <w:qFormat/>
    <w:uiPriority w:val="0"/>
    <w:tblPr>
      <w:tblCellMar>
        <w:top w:w="0" w:type="dxa"/>
        <w:left w:w="0" w:type="dxa"/>
        <w:bottom w:w="0" w:type="dxa"/>
        <w:right w:w="0" w:type="dxa"/>
      </w:tblCellMar>
    </w:tblPr>
  </w:style>
  <w:style w:type="paragraph" w:customStyle="1" w:styleId="11">
    <w:name w:val="正文_1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2022</Words>
  <Characters>2110</Characters>
  <Lines>0</Lines>
  <Paragraphs>0</Paragraphs>
  <TotalTime>2</TotalTime>
  <ScaleCrop>false</ScaleCrop>
  <LinksUpToDate>false</LinksUpToDate>
  <CharactersWithSpaces>2352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2025-08-26T10:30:00Z</dcterms:created>
  <dc:creator>X</dc:creator>
  <cp:lastModifiedBy>Mr.Xu</cp:lastModifiedBy>
  <dcterms:modified xsi:type="dcterms:W3CDTF">2026-06-05T07:22:20Z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671BD30E26E248AC86CD2DDEB06B81A5_12</vt:lpwstr>
  </property>
</Properties>
</file>