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D3E1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sz w:val="24"/>
          <w:szCs w:val="32"/>
          <w:lang w:eastAsia="zh-CN"/>
        </w:rPr>
      </w:pPr>
      <w:r>
        <w:rPr>
          <w:rFonts w:hint="eastAsia" w:ascii="宋体" w:hAnsi="宋体" w:eastAsia="宋体" w:cs="宋体"/>
          <w:b/>
          <w:bCs/>
          <w:sz w:val="40"/>
          <w:szCs w:val="48"/>
          <w:lang w:eastAsia="zh-CN"/>
        </w:rPr>
        <w:t>供应商应提交的资格证明文件</w:t>
      </w:r>
    </w:p>
    <w:p w14:paraId="73C524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36"/>
          <w:lang w:eastAsia="zh-CN"/>
        </w:rPr>
      </w:pPr>
      <w:r>
        <w:rPr>
          <w:rFonts w:hint="eastAsia" w:ascii="宋体" w:hAnsi="宋体" w:eastAsia="宋体" w:cs="宋体"/>
          <w:b/>
          <w:bCs/>
          <w:sz w:val="28"/>
          <w:szCs w:val="36"/>
          <w:lang w:eastAsia="zh-CN"/>
        </w:rPr>
        <w:t>供应商按磋商文件要求，应提供以下相关资格证明材料：</w:t>
      </w:r>
    </w:p>
    <w:p w14:paraId="2A082AF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kern w:val="2"/>
          <w:sz w:val="24"/>
          <w:szCs w:val="24"/>
          <w:lang w:val="en-US" w:eastAsia="zh-CN" w:bidi="ar-SA"/>
        </w:rPr>
        <w:t>1、</w:t>
      </w:r>
      <w:r>
        <w:rPr>
          <w:rFonts w:hint="eastAsia" w:ascii="宋体" w:hAnsi="宋体" w:eastAsia="宋体" w:cs="宋体"/>
          <w:b w:val="0"/>
          <w:bCs w:val="0"/>
          <w:sz w:val="24"/>
          <w:szCs w:val="24"/>
          <w:lang w:eastAsia="zh-CN"/>
        </w:rPr>
        <w:t>有效的主体资格证明:具有独立承担民事责任能力的法人、其他组织或自然人，出具合法有效的营业执照等相关证明文件，自然人参与的提供其身份证明</w:t>
      </w:r>
      <w:r>
        <w:rPr>
          <w:rFonts w:hint="eastAsia" w:ascii="宋体" w:hAnsi="宋体" w:cs="宋体"/>
          <w:b w:val="0"/>
          <w:bCs w:val="0"/>
          <w:sz w:val="24"/>
          <w:szCs w:val="24"/>
          <w:lang w:eastAsia="zh-CN"/>
        </w:rPr>
        <w:t>；</w:t>
      </w:r>
    </w:p>
    <w:p w14:paraId="4895691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b w:val="0"/>
          <w:bCs w:val="0"/>
          <w:sz w:val="24"/>
          <w:szCs w:val="24"/>
          <w:lang w:eastAsia="zh-CN"/>
        </w:rPr>
      </w:pPr>
      <w:r>
        <w:rPr>
          <w:rFonts w:hint="eastAsia" w:ascii="宋体" w:hAnsi="宋体" w:eastAsia="宋体" w:cs="宋体"/>
          <w:b w:val="0"/>
          <w:bCs w:val="0"/>
          <w:sz w:val="24"/>
          <w:szCs w:val="24"/>
          <w:lang w:eastAsia="zh-CN"/>
        </w:rPr>
        <w:t>2、财务状况报告:提供2024年度或2025年度完整的经审计的财务报吉(包含“四表一注”)，成立时间至提</w:t>
      </w:r>
      <w:r>
        <w:rPr>
          <w:rFonts w:hint="eastAsia" w:ascii="宋体" w:hAnsi="宋体" w:cs="宋体"/>
          <w:b w:val="0"/>
          <w:bCs w:val="0"/>
          <w:sz w:val="24"/>
          <w:szCs w:val="24"/>
          <w:lang w:val="en-US" w:eastAsia="zh-CN"/>
        </w:rPr>
        <w:t>交</w:t>
      </w:r>
      <w:r>
        <w:rPr>
          <w:rFonts w:hint="eastAsia" w:ascii="宋体" w:hAnsi="宋体" w:eastAsia="宋体" w:cs="宋体"/>
          <w:b w:val="0"/>
          <w:bCs w:val="0"/>
          <w:sz w:val="24"/>
          <w:szCs w:val="24"/>
          <w:lang w:eastAsia="zh-CN"/>
        </w:rPr>
        <w:t>响应文件截止时间不足一年的可提供成立后任意时段的资产</w:t>
      </w:r>
      <w:r>
        <w:rPr>
          <w:rFonts w:hint="eastAsia" w:ascii="宋体" w:hAnsi="宋体" w:cs="宋体"/>
          <w:b w:val="0"/>
          <w:bCs w:val="0"/>
          <w:sz w:val="24"/>
          <w:szCs w:val="24"/>
          <w:lang w:val="en-US" w:eastAsia="zh-CN"/>
        </w:rPr>
        <w:t>负</w:t>
      </w:r>
      <w:r>
        <w:rPr>
          <w:rFonts w:hint="eastAsia" w:ascii="宋体" w:hAnsi="宋体" w:eastAsia="宋体" w:cs="宋体"/>
          <w:b w:val="0"/>
          <w:bCs w:val="0"/>
          <w:sz w:val="24"/>
          <w:szCs w:val="24"/>
          <w:lang w:eastAsia="zh-CN"/>
        </w:rPr>
        <w:t>债表或其投标前三个月内</w:t>
      </w:r>
      <w:r>
        <w:rPr>
          <w:rFonts w:hint="eastAsia" w:ascii="宋体" w:hAnsi="宋体" w:cs="宋体"/>
          <w:b w:val="0"/>
          <w:bCs w:val="0"/>
          <w:sz w:val="24"/>
          <w:szCs w:val="24"/>
          <w:lang w:val="en-US" w:eastAsia="zh-CN"/>
        </w:rPr>
        <w:t>基本</w:t>
      </w:r>
      <w:r>
        <w:rPr>
          <w:rFonts w:hint="eastAsia" w:ascii="宋体" w:hAnsi="宋体" w:eastAsia="宋体" w:cs="宋体"/>
          <w:b w:val="0"/>
          <w:bCs w:val="0"/>
          <w:sz w:val="24"/>
          <w:szCs w:val="24"/>
          <w:lang w:eastAsia="zh-CN"/>
        </w:rPr>
        <w:t>存款账户开户银行出具的资信证明及</w:t>
      </w:r>
      <w:r>
        <w:rPr>
          <w:rFonts w:hint="eastAsia" w:ascii="宋体" w:hAnsi="宋体" w:cs="宋体"/>
          <w:b w:val="0"/>
          <w:bCs w:val="0"/>
          <w:sz w:val="24"/>
          <w:szCs w:val="24"/>
          <w:lang w:val="en-US" w:eastAsia="zh-CN"/>
        </w:rPr>
        <w:t>基本</w:t>
      </w:r>
      <w:r>
        <w:rPr>
          <w:rFonts w:hint="eastAsia" w:ascii="宋体" w:hAnsi="宋体" w:eastAsia="宋体" w:cs="宋体"/>
          <w:b w:val="0"/>
          <w:bCs w:val="0"/>
          <w:sz w:val="24"/>
          <w:szCs w:val="24"/>
          <w:lang w:eastAsia="zh-CN"/>
        </w:rPr>
        <w:t>存款账户开户许可证，或开户银行打印的含有企业基本存款账户编号的</w:t>
      </w:r>
      <w:r>
        <w:rPr>
          <w:spacing w:val="1"/>
        </w:rPr>
        <w:t>《</w:t>
      </w:r>
      <w:r>
        <w:rPr>
          <w:rFonts w:hint="eastAsia" w:ascii="宋体" w:hAnsi="宋体" w:eastAsia="宋体" w:cs="宋体"/>
          <w:b w:val="0"/>
          <w:bCs w:val="0"/>
          <w:sz w:val="24"/>
          <w:szCs w:val="24"/>
          <w:lang w:eastAsia="zh-CN"/>
        </w:rPr>
        <w:t>基本存款账户信息</w:t>
      </w:r>
      <w:r>
        <w:rPr>
          <w:spacing w:val="1"/>
        </w:rPr>
        <w:t>》</w:t>
      </w:r>
      <w:r>
        <w:rPr>
          <w:rFonts w:hint="eastAsia" w:ascii="宋体" w:hAnsi="宋体" w:cs="宋体"/>
          <w:b w:val="0"/>
          <w:bCs w:val="0"/>
          <w:sz w:val="24"/>
          <w:szCs w:val="24"/>
          <w:lang w:eastAsia="zh-CN"/>
        </w:rPr>
        <w:t>；</w:t>
      </w:r>
    </w:p>
    <w:p w14:paraId="47A6713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b w:val="0"/>
          <w:bCs w:val="0"/>
          <w:sz w:val="24"/>
          <w:szCs w:val="24"/>
          <w:lang w:eastAsia="zh-CN"/>
        </w:rPr>
      </w:pPr>
      <w:r>
        <w:rPr>
          <w:rFonts w:hint="eastAsia" w:ascii="宋体" w:hAnsi="宋体" w:cs="宋体"/>
          <w:b w:val="0"/>
          <w:bCs w:val="0"/>
          <w:sz w:val="24"/>
          <w:szCs w:val="24"/>
          <w:lang w:eastAsia="zh-CN"/>
        </w:rPr>
        <w:t>3、税收缴</w:t>
      </w:r>
      <w:r>
        <w:rPr>
          <w:rFonts w:hint="eastAsia" w:ascii="宋体" w:hAnsi="宋体" w:cs="宋体"/>
          <w:b w:val="0"/>
          <w:bCs w:val="0"/>
          <w:sz w:val="24"/>
          <w:szCs w:val="24"/>
          <w:lang w:val="en-US" w:eastAsia="zh-CN"/>
        </w:rPr>
        <w:t>纳</w:t>
      </w:r>
      <w:r>
        <w:rPr>
          <w:rFonts w:hint="eastAsia" w:ascii="宋体" w:hAnsi="宋体" w:cs="宋体"/>
          <w:b w:val="0"/>
          <w:bCs w:val="0"/>
          <w:sz w:val="24"/>
          <w:szCs w:val="24"/>
          <w:lang w:eastAsia="zh-CN"/>
        </w:rPr>
        <w:t>证明:提供投标截止前半年内至少一个月的</w:t>
      </w:r>
      <w:r>
        <w:rPr>
          <w:rFonts w:hint="eastAsia" w:ascii="宋体" w:hAnsi="宋体" w:cs="宋体"/>
          <w:b w:val="0"/>
          <w:bCs w:val="0"/>
          <w:sz w:val="24"/>
          <w:szCs w:val="24"/>
          <w:lang w:val="en-US" w:eastAsia="zh-CN"/>
        </w:rPr>
        <w:t>纳税</w:t>
      </w:r>
      <w:r>
        <w:rPr>
          <w:rFonts w:hint="eastAsia" w:ascii="宋体" w:hAnsi="宋体" w:cs="宋体"/>
          <w:b w:val="0"/>
          <w:bCs w:val="0"/>
          <w:sz w:val="24"/>
          <w:szCs w:val="24"/>
          <w:lang w:eastAsia="zh-CN"/>
        </w:rPr>
        <w:t>凭证或完税证明(任意</w:t>
      </w:r>
      <w:r>
        <w:rPr>
          <w:rFonts w:hint="eastAsia" w:ascii="宋体" w:hAnsi="宋体" w:cs="宋体"/>
          <w:b w:val="0"/>
          <w:bCs w:val="0"/>
          <w:sz w:val="24"/>
          <w:szCs w:val="24"/>
          <w:lang w:val="en-US" w:eastAsia="zh-CN"/>
        </w:rPr>
        <w:t>税</w:t>
      </w:r>
      <w:r>
        <w:rPr>
          <w:rFonts w:hint="eastAsia" w:ascii="宋体" w:hAnsi="宋体" w:cs="宋体"/>
          <w:b w:val="0"/>
          <w:bCs w:val="0"/>
          <w:sz w:val="24"/>
          <w:szCs w:val="24"/>
          <w:lang w:eastAsia="zh-CN"/>
        </w:rPr>
        <w:t>种)，完税证明上应有代收机构或税务机关的公章;依法免税的供应商应提供相关文件证明；</w:t>
      </w:r>
    </w:p>
    <w:p w14:paraId="1FA988A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b w:val="0"/>
          <w:bCs w:val="0"/>
          <w:sz w:val="24"/>
          <w:szCs w:val="24"/>
          <w:lang w:eastAsia="zh-CN"/>
        </w:rPr>
      </w:pPr>
      <w:r>
        <w:rPr>
          <w:rFonts w:hint="eastAsia" w:ascii="宋体" w:hAnsi="宋体" w:cs="宋体"/>
          <w:b w:val="0"/>
          <w:bCs w:val="0"/>
          <w:sz w:val="24"/>
          <w:szCs w:val="24"/>
          <w:lang w:eastAsia="zh-CN"/>
        </w:rPr>
        <w:t>4、社会保障资金</w:t>
      </w:r>
      <w:r>
        <w:rPr>
          <w:rFonts w:hint="eastAsia" w:ascii="宋体" w:hAnsi="宋体" w:cs="宋体"/>
          <w:b w:val="0"/>
          <w:bCs w:val="0"/>
          <w:sz w:val="24"/>
          <w:szCs w:val="24"/>
          <w:lang w:val="en-US" w:eastAsia="zh-CN"/>
        </w:rPr>
        <w:t>缴纳</w:t>
      </w:r>
      <w:r>
        <w:rPr>
          <w:rFonts w:hint="eastAsia" w:ascii="宋体" w:hAnsi="宋体" w:cs="宋体"/>
          <w:b w:val="0"/>
          <w:bCs w:val="0"/>
          <w:sz w:val="24"/>
          <w:szCs w:val="24"/>
          <w:lang w:eastAsia="zh-CN"/>
        </w:rPr>
        <w:t>证明:提供投标截止前半年内至少一个月的社会保障资金</w:t>
      </w:r>
      <w:r>
        <w:rPr>
          <w:rFonts w:hint="eastAsia" w:ascii="宋体" w:hAnsi="宋体" w:cs="宋体"/>
          <w:b w:val="0"/>
          <w:bCs w:val="0"/>
          <w:sz w:val="24"/>
          <w:szCs w:val="24"/>
          <w:lang w:val="en-US" w:eastAsia="zh-CN"/>
        </w:rPr>
        <w:t>缴</w:t>
      </w:r>
      <w:r>
        <w:rPr>
          <w:rFonts w:hint="eastAsia" w:ascii="宋体" w:hAnsi="宋体" w:cs="宋体"/>
          <w:b w:val="0"/>
          <w:bCs w:val="0"/>
          <w:sz w:val="24"/>
          <w:szCs w:val="24"/>
          <w:lang w:eastAsia="zh-CN"/>
        </w:rPr>
        <w:t>存单据或社保机构开具的社会保险参保缴费</w:t>
      </w:r>
      <w:r>
        <w:rPr>
          <w:rFonts w:hint="eastAsia" w:ascii="宋体" w:hAnsi="宋体" w:cs="宋体"/>
          <w:b w:val="0"/>
          <w:bCs w:val="0"/>
          <w:sz w:val="24"/>
          <w:szCs w:val="24"/>
          <w:lang w:val="en-US" w:eastAsia="zh-CN"/>
        </w:rPr>
        <w:t>情况</w:t>
      </w:r>
      <w:r>
        <w:rPr>
          <w:rFonts w:hint="eastAsia" w:ascii="宋体" w:hAnsi="宋体" w:cs="宋体"/>
          <w:b w:val="0"/>
          <w:bCs w:val="0"/>
          <w:sz w:val="24"/>
          <w:szCs w:val="24"/>
          <w:lang w:eastAsia="zh-CN"/>
        </w:rPr>
        <w:t>证明:依法不需要</w:t>
      </w:r>
      <w:r>
        <w:rPr>
          <w:rFonts w:hint="eastAsia" w:ascii="宋体" w:hAnsi="宋体" w:cs="宋体"/>
          <w:b w:val="0"/>
          <w:bCs w:val="0"/>
          <w:sz w:val="24"/>
          <w:szCs w:val="24"/>
          <w:lang w:val="en-US" w:eastAsia="zh-CN"/>
        </w:rPr>
        <w:t>缴</w:t>
      </w:r>
      <w:r>
        <w:rPr>
          <w:rFonts w:hint="eastAsia" w:ascii="宋体" w:hAnsi="宋体" w:cs="宋体"/>
          <w:b w:val="0"/>
          <w:bCs w:val="0"/>
          <w:sz w:val="24"/>
          <w:szCs w:val="24"/>
          <w:lang w:eastAsia="zh-CN"/>
        </w:rPr>
        <w:t>纳社会保障资金的供应商应提供相关文件证明；</w:t>
      </w:r>
    </w:p>
    <w:p w14:paraId="5D62182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b w:val="0"/>
          <w:bCs w:val="0"/>
          <w:sz w:val="24"/>
          <w:szCs w:val="24"/>
          <w:lang w:eastAsia="zh-CN"/>
        </w:rPr>
      </w:pPr>
      <w:r>
        <w:rPr>
          <w:rFonts w:hint="eastAsia" w:ascii="宋体" w:hAnsi="宋体" w:cs="宋体"/>
          <w:b w:val="0"/>
          <w:bCs w:val="0"/>
          <w:sz w:val="24"/>
          <w:szCs w:val="24"/>
          <w:lang w:eastAsia="zh-CN"/>
        </w:rPr>
        <w:t>5、具有履行合同所必需的设备和专业技术能力:具有履行合同所必需的设备和专业技术能力，(由供应商根据项目需求提供说明材料或者承诺)；</w:t>
      </w:r>
    </w:p>
    <w:p w14:paraId="674C009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b w:val="0"/>
          <w:bCs w:val="0"/>
          <w:sz w:val="24"/>
          <w:szCs w:val="24"/>
          <w:lang w:eastAsia="zh-CN"/>
        </w:rPr>
      </w:pPr>
      <w:r>
        <w:rPr>
          <w:rFonts w:hint="eastAsia" w:ascii="宋体" w:hAnsi="宋体" w:cs="宋体"/>
          <w:b w:val="0"/>
          <w:bCs w:val="0"/>
          <w:sz w:val="24"/>
          <w:szCs w:val="24"/>
          <w:lang w:eastAsia="zh-CN"/>
        </w:rPr>
        <w:t>6、参加政府采购活动前三年内，在经营活动中没有重大违法记录:参加政府采购活动前3年内在经营活动中没有重大违法记录的书面声明；</w:t>
      </w:r>
    </w:p>
    <w:p w14:paraId="099213E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b w:val="0"/>
          <w:bCs w:val="0"/>
          <w:sz w:val="24"/>
          <w:szCs w:val="24"/>
          <w:lang w:eastAsia="zh-CN"/>
        </w:rPr>
      </w:pPr>
      <w:r>
        <w:rPr>
          <w:rFonts w:hint="eastAsia" w:ascii="宋体" w:hAnsi="宋体" w:cs="宋体"/>
          <w:b w:val="0"/>
          <w:bCs w:val="0"/>
          <w:sz w:val="24"/>
          <w:szCs w:val="24"/>
          <w:lang w:eastAsia="zh-CN"/>
        </w:rPr>
        <w:t>7、资质条件:供应商须具备相关行政主管部门颁发的建筑工程施工总承包三级及以上资质，并具备合格有效的安全生产许可证；</w:t>
      </w:r>
    </w:p>
    <w:p w14:paraId="0D66BBA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b w:val="0"/>
          <w:bCs w:val="0"/>
          <w:sz w:val="24"/>
          <w:szCs w:val="24"/>
          <w:lang w:eastAsia="zh-CN"/>
        </w:rPr>
      </w:pPr>
      <w:r>
        <w:rPr>
          <w:rFonts w:hint="eastAsia" w:ascii="宋体" w:hAnsi="宋体" w:cs="宋体"/>
          <w:b w:val="0"/>
          <w:bCs w:val="0"/>
          <w:sz w:val="24"/>
          <w:szCs w:val="24"/>
          <w:lang w:val="en-US" w:eastAsia="zh-CN"/>
        </w:rPr>
        <w:t>8</w:t>
      </w:r>
      <w:r>
        <w:rPr>
          <w:rFonts w:hint="eastAsia" w:ascii="宋体" w:hAnsi="宋体" w:cs="宋体"/>
          <w:b w:val="0"/>
          <w:bCs w:val="0"/>
          <w:sz w:val="24"/>
          <w:szCs w:val="24"/>
          <w:lang w:eastAsia="zh-CN"/>
        </w:rPr>
        <w:t>、项目经理:拟派项目经理须具</w:t>
      </w:r>
      <w:r>
        <w:rPr>
          <w:rFonts w:hint="eastAsia" w:ascii="宋体" w:hAnsi="宋体" w:cs="宋体"/>
          <w:b w:val="0"/>
          <w:bCs w:val="0"/>
          <w:sz w:val="24"/>
          <w:szCs w:val="24"/>
          <w:lang w:val="en-US" w:eastAsia="zh-CN"/>
        </w:rPr>
        <w:t>备</w:t>
      </w:r>
      <w:r>
        <w:rPr>
          <w:rFonts w:hint="eastAsia" w:ascii="宋体" w:hAnsi="宋体" w:cs="宋体"/>
          <w:b w:val="0"/>
          <w:bCs w:val="0"/>
          <w:sz w:val="24"/>
          <w:szCs w:val="24"/>
          <w:lang w:eastAsia="zh-CN"/>
        </w:rPr>
        <w:t>建筑工程专业二级及以上注册建造师执业资格，并具有合法有效的安全生产考核合格证，且未担任其他在建工程项目经理，提供本单位的社保缴纳证明；</w:t>
      </w:r>
    </w:p>
    <w:p w14:paraId="755A192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b w:val="0"/>
          <w:bCs w:val="0"/>
          <w:sz w:val="24"/>
          <w:szCs w:val="24"/>
          <w:lang w:eastAsia="zh-CN"/>
        </w:rPr>
      </w:pPr>
      <w:r>
        <w:rPr>
          <w:rFonts w:hint="eastAsia" w:ascii="宋体" w:hAnsi="宋体" w:cs="宋体"/>
          <w:b w:val="0"/>
          <w:bCs w:val="0"/>
          <w:sz w:val="24"/>
          <w:szCs w:val="24"/>
          <w:lang w:val="en-US" w:eastAsia="zh-CN"/>
        </w:rPr>
        <w:t>9</w:t>
      </w:r>
      <w:r>
        <w:rPr>
          <w:rFonts w:hint="eastAsia" w:ascii="宋体" w:hAnsi="宋体" w:cs="宋体"/>
          <w:b w:val="0"/>
          <w:bCs w:val="0"/>
          <w:sz w:val="24"/>
          <w:szCs w:val="24"/>
          <w:lang w:eastAsia="zh-CN"/>
        </w:rPr>
        <w:t>、供应商授权合法的人员参加磋商全过程:法</w:t>
      </w:r>
      <w:r>
        <w:rPr>
          <w:rFonts w:hint="eastAsia" w:ascii="宋体" w:hAnsi="宋体" w:cs="宋体"/>
          <w:b w:val="0"/>
          <w:bCs w:val="0"/>
          <w:sz w:val="24"/>
          <w:szCs w:val="24"/>
          <w:lang w:val="en-US" w:eastAsia="zh-CN"/>
        </w:rPr>
        <w:t>定</w:t>
      </w:r>
      <w:r>
        <w:rPr>
          <w:rFonts w:hint="eastAsia" w:ascii="宋体" w:hAnsi="宋体" w:cs="宋体"/>
          <w:b w:val="0"/>
          <w:bCs w:val="0"/>
          <w:sz w:val="24"/>
          <w:szCs w:val="24"/>
          <w:lang w:eastAsia="zh-CN"/>
        </w:rPr>
        <w:t>代表人直接参加投标的，须出</w:t>
      </w:r>
      <w:r>
        <w:rPr>
          <w:rFonts w:hint="eastAsia" w:ascii="宋体" w:hAnsi="宋体" w:cs="宋体"/>
          <w:b w:val="0"/>
          <w:bCs w:val="0"/>
          <w:sz w:val="24"/>
          <w:szCs w:val="24"/>
          <w:lang w:val="en-US" w:eastAsia="zh-CN"/>
        </w:rPr>
        <w:t>具</w:t>
      </w:r>
      <w:r>
        <w:rPr>
          <w:rFonts w:hint="eastAsia" w:ascii="宋体" w:hAnsi="宋体" w:cs="宋体"/>
          <w:b w:val="0"/>
          <w:bCs w:val="0"/>
          <w:sz w:val="24"/>
          <w:szCs w:val="24"/>
          <w:lang w:eastAsia="zh-CN"/>
        </w:rPr>
        <w:t>法定代表人身份证明；授权代表参加投标的，须出具法定代表人授权书并附法定代表人和被授权人身份证及被授权人社保缴纳证明；</w:t>
      </w:r>
    </w:p>
    <w:p w14:paraId="66F943A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b w:val="0"/>
          <w:bCs w:val="0"/>
          <w:sz w:val="24"/>
          <w:szCs w:val="24"/>
          <w:lang w:eastAsia="zh-CN"/>
        </w:rPr>
      </w:pPr>
      <w:r>
        <w:rPr>
          <w:rFonts w:hint="eastAsia" w:ascii="宋体" w:hAnsi="宋体" w:cs="宋体"/>
          <w:b w:val="0"/>
          <w:bCs w:val="0"/>
          <w:sz w:val="24"/>
          <w:szCs w:val="24"/>
          <w:lang w:eastAsia="zh-CN"/>
        </w:rPr>
        <w:t>10、信誉要求:近三年内没有骗取中标或者严重违约、发生重大工程质</w:t>
      </w:r>
      <w:r>
        <w:rPr>
          <w:rFonts w:hint="eastAsia" w:ascii="宋体" w:hAnsi="宋体" w:cs="宋体"/>
          <w:b w:val="0"/>
          <w:bCs w:val="0"/>
          <w:sz w:val="24"/>
          <w:szCs w:val="24"/>
          <w:lang w:val="en-US" w:eastAsia="zh-CN"/>
        </w:rPr>
        <w:t>量</w:t>
      </w:r>
      <w:r>
        <w:rPr>
          <w:rFonts w:hint="eastAsia" w:ascii="宋体" w:hAnsi="宋体" w:cs="宋体"/>
          <w:b w:val="0"/>
          <w:bCs w:val="0"/>
          <w:sz w:val="24"/>
          <w:szCs w:val="24"/>
          <w:lang w:eastAsia="zh-CN"/>
        </w:rPr>
        <w:t>、安全生产事故等问题；</w:t>
      </w:r>
    </w:p>
    <w:p w14:paraId="7062CA0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b w:val="0"/>
          <w:bCs w:val="0"/>
          <w:sz w:val="24"/>
          <w:szCs w:val="24"/>
          <w:lang w:eastAsia="zh-CN"/>
        </w:rPr>
      </w:pPr>
      <w:r>
        <w:rPr>
          <w:rFonts w:hint="eastAsia" w:ascii="宋体" w:hAnsi="宋体" w:cs="宋体"/>
          <w:b w:val="0"/>
          <w:bCs w:val="0"/>
          <w:sz w:val="24"/>
          <w:szCs w:val="24"/>
          <w:lang w:val="en-US" w:eastAsia="zh-CN"/>
        </w:rPr>
        <w:t>11</w:t>
      </w:r>
      <w:r>
        <w:rPr>
          <w:rFonts w:hint="eastAsia" w:ascii="宋体" w:hAnsi="宋体" w:cs="宋体"/>
          <w:b w:val="0"/>
          <w:bCs w:val="0"/>
          <w:sz w:val="24"/>
          <w:szCs w:val="24"/>
          <w:lang w:eastAsia="zh-CN"/>
        </w:rPr>
        <w:t>、信用</w:t>
      </w:r>
      <w:r>
        <w:rPr>
          <w:rFonts w:hint="eastAsia" w:ascii="宋体" w:hAnsi="宋体" w:cs="宋体"/>
          <w:b w:val="0"/>
          <w:bCs w:val="0"/>
          <w:sz w:val="24"/>
          <w:szCs w:val="24"/>
          <w:lang w:val="en-US" w:eastAsia="zh-CN"/>
        </w:rPr>
        <w:t>记录</w:t>
      </w:r>
      <w:r>
        <w:rPr>
          <w:rFonts w:hint="eastAsia" w:ascii="宋体" w:hAnsi="宋体" w:cs="宋体"/>
          <w:b w:val="0"/>
          <w:bCs w:val="0"/>
          <w:sz w:val="24"/>
          <w:szCs w:val="24"/>
          <w:lang w:eastAsia="zh-CN"/>
        </w:rPr>
        <w:t>:供应商信用</w:t>
      </w:r>
      <w:r>
        <w:rPr>
          <w:rFonts w:hint="eastAsia" w:ascii="宋体" w:hAnsi="宋体" w:cs="宋体"/>
          <w:b w:val="0"/>
          <w:bCs w:val="0"/>
          <w:sz w:val="24"/>
          <w:szCs w:val="24"/>
          <w:lang w:val="en-US" w:eastAsia="zh-CN"/>
        </w:rPr>
        <w:t>查询</w:t>
      </w:r>
      <w:r>
        <w:rPr>
          <w:rFonts w:hint="eastAsia" w:ascii="宋体" w:hAnsi="宋体" w:cs="宋体"/>
          <w:b w:val="0"/>
          <w:bCs w:val="0"/>
          <w:sz w:val="24"/>
          <w:szCs w:val="24"/>
          <w:lang w:eastAsia="zh-CN"/>
        </w:rPr>
        <w:t>:供应商及项目经理应在“陕西省建筑市场监</w:t>
      </w:r>
      <w:r>
        <w:rPr>
          <w:rFonts w:hint="eastAsia" w:ascii="宋体" w:hAnsi="宋体" w:cs="宋体"/>
          <w:b w:val="0"/>
          <w:bCs w:val="0"/>
          <w:sz w:val="24"/>
          <w:szCs w:val="24"/>
          <w:lang w:val="en-US" w:eastAsia="zh-CN"/>
        </w:rPr>
        <w:t>管</w:t>
      </w:r>
      <w:r>
        <w:rPr>
          <w:rFonts w:hint="eastAsia" w:ascii="宋体" w:hAnsi="宋体" w:cs="宋体"/>
          <w:b w:val="0"/>
          <w:bCs w:val="0"/>
          <w:sz w:val="24"/>
          <w:szCs w:val="24"/>
          <w:lang w:eastAsia="zh-CN"/>
        </w:rPr>
        <w:t>与诚信信息发布平台”可</w:t>
      </w:r>
      <w:r>
        <w:rPr>
          <w:rFonts w:hint="eastAsia" w:ascii="宋体" w:hAnsi="宋体" w:cs="宋体"/>
          <w:b w:val="0"/>
          <w:bCs w:val="0"/>
          <w:sz w:val="24"/>
          <w:szCs w:val="24"/>
          <w:lang w:val="en-US" w:eastAsia="zh-CN"/>
        </w:rPr>
        <w:t>查</w:t>
      </w:r>
      <w:r>
        <w:rPr>
          <w:rFonts w:hint="eastAsia" w:ascii="宋体" w:hAnsi="宋体" w:cs="宋体"/>
          <w:b w:val="0"/>
          <w:bCs w:val="0"/>
          <w:sz w:val="24"/>
          <w:szCs w:val="24"/>
          <w:lang w:eastAsia="zh-CN"/>
        </w:rPr>
        <w:t>询(</w:t>
      </w:r>
      <w:r>
        <w:rPr>
          <w:rFonts w:hint="eastAsia" w:ascii="宋体" w:hAnsi="宋体" w:cs="宋体"/>
          <w:b w:val="0"/>
          <w:bCs w:val="0"/>
          <w:sz w:val="24"/>
          <w:szCs w:val="24"/>
          <w:lang w:val="en-US" w:eastAsia="zh-CN"/>
        </w:rPr>
        <w:t>提</w:t>
      </w:r>
      <w:r>
        <w:rPr>
          <w:rFonts w:hint="eastAsia" w:ascii="宋体" w:hAnsi="宋体" w:cs="宋体"/>
          <w:b w:val="0"/>
          <w:bCs w:val="0"/>
          <w:sz w:val="24"/>
          <w:szCs w:val="24"/>
          <w:lang w:eastAsia="zh-CN"/>
        </w:rPr>
        <w:t>供相关网页</w:t>
      </w:r>
      <w:r>
        <w:rPr>
          <w:rFonts w:hint="eastAsia" w:ascii="宋体" w:hAnsi="宋体" w:cs="宋体"/>
          <w:b w:val="0"/>
          <w:bCs w:val="0"/>
          <w:sz w:val="24"/>
          <w:szCs w:val="24"/>
          <w:lang w:val="en-US" w:eastAsia="zh-CN"/>
        </w:rPr>
        <w:t>截图</w:t>
      </w:r>
      <w:r>
        <w:rPr>
          <w:rFonts w:hint="eastAsia" w:ascii="宋体" w:hAnsi="宋体" w:cs="宋体"/>
          <w:b w:val="0"/>
          <w:bCs w:val="0"/>
          <w:sz w:val="24"/>
          <w:szCs w:val="24"/>
          <w:lang w:eastAsia="zh-CN"/>
        </w:rPr>
        <w:t>);供应商不得在“信用中国”网站(中国执行信息公开网)被列为失信被执行人和重大税收违法失信主体和政府采购严重违法失信行为记录名单，不得在“中国政府采购网”被列入政府采购严重违法失信行为记录名单；</w:t>
      </w:r>
    </w:p>
    <w:p w14:paraId="273D5B0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b w:val="0"/>
          <w:bCs w:val="0"/>
          <w:sz w:val="24"/>
          <w:szCs w:val="24"/>
          <w:lang w:eastAsia="zh-CN"/>
        </w:rPr>
      </w:pPr>
      <w:r>
        <w:rPr>
          <w:rFonts w:hint="eastAsia" w:ascii="宋体" w:hAnsi="宋体" w:cs="宋体"/>
          <w:b w:val="0"/>
          <w:bCs w:val="0"/>
          <w:sz w:val="24"/>
          <w:szCs w:val="24"/>
          <w:lang w:eastAsia="zh-CN"/>
        </w:rPr>
        <w:t>12、专门面向中小企业:本项目专门面向中小企业</w:t>
      </w:r>
      <w:r>
        <w:rPr>
          <w:rFonts w:hint="eastAsia" w:ascii="宋体" w:hAnsi="宋体" w:cs="宋体"/>
          <w:b w:val="0"/>
          <w:bCs w:val="0"/>
          <w:sz w:val="24"/>
          <w:szCs w:val="24"/>
          <w:lang w:val="en-US" w:eastAsia="zh-CN"/>
        </w:rPr>
        <w:t>采购</w:t>
      </w:r>
      <w:r>
        <w:rPr>
          <w:rFonts w:hint="eastAsia" w:ascii="宋体" w:hAnsi="宋体" w:cs="宋体"/>
          <w:b w:val="0"/>
          <w:bCs w:val="0"/>
          <w:sz w:val="24"/>
          <w:szCs w:val="24"/>
          <w:lang w:eastAsia="zh-CN"/>
        </w:rPr>
        <w:t>:仅限符合《政府采购促进中小企业发展管理办法》的</w:t>
      </w:r>
      <w:r>
        <w:rPr>
          <w:rFonts w:hint="eastAsia" w:ascii="宋体" w:hAnsi="宋体" w:cs="宋体"/>
          <w:b w:val="0"/>
          <w:bCs w:val="0"/>
          <w:sz w:val="24"/>
          <w:szCs w:val="24"/>
          <w:lang w:val="en-US" w:eastAsia="zh-CN"/>
        </w:rPr>
        <w:t>通知</w:t>
      </w:r>
      <w:r>
        <w:rPr>
          <w:rFonts w:hint="eastAsia" w:ascii="宋体" w:hAnsi="宋体" w:cs="宋体"/>
          <w:b w:val="0"/>
          <w:bCs w:val="0"/>
          <w:sz w:val="24"/>
          <w:szCs w:val="24"/>
          <w:lang w:eastAsia="zh-CN"/>
        </w:rPr>
        <w:t>(财库(2020)40号)条件的中小企业参与，并提供中小企业</w:t>
      </w:r>
      <w:r>
        <w:rPr>
          <w:rFonts w:hint="eastAsia" w:ascii="宋体" w:hAnsi="宋体" w:cs="宋体"/>
          <w:b w:val="0"/>
          <w:bCs w:val="0"/>
          <w:sz w:val="24"/>
          <w:szCs w:val="24"/>
          <w:lang w:val="en-US" w:eastAsia="zh-CN"/>
        </w:rPr>
        <w:t>声</w:t>
      </w:r>
      <w:r>
        <w:rPr>
          <w:rFonts w:hint="eastAsia" w:ascii="宋体" w:hAnsi="宋体" w:cs="宋体"/>
          <w:b w:val="0"/>
          <w:bCs w:val="0"/>
          <w:sz w:val="24"/>
          <w:szCs w:val="24"/>
          <w:lang w:eastAsia="zh-CN"/>
        </w:rPr>
        <w:t>明函，残疾人福利企业、监狱企业视同中小企业；</w:t>
      </w:r>
    </w:p>
    <w:p w14:paraId="2C4734B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32"/>
          <w:lang w:eastAsia="zh-CN"/>
        </w:rPr>
      </w:pPr>
      <w:r>
        <w:rPr>
          <w:rFonts w:hint="eastAsia" w:ascii="宋体" w:hAnsi="宋体" w:eastAsia="宋体" w:cs="宋体"/>
          <w:sz w:val="24"/>
          <w:szCs w:val="32"/>
        </w:rPr>
        <w:t>13、控股管理关系：单位负责人为同一人或者存在直接控股、管理关系的供应商，不得参加同一合同下的政府采购活动</w:t>
      </w:r>
      <w:r>
        <w:rPr>
          <w:rFonts w:hint="eastAsia" w:ascii="宋体" w:hAnsi="宋体" w:cs="宋体"/>
          <w:sz w:val="24"/>
          <w:szCs w:val="32"/>
          <w:lang w:eastAsia="zh-CN"/>
        </w:rPr>
        <w:t>；</w:t>
      </w:r>
    </w:p>
    <w:p w14:paraId="00D49F0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32"/>
          <w:lang w:eastAsia="zh-CN"/>
        </w:rPr>
      </w:pPr>
      <w:r>
        <w:rPr>
          <w:rFonts w:hint="eastAsia" w:ascii="宋体" w:hAnsi="宋体" w:eastAsia="宋体" w:cs="宋体"/>
          <w:sz w:val="24"/>
          <w:szCs w:val="32"/>
        </w:rPr>
        <w:t>14、非联合体磋商：本项目不接受联合体磋商</w:t>
      </w:r>
      <w:r>
        <w:rPr>
          <w:rFonts w:hint="eastAsia" w:ascii="宋体" w:hAnsi="宋体" w:cs="宋体"/>
          <w:sz w:val="24"/>
          <w:szCs w:val="32"/>
          <w:lang w:eastAsia="zh-CN"/>
        </w:rPr>
        <w:t>。</w:t>
      </w:r>
      <w:bookmarkStart w:id="3" w:name="_GoBack"/>
      <w:bookmarkEnd w:id="3"/>
    </w:p>
    <w:p w14:paraId="692BEAB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32"/>
          <w:lang w:eastAsia="zh-CN"/>
        </w:rPr>
      </w:pPr>
    </w:p>
    <w:p w14:paraId="65E92F8C">
      <w:pPr>
        <w:rPr>
          <w:rFonts w:hint="eastAsia" w:ascii="宋体" w:hAnsi="宋体" w:eastAsia="宋体" w:cs="宋体"/>
          <w:b/>
          <w:kern w:val="2"/>
          <w:sz w:val="36"/>
          <w:szCs w:val="24"/>
          <w:lang w:val="en-US" w:eastAsia="zh-CN" w:bidi="ar-SA"/>
        </w:rPr>
      </w:pPr>
      <w:r>
        <w:rPr>
          <w:rFonts w:hint="eastAsia" w:ascii="宋体" w:hAnsi="宋体" w:eastAsia="宋体" w:cs="宋体"/>
          <w:b/>
          <w:kern w:val="2"/>
          <w:sz w:val="36"/>
          <w:szCs w:val="24"/>
          <w:lang w:val="en-US" w:eastAsia="zh-CN" w:bidi="ar-SA"/>
        </w:rPr>
        <w:br w:type="page"/>
      </w:r>
    </w:p>
    <w:p w14:paraId="12DA749E">
      <w:pPr>
        <w:keepNext w:val="0"/>
        <w:keepLines w:val="0"/>
        <w:pageBreakBefore w:val="0"/>
        <w:widowControl w:val="0"/>
        <w:kinsoku/>
        <w:wordWrap/>
        <w:overflowPunct/>
        <w:topLinePunct w:val="0"/>
        <w:autoSpaceDE/>
        <w:autoSpaceDN/>
        <w:bidi w:val="0"/>
        <w:adjustRightInd/>
        <w:snapToGrid/>
        <w:spacing w:before="60" w:beforeLines="0" w:beforeAutospacing="0" w:after="60" w:afterLines="0" w:afterAutospacing="0" w:line="360" w:lineRule="auto"/>
        <w:jc w:val="center"/>
        <w:textAlignment w:val="auto"/>
        <w:outlineLvl w:val="1"/>
        <w:rPr>
          <w:rFonts w:hint="eastAsia" w:ascii="宋体" w:hAnsi="宋体" w:eastAsia="宋体" w:cs="宋体"/>
          <w:b/>
          <w:kern w:val="2"/>
          <w:sz w:val="36"/>
          <w:szCs w:val="24"/>
          <w:lang w:val="en-US" w:eastAsia="zh-CN" w:bidi="ar-SA"/>
        </w:rPr>
      </w:pPr>
      <w:r>
        <w:rPr>
          <w:rFonts w:hint="eastAsia" w:ascii="宋体" w:hAnsi="宋体" w:cs="宋体"/>
          <w:b/>
          <w:kern w:val="2"/>
          <w:sz w:val="36"/>
          <w:szCs w:val="24"/>
          <w:lang w:val="en-US" w:eastAsia="zh-CN" w:bidi="ar-SA"/>
        </w:rPr>
        <w:t>9</w:t>
      </w:r>
      <w:r>
        <w:rPr>
          <w:rFonts w:hint="eastAsia" w:ascii="宋体" w:hAnsi="宋体" w:eastAsia="宋体" w:cs="宋体"/>
          <w:b/>
          <w:kern w:val="2"/>
          <w:sz w:val="36"/>
          <w:szCs w:val="24"/>
          <w:lang w:val="en-US" w:eastAsia="zh-CN" w:bidi="ar-SA"/>
        </w:rPr>
        <w:t>-1.法定代表人身份证明书</w:t>
      </w:r>
    </w:p>
    <w:p w14:paraId="35D80340">
      <w:pPr>
        <w:keepNext w:val="0"/>
        <w:keepLines w:val="0"/>
        <w:pageBreakBefore w:val="0"/>
        <w:kinsoku/>
        <w:wordWrap/>
        <w:bidi w:val="0"/>
        <w:snapToGrid/>
        <w:spacing w:afterAutospacing="0" w:line="360" w:lineRule="auto"/>
        <w:ind w:right="0" w:rightChars="0"/>
        <w:rPr>
          <w:rFonts w:hint="eastAsia" w:ascii="宋体" w:hAnsi="宋体" w:eastAsia="宋体" w:cs="宋体"/>
          <w:sz w:val="24"/>
          <w:szCs w:val="24"/>
          <w:highlight w:val="none"/>
        </w:rPr>
      </w:pPr>
    </w:p>
    <w:p w14:paraId="2CE157FD">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lang w:val="en-US" w:eastAsia="zh-CN"/>
        </w:rPr>
        <w:t xml:space="preserve">                               </w:t>
      </w:r>
    </w:p>
    <w:p w14:paraId="5662B951">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单位性</w:t>
      </w:r>
      <w:r>
        <w:rPr>
          <w:rFonts w:hint="eastAsia" w:ascii="宋体" w:hAnsi="宋体" w:eastAsia="宋体" w:cs="宋体"/>
          <w:sz w:val="24"/>
          <w:szCs w:val="24"/>
          <w:lang w:eastAsia="zh-CN"/>
        </w:rPr>
        <w:t>质：</w:t>
      </w:r>
      <w:r>
        <w:rPr>
          <w:rFonts w:hint="eastAsia" w:ascii="宋体" w:hAnsi="宋体" w:eastAsia="宋体" w:cs="宋体"/>
          <w:sz w:val="24"/>
          <w:szCs w:val="24"/>
          <w:u w:val="single"/>
          <w:lang w:val="en-US" w:eastAsia="zh-CN"/>
        </w:rPr>
        <w:t xml:space="preserve">                                </w:t>
      </w:r>
    </w:p>
    <w:p w14:paraId="668D3537">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址：</w:t>
      </w:r>
      <w:r>
        <w:rPr>
          <w:rFonts w:hint="eastAsia" w:ascii="宋体" w:hAnsi="宋体" w:eastAsia="宋体" w:cs="宋体"/>
          <w:sz w:val="24"/>
          <w:szCs w:val="24"/>
          <w:u w:val="single"/>
          <w:lang w:val="en-US" w:eastAsia="zh-CN"/>
        </w:rPr>
        <w:t xml:space="preserve">                                 </w:t>
      </w:r>
    </w:p>
    <w:p w14:paraId="6F1A172A">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22A3115">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经营期限：</w:t>
      </w:r>
      <w:r>
        <w:rPr>
          <w:rFonts w:hint="eastAsia" w:ascii="宋体" w:hAnsi="宋体" w:eastAsia="宋体" w:cs="宋体"/>
          <w:sz w:val="24"/>
          <w:szCs w:val="24"/>
          <w:u w:val="single"/>
          <w:lang w:val="en-US" w:eastAsia="zh-CN"/>
        </w:rPr>
        <w:t xml:space="preserve">                                </w:t>
      </w:r>
    </w:p>
    <w:p w14:paraId="0A145FC3">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年龄</w:t>
      </w:r>
      <w:r>
        <w:rPr>
          <w:rFonts w:hint="eastAsia" w:ascii="宋体" w:hAnsi="宋体" w:eastAsia="宋体" w:cs="宋体"/>
          <w:sz w:val="24"/>
          <w:szCs w:val="24"/>
          <w:u w:val="none"/>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AD65F8C">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的法定代表人。</w:t>
      </w:r>
    </w:p>
    <w:p w14:paraId="22F2202E">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jc w:val="left"/>
        <w:textAlignment w:val="auto"/>
        <w:rPr>
          <w:rFonts w:hint="eastAsia" w:ascii="宋体" w:hAnsi="宋体" w:eastAsia="宋体" w:cs="宋体"/>
          <w:sz w:val="24"/>
          <w:szCs w:val="24"/>
        </w:rPr>
      </w:pPr>
      <w:r>
        <w:rPr>
          <w:rFonts w:hint="eastAsia" w:ascii="宋体" w:hAnsi="宋体" w:eastAsia="宋体" w:cs="宋体"/>
          <w:kern w:val="1"/>
          <w:sz w:val="24"/>
          <w:szCs w:val="24"/>
        </w:rPr>
        <w:t>（身份证号码</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w:t>
      </w:r>
    </w:p>
    <w:p w14:paraId="603F31EF">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jc w:val="left"/>
        <w:textAlignment w:val="auto"/>
        <w:rPr>
          <w:rFonts w:hint="eastAsia" w:ascii="宋体" w:hAnsi="宋体" w:eastAsia="宋体" w:cs="宋体"/>
          <w:sz w:val="24"/>
          <w:szCs w:val="24"/>
        </w:rPr>
      </w:pPr>
      <w:r>
        <w:rPr>
          <w:rFonts w:hint="eastAsia" w:ascii="宋体" w:hAnsi="宋体" w:eastAsia="宋体" w:cs="宋体"/>
          <w:sz w:val="24"/>
          <w:szCs w:val="24"/>
        </w:rPr>
        <w:t>特此证明。</w:t>
      </w:r>
    </w:p>
    <w:p w14:paraId="0257AC72">
      <w:pPr>
        <w:pageBreakBefore w:val="0"/>
        <w:wordWrap/>
        <w:bidi w:val="0"/>
        <w:snapToGrid/>
        <w:spacing w:line="480" w:lineRule="auto"/>
        <w:ind w:left="0" w:leftChars="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附：法定代表人身份证复印件</w:t>
      </w:r>
    </w:p>
    <w:p w14:paraId="6DD63C71">
      <w:pPr>
        <w:bidi w:val="0"/>
        <w:rPr>
          <w:rFonts w:hint="eastAsia" w:ascii="宋体" w:hAnsi="宋体" w:eastAsia="宋体" w:cs="宋体"/>
        </w:rPr>
      </w:pPr>
    </w:p>
    <w:p w14:paraId="139C90A4">
      <w:pPr>
        <w:bidi w:val="0"/>
        <w:rPr>
          <w:rFonts w:hint="eastAsia" w:ascii="宋体" w:hAnsi="宋体" w:eastAsia="宋体" w:cs="宋体"/>
        </w:rPr>
      </w:pPr>
    </w:p>
    <w:p w14:paraId="4EC47C78">
      <w:pPr>
        <w:bidi w:val="0"/>
        <w:rPr>
          <w:rFonts w:hint="eastAsia" w:ascii="宋体" w:hAnsi="宋体" w:eastAsia="宋体" w:cs="宋体"/>
          <w:lang w:eastAsia="zh-CN"/>
        </w:rPr>
      </w:pPr>
    </w:p>
    <w:p w14:paraId="735AF8DE">
      <w:pPr>
        <w:bidi w:val="0"/>
        <w:rPr>
          <w:rFonts w:hint="eastAsia" w:ascii="宋体" w:hAnsi="宋体" w:eastAsia="宋体" w:cs="宋体"/>
          <w:lang w:eastAsia="zh-CN"/>
        </w:rPr>
      </w:pPr>
    </w:p>
    <w:p w14:paraId="2A6D4FC2">
      <w:pPr>
        <w:bidi w:val="0"/>
        <w:rPr>
          <w:rFonts w:hint="eastAsia" w:ascii="宋体" w:hAnsi="宋体" w:eastAsia="宋体" w:cs="宋体"/>
          <w:lang w:eastAsia="zh-CN"/>
        </w:rPr>
      </w:pPr>
    </w:p>
    <w:p w14:paraId="272F26BF">
      <w:pPr>
        <w:bidi w:val="0"/>
        <w:rPr>
          <w:rFonts w:hint="eastAsia" w:ascii="宋体" w:hAnsi="宋体" w:eastAsia="宋体" w:cs="宋体"/>
          <w:lang w:eastAsia="zh-CN"/>
        </w:rPr>
      </w:pPr>
    </w:p>
    <w:p w14:paraId="28CF3EAA">
      <w:pPr>
        <w:keepNext w:val="0"/>
        <w:keepLines w:val="0"/>
        <w:pageBreakBefore w:val="0"/>
        <w:kinsoku/>
        <w:wordWrap/>
        <w:bidi w:val="0"/>
        <w:snapToGrid/>
        <w:spacing w:afterAutospacing="0" w:line="360" w:lineRule="auto"/>
        <w:ind w:left="0" w:leftChars="0" w:right="0" w:rightChars="0"/>
        <w:jc w:val="right"/>
        <w:rPr>
          <w:rFonts w:hint="eastAsia" w:ascii="宋体" w:hAnsi="宋体" w:eastAsia="宋体" w:cs="宋体"/>
          <w:sz w:val="24"/>
          <w:szCs w:val="24"/>
          <w:lang w:eastAsia="zh-CN"/>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（盖单位章</w:t>
      </w:r>
      <w:r>
        <w:rPr>
          <w:rFonts w:hint="eastAsia" w:ascii="宋体" w:hAnsi="宋体" w:eastAsia="宋体" w:cs="宋体"/>
          <w:sz w:val="24"/>
          <w:szCs w:val="24"/>
          <w:lang w:eastAsia="zh-CN"/>
        </w:rPr>
        <w:t>）</w:t>
      </w:r>
    </w:p>
    <w:p w14:paraId="0A225011">
      <w:pPr>
        <w:keepNext w:val="0"/>
        <w:keepLines w:val="0"/>
        <w:pageBreakBefore w:val="0"/>
        <w:kinsoku/>
        <w:wordWrap/>
        <w:bidi w:val="0"/>
        <w:snapToGrid/>
        <w:spacing w:afterAutospacing="0" w:line="360" w:lineRule="auto"/>
        <w:ind w:left="0" w:leftChars="0" w:right="0" w:rightChars="0"/>
        <w:jc w:val="right"/>
        <w:rPr>
          <w:rFonts w:hint="eastAsia" w:ascii="宋体" w:hAnsi="宋体" w:eastAsia="宋体" w:cs="宋体"/>
          <w:b/>
          <w:sz w:val="28"/>
          <w:szCs w:val="28"/>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66653F52">
      <w:pPr>
        <w:keepNext w:val="0"/>
        <w:keepLines w:val="0"/>
        <w:pageBreakBefore w:val="0"/>
        <w:kinsoku/>
        <w:wordWrap/>
        <w:overflowPunct w:val="0"/>
        <w:topLinePunct/>
        <w:bidi w:val="0"/>
        <w:snapToGrid/>
        <w:spacing w:afterAutospacing="0" w:line="360" w:lineRule="auto"/>
        <w:ind w:left="0" w:leftChars="0" w:right="0" w:rightChars="0"/>
        <w:jc w:val="center"/>
        <w:rPr>
          <w:rFonts w:hint="eastAsia" w:ascii="宋体" w:hAnsi="宋体" w:eastAsia="宋体" w:cs="宋体"/>
          <w:b/>
          <w:sz w:val="24"/>
          <w:szCs w:val="24"/>
        </w:rPr>
      </w:pPr>
    </w:p>
    <w:p w14:paraId="6F7909C1">
      <w:pPr>
        <w:keepNext w:val="0"/>
        <w:keepLines w:val="0"/>
        <w:pageBreakBefore w:val="0"/>
        <w:kinsoku/>
        <w:wordWrap/>
        <w:overflowPunct w:val="0"/>
        <w:topLinePunct/>
        <w:bidi w:val="0"/>
        <w:snapToGrid/>
        <w:spacing w:afterAutospacing="0" w:line="360" w:lineRule="auto"/>
        <w:ind w:left="0" w:leftChars="0" w:right="0" w:rightChars="0"/>
        <w:jc w:val="center"/>
        <w:rPr>
          <w:rFonts w:hint="eastAsia" w:ascii="宋体" w:hAnsi="宋体" w:eastAsia="宋体" w:cs="宋体"/>
          <w:b/>
          <w:sz w:val="24"/>
          <w:szCs w:val="24"/>
        </w:rPr>
      </w:pPr>
    </w:p>
    <w:p w14:paraId="7B63DFFD">
      <w:pPr>
        <w:keepNext w:val="0"/>
        <w:keepLines w:val="0"/>
        <w:pageBreakBefore w:val="0"/>
        <w:widowControl w:val="0"/>
        <w:tabs>
          <w:tab w:val="left" w:pos="3780"/>
        </w:tabs>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
          <w:kern w:val="0"/>
          <w:sz w:val="32"/>
          <w:szCs w:val="32"/>
          <w:lang w:eastAsia="zh-CN"/>
        </w:rPr>
      </w:pPr>
      <w:bookmarkStart w:id="0" w:name="_Toc31925"/>
      <w:bookmarkStart w:id="1" w:name="_Toc27075"/>
      <w:bookmarkStart w:id="2" w:name="_Toc8975"/>
    </w:p>
    <w:p w14:paraId="6ABC16FD">
      <w:pPr>
        <w:keepNext w:val="0"/>
        <w:keepLines w:val="0"/>
        <w:pageBreakBefore/>
        <w:widowControl w:val="0"/>
        <w:bidi w:val="0"/>
        <w:spacing w:before="60" w:beforeLines="0" w:beforeAutospacing="0" w:after="60" w:afterLines="0" w:afterAutospacing="0" w:line="360" w:lineRule="auto"/>
        <w:jc w:val="center"/>
        <w:outlineLvl w:val="1"/>
        <w:rPr>
          <w:rFonts w:hint="eastAsia" w:ascii="宋体" w:hAnsi="宋体" w:eastAsia="宋体" w:cs="宋体"/>
          <w:b/>
          <w:kern w:val="2"/>
          <w:sz w:val="36"/>
          <w:szCs w:val="24"/>
          <w:lang w:val="en-US" w:eastAsia="zh-CN" w:bidi="ar-SA"/>
        </w:rPr>
      </w:pPr>
      <w:r>
        <w:rPr>
          <w:rFonts w:hint="eastAsia" w:ascii="宋体" w:hAnsi="宋体" w:cs="宋体"/>
          <w:b/>
          <w:kern w:val="2"/>
          <w:sz w:val="36"/>
          <w:szCs w:val="24"/>
          <w:lang w:val="en-US" w:eastAsia="zh-CN" w:bidi="ar-SA"/>
        </w:rPr>
        <w:t>9</w:t>
      </w:r>
      <w:r>
        <w:rPr>
          <w:rFonts w:hint="eastAsia" w:ascii="宋体" w:hAnsi="宋体" w:eastAsia="宋体" w:cs="宋体"/>
          <w:b/>
          <w:kern w:val="2"/>
          <w:sz w:val="36"/>
          <w:szCs w:val="24"/>
          <w:lang w:val="en-US" w:eastAsia="zh-CN" w:bidi="ar-SA"/>
        </w:rPr>
        <w:t>-2.法定代表人授权委托书</w:t>
      </w:r>
      <w:bookmarkEnd w:id="0"/>
      <w:bookmarkEnd w:id="1"/>
      <w:bookmarkEnd w:id="2"/>
    </w:p>
    <w:p w14:paraId="6D0A599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rPr>
        <w:tab/>
      </w:r>
      <w:r>
        <w:rPr>
          <w:rFonts w:hint="eastAsia" w:ascii="宋体" w:hAnsi="宋体" w:eastAsia="宋体" w:cs="宋体"/>
          <w:sz w:val="24"/>
          <w:szCs w:val="24"/>
          <w:u w:val="single"/>
        </w:rPr>
        <w:t>（姓名）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的法定代表人，现委托</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为我方代理人。代理人根据授权，以我方名义签署、澄清、说明、补正、递交、撤回、修改</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（项目名称）</w:t>
      </w:r>
      <w:r>
        <w:rPr>
          <w:rFonts w:hint="eastAsia" w:ascii="宋体" w:hAnsi="宋体" w:eastAsia="宋体" w:cs="宋体"/>
          <w:sz w:val="24"/>
          <w:szCs w:val="24"/>
          <w:u w:val="single"/>
          <w:lang w:eastAsia="zh-CN"/>
        </w:rPr>
        <w:t>（包号）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ab/>
      </w:r>
      <w:r>
        <w:rPr>
          <w:rFonts w:hint="eastAsia" w:ascii="宋体" w:hAnsi="宋体" w:eastAsia="宋体" w:cs="宋体"/>
          <w:sz w:val="24"/>
          <w:szCs w:val="24"/>
          <w:lang w:eastAsia="zh-CN"/>
        </w:rPr>
        <w:t>响应</w:t>
      </w:r>
      <w:r>
        <w:rPr>
          <w:rFonts w:hint="eastAsia" w:ascii="宋体" w:hAnsi="宋体" w:eastAsia="宋体" w:cs="宋体"/>
          <w:sz w:val="24"/>
          <w:szCs w:val="24"/>
        </w:rPr>
        <w:t>文件、签订合同和处理有关事宜，其法律后果由我方承担。</w:t>
      </w:r>
    </w:p>
    <w:p w14:paraId="74BC95D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委托期限：</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b w:val="0"/>
          <w:bCs w:val="0"/>
          <w:kern w:val="0"/>
          <w:sz w:val="24"/>
          <w:szCs w:val="24"/>
          <w:u w:val="single"/>
          <w:lang w:val="en-US" w:eastAsia="zh-CN"/>
        </w:rPr>
        <w:t xml:space="preserve">  </w:t>
      </w:r>
      <w:r>
        <w:rPr>
          <w:rFonts w:hint="eastAsia" w:ascii="宋体" w:hAnsi="宋体" w:eastAsia="宋体" w:cs="宋体"/>
          <w:b w:val="0"/>
          <w:bCs w:val="0"/>
          <w:sz w:val="24"/>
          <w:szCs w:val="24"/>
        </w:rPr>
        <w:t>。</w:t>
      </w:r>
    </w:p>
    <w:p w14:paraId="6E7482F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附：法定代表人（单位负责人）身份证复印件及被委托人身份证复印件</w:t>
      </w:r>
      <w:r>
        <w:rPr>
          <w:rFonts w:hint="eastAsia" w:ascii="宋体" w:hAnsi="宋体" w:cs="宋体"/>
          <w:sz w:val="24"/>
          <w:szCs w:val="24"/>
          <w:lang w:val="en-US" w:eastAsia="zh-CN"/>
        </w:rPr>
        <w:t>及本单位社保缴纳证明</w:t>
      </w:r>
    </w:p>
    <w:p w14:paraId="46F6DBE6">
      <w:pPr>
        <w:keepNext w:val="0"/>
        <w:keepLines w:val="0"/>
        <w:pageBreakBefore w:val="0"/>
        <w:widowControl w:val="0"/>
        <w:tabs>
          <w:tab w:val="center" w:pos="3360"/>
          <w:tab w:val="right" w:pos="8626"/>
        </w:tabs>
        <w:kinsoku/>
        <w:wordWrap/>
        <w:overflowPunct/>
        <w:topLinePunct w:val="0"/>
        <w:autoSpaceDE/>
        <w:autoSpaceDN/>
        <w:bidi w:val="0"/>
        <w:adjustRightInd/>
        <w:snapToGrid/>
        <w:spacing w:line="360" w:lineRule="auto"/>
        <w:ind w:left="0" w:leftChars="0" w:right="0" w:rightChars="0" w:firstLine="3600" w:firstLineChars="1500"/>
        <w:textAlignment w:val="auto"/>
        <w:rPr>
          <w:rFonts w:hint="eastAsia" w:ascii="宋体" w:hAnsi="宋体" w:eastAsia="宋体" w:cs="宋体"/>
          <w:sz w:val="24"/>
          <w:szCs w:val="24"/>
        </w:rPr>
      </w:pPr>
    </w:p>
    <w:p w14:paraId="2F49EB31">
      <w:pPr>
        <w:keepNext w:val="0"/>
        <w:keepLines w:val="0"/>
        <w:pageBreakBefore w:val="0"/>
        <w:widowControl w:val="0"/>
        <w:tabs>
          <w:tab w:val="center" w:pos="336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供应商名称</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（盖单位章）</w:t>
      </w:r>
    </w:p>
    <w:p w14:paraId="2F6945E8">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rPr>
        <w:t>法定代表人（单位负责人）：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eastAsia="zh-CN"/>
        </w:rPr>
        <w:t>或盖章</w:t>
      </w:r>
      <w:r>
        <w:rPr>
          <w:rFonts w:hint="eastAsia" w:ascii="宋体" w:hAnsi="宋体" w:eastAsia="宋体" w:cs="宋体"/>
          <w:sz w:val="24"/>
          <w:szCs w:val="24"/>
        </w:rPr>
        <w:t>）</w:t>
      </w:r>
    </w:p>
    <w:p w14:paraId="2BCA8DB8">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身份证号码：</w:t>
      </w:r>
      <w:r>
        <w:rPr>
          <w:rFonts w:hint="eastAsia" w:ascii="宋体" w:hAnsi="宋体" w:eastAsia="宋体" w:cs="宋体"/>
          <w:sz w:val="24"/>
          <w:szCs w:val="24"/>
          <w:u w:val="single"/>
          <w:lang w:val="en-US" w:eastAsia="zh-CN"/>
        </w:rPr>
        <w:t xml:space="preserve">                            </w:t>
      </w:r>
    </w:p>
    <w:p w14:paraId="148C0603">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eastAsia="zh-CN"/>
        </w:rPr>
        <w:t>或盖章</w:t>
      </w:r>
      <w:r>
        <w:rPr>
          <w:rFonts w:hint="eastAsia" w:ascii="宋体" w:hAnsi="宋体" w:eastAsia="宋体" w:cs="宋体"/>
          <w:sz w:val="24"/>
          <w:szCs w:val="24"/>
        </w:rPr>
        <w:t>）</w:t>
      </w:r>
    </w:p>
    <w:p w14:paraId="5B6F14C5">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身份证号码：</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p>
    <w:p w14:paraId="4C8536EA">
      <w:pPr>
        <w:keepNext w:val="0"/>
        <w:keepLines w:val="0"/>
        <w:pageBreakBefore w:val="0"/>
        <w:widowControl w:val="0"/>
        <w:kinsoku/>
        <w:wordWrap/>
        <w:topLinePunct w:val="0"/>
        <w:bidi w:val="0"/>
        <w:snapToGrid/>
        <w:spacing w:before="0" w:beforeLines="0" w:beforeAutospacing="0" w:after="0" w:afterLines="0" w:afterAutospacing="0" w:line="360" w:lineRule="auto"/>
        <w:ind w:left="0" w:leftChars="0" w:right="0" w:rightChars="0"/>
        <w:jc w:val="center"/>
        <w:outlineLvl w:val="9"/>
        <w:rPr>
          <w:rFonts w:hint="eastAsia" w:ascii="宋体" w:hAnsi="宋体" w:eastAsia="宋体" w:cs="宋体"/>
          <w:b/>
          <w:kern w:val="2"/>
          <w:sz w:val="24"/>
          <w:szCs w:val="24"/>
          <w:lang w:val="en-US" w:eastAsia="zh-CN" w:bidi="ar-SA"/>
        </w:rPr>
      </w:pPr>
    </w:p>
    <w:p w14:paraId="1904367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880" w:firstLineChars="1200"/>
        <w:jc w:val="righ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p>
    <w:p w14:paraId="7384121F">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br w:type="page"/>
      </w:r>
    </w:p>
    <w:p w14:paraId="58077E1E">
      <w:pPr>
        <w:widowControl/>
        <w:spacing w:after="240"/>
        <w:jc w:val="center"/>
        <w:outlineLvl w:val="0"/>
        <w:rPr>
          <w:rFonts w:hint="eastAsia" w:ascii="仿宋" w:hAnsi="仿宋" w:eastAsia="仿宋" w:cs="仿宋"/>
          <w:b/>
          <w:color w:val="000000"/>
          <w:kern w:val="0"/>
          <w:sz w:val="28"/>
          <w:szCs w:val="28"/>
        </w:rPr>
      </w:pPr>
      <w:r>
        <w:rPr>
          <w:rFonts w:hint="eastAsia" w:ascii="仿宋" w:hAnsi="仿宋" w:eastAsia="仿宋" w:cs="仿宋"/>
          <w:b/>
          <w:color w:val="000000"/>
          <w:kern w:val="0"/>
          <w:sz w:val="28"/>
          <w:szCs w:val="28"/>
        </w:rPr>
        <w:t>参加政府采购活动前三年内在经营活动中没有重大违法记录的书面声明</w:t>
      </w:r>
    </w:p>
    <w:p w14:paraId="00A550EC">
      <w:pPr>
        <w:spacing w:line="480" w:lineRule="auto"/>
        <w:ind w:firstLine="480" w:firstLineChars="200"/>
        <w:jc w:val="left"/>
        <w:rPr>
          <w:rFonts w:hint="eastAsia" w:ascii="仿宋" w:hAnsi="仿宋" w:eastAsia="仿宋" w:cs="仿宋"/>
          <w:color w:val="000000"/>
          <w:kern w:val="0"/>
          <w:sz w:val="24"/>
        </w:rPr>
      </w:pPr>
    </w:p>
    <w:p w14:paraId="6ACB4E23">
      <w:pPr>
        <w:spacing w:line="480" w:lineRule="auto"/>
        <w:jc w:val="left"/>
        <w:rPr>
          <w:rFonts w:hint="eastAsia" w:ascii="宋体" w:hAnsi="宋体" w:eastAsia="宋体" w:cs="宋体"/>
          <w:b/>
          <w:sz w:val="24"/>
          <w:szCs w:val="24"/>
        </w:rPr>
      </w:pPr>
      <w:r>
        <w:rPr>
          <w:rFonts w:hint="eastAsia" w:ascii="宋体" w:hAnsi="宋体" w:eastAsia="宋体" w:cs="宋体"/>
          <w:color w:val="000000"/>
          <w:kern w:val="0"/>
          <w:sz w:val="24"/>
          <w:szCs w:val="24"/>
        </w:rPr>
        <w:t>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(采购人名称)</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 xml:space="preserve">    </w:t>
      </w:r>
      <w:r>
        <w:rPr>
          <w:rFonts w:hint="eastAsia" w:ascii="宋体" w:hAnsi="宋体" w:eastAsia="宋体" w:cs="宋体"/>
          <w:sz w:val="24"/>
          <w:szCs w:val="24"/>
        </w:rPr>
        <w:t>我单位声明参加本次政府采购活动前三年内，在经营活动中没有重大违纪，以及未被列入失信被执行人、未在重大税收违法案件当事人名单及政府采购严重违法失信行为记录名单中。</w:t>
      </w:r>
    </w:p>
    <w:p w14:paraId="5CD1B6FE">
      <w:pPr>
        <w:spacing w:line="480" w:lineRule="auto"/>
        <w:ind w:firstLine="424" w:firstLineChars="177"/>
        <w:jc w:val="left"/>
        <w:rPr>
          <w:rFonts w:hint="eastAsia" w:ascii="宋体" w:hAnsi="宋体" w:eastAsia="宋体" w:cs="宋体"/>
          <w:sz w:val="24"/>
          <w:szCs w:val="24"/>
        </w:rPr>
      </w:pPr>
      <w:r>
        <w:rPr>
          <w:rFonts w:hint="eastAsia" w:ascii="宋体" w:hAnsi="宋体" w:eastAsia="宋体" w:cs="宋体"/>
          <w:sz w:val="24"/>
          <w:szCs w:val="24"/>
        </w:rPr>
        <w:t>以上如构成虚假，自愿承担相关法律责任。</w:t>
      </w:r>
    </w:p>
    <w:p w14:paraId="25E8A942">
      <w:pPr>
        <w:pStyle w:val="2"/>
        <w:rPr>
          <w:rFonts w:hint="eastAsia" w:ascii="宋体" w:hAnsi="宋体" w:eastAsia="宋体" w:cs="宋体"/>
          <w:sz w:val="24"/>
          <w:szCs w:val="24"/>
        </w:rPr>
      </w:pPr>
    </w:p>
    <w:p w14:paraId="15712C5A">
      <w:pPr>
        <w:rPr>
          <w:rFonts w:hint="eastAsia" w:ascii="宋体" w:hAnsi="宋体" w:eastAsia="宋体" w:cs="宋体"/>
          <w:sz w:val="24"/>
          <w:szCs w:val="24"/>
        </w:rPr>
      </w:pPr>
    </w:p>
    <w:p w14:paraId="478905E7">
      <w:pPr>
        <w:pStyle w:val="2"/>
        <w:spacing w:line="360" w:lineRule="auto"/>
        <w:ind w:left="5272" w:leftChars="1596" w:hanging="1920" w:hangingChars="8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供应商名称：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(盖章)</w:t>
      </w:r>
    </w:p>
    <w:p w14:paraId="09661EED">
      <w:pPr>
        <w:pStyle w:val="2"/>
        <w:spacing w:line="360" w:lineRule="auto"/>
        <w:ind w:firstLine="3360" w:firstLineChars="1400"/>
        <w:jc w:val="left"/>
        <w:rPr>
          <w:rFonts w:hint="eastAsia" w:ascii="宋体" w:hAnsi="宋体" w:eastAsia="宋体" w:cs="宋体"/>
          <w:b/>
          <w:bCs/>
          <w:color w:val="000000"/>
          <w:sz w:val="24"/>
          <w:szCs w:val="24"/>
        </w:rPr>
      </w:pPr>
      <w:r>
        <w:rPr>
          <w:rFonts w:hint="eastAsia" w:ascii="宋体" w:hAnsi="宋体" w:eastAsia="宋体" w:cs="宋体"/>
          <w:color w:val="000000"/>
          <w:kern w:val="0"/>
          <w:sz w:val="24"/>
          <w:szCs w:val="24"/>
        </w:rPr>
        <w:t>日      期：</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日</w:t>
      </w:r>
    </w:p>
    <w:p w14:paraId="586F28D7">
      <w:pPr>
        <w:rPr>
          <w:rFonts w:hint="eastAsia" w:ascii="宋体" w:hAnsi="宋体" w:eastAsia="宋体" w:cs="宋体"/>
          <w:b/>
          <w:bCs/>
          <w:sz w:val="28"/>
          <w:szCs w:val="36"/>
          <w:lang w:eastAsia="zh-CN"/>
        </w:rPr>
      </w:pPr>
      <w:r>
        <w:rPr>
          <w:rFonts w:hint="eastAsia" w:ascii="宋体" w:hAnsi="宋体" w:eastAsia="宋体" w:cs="宋体"/>
          <w:b/>
          <w:bCs/>
          <w:sz w:val="28"/>
          <w:szCs w:val="36"/>
          <w:lang w:eastAsia="zh-CN"/>
        </w:rPr>
        <w:br w:type="page"/>
      </w:r>
    </w:p>
    <w:p w14:paraId="32D01F33">
      <w:pPr>
        <w:jc w:val="center"/>
        <w:rPr>
          <w:rFonts w:hint="eastAsia"/>
          <w:b/>
          <w:bCs/>
          <w:sz w:val="28"/>
          <w:szCs w:val="28"/>
          <w:lang w:val="zh-CN"/>
        </w:rPr>
      </w:pPr>
      <w:r>
        <w:rPr>
          <w:rFonts w:hint="eastAsia"/>
          <w:b/>
          <w:bCs/>
          <w:sz w:val="28"/>
          <w:szCs w:val="28"/>
          <w:lang w:val="zh-CN"/>
        </w:rPr>
        <w:t>具有履行合同所必需的设备和专业技术能力的说明及承诺</w:t>
      </w:r>
    </w:p>
    <w:p w14:paraId="530F1738">
      <w:pPr>
        <w:spacing w:line="360" w:lineRule="auto"/>
        <w:rPr>
          <w:rFonts w:hint="eastAsia" w:ascii="宋体" w:hAnsi="宋体" w:eastAsia="宋体" w:cs="宋体"/>
          <w:spacing w:val="4"/>
          <w:sz w:val="24"/>
          <w:szCs w:val="24"/>
          <w:u w:val="single"/>
        </w:rPr>
      </w:pPr>
    </w:p>
    <w:p w14:paraId="576F2701">
      <w:pPr>
        <w:spacing w:line="360" w:lineRule="auto"/>
        <w:rPr>
          <w:rFonts w:hint="eastAsia" w:ascii="宋体" w:hAnsi="宋体" w:eastAsia="宋体" w:cs="宋体"/>
          <w:color w:val="000000"/>
          <w:kern w:val="0"/>
          <w:sz w:val="24"/>
          <w:szCs w:val="24"/>
        </w:rPr>
      </w:pPr>
    </w:p>
    <w:p w14:paraId="1A884584">
      <w:pPr>
        <w:spacing w:line="360" w:lineRule="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致：</w:t>
      </w:r>
      <w:r>
        <w:rPr>
          <w:rFonts w:hint="eastAsia" w:ascii="宋体" w:hAnsi="宋体" w:eastAsia="宋体" w:cs="宋体"/>
          <w:color w:val="000000"/>
          <w:kern w:val="0"/>
          <w:sz w:val="24"/>
          <w:szCs w:val="24"/>
          <w:u w:val="single"/>
        </w:rPr>
        <w:t xml:space="preserve">     （采购人名称）    </w:t>
      </w:r>
      <w:r>
        <w:rPr>
          <w:rFonts w:hint="eastAsia" w:ascii="宋体" w:hAnsi="宋体" w:eastAsia="宋体" w:cs="宋体"/>
          <w:color w:val="000000"/>
          <w:kern w:val="0"/>
          <w:sz w:val="24"/>
          <w:szCs w:val="24"/>
        </w:rPr>
        <w:t>：</w:t>
      </w:r>
    </w:p>
    <w:p w14:paraId="09AE71B5">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u w:val="single"/>
        </w:rPr>
        <w:t xml:space="preserve">        （供应商名称）     </w:t>
      </w:r>
      <w:r>
        <w:rPr>
          <w:rFonts w:hint="eastAsia" w:ascii="宋体" w:hAnsi="宋体" w:eastAsia="宋体" w:cs="宋体"/>
          <w:color w:val="000000"/>
          <w:kern w:val="0"/>
          <w:sz w:val="24"/>
          <w:szCs w:val="24"/>
        </w:rPr>
        <w:t>于</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日在中华人民共和国境内</w:t>
      </w:r>
      <w:r>
        <w:rPr>
          <w:rFonts w:hint="eastAsia" w:ascii="宋体" w:hAnsi="宋体" w:eastAsia="宋体" w:cs="宋体"/>
          <w:color w:val="000000"/>
          <w:kern w:val="0"/>
          <w:sz w:val="24"/>
          <w:szCs w:val="24"/>
          <w:u w:val="single"/>
        </w:rPr>
        <w:t xml:space="preserve">               （详细注册地址）    </w:t>
      </w:r>
      <w:r>
        <w:rPr>
          <w:rFonts w:hint="eastAsia" w:ascii="宋体" w:hAnsi="宋体" w:eastAsia="宋体" w:cs="宋体"/>
          <w:color w:val="000000"/>
          <w:kern w:val="0"/>
          <w:sz w:val="24"/>
          <w:szCs w:val="24"/>
        </w:rPr>
        <w:t xml:space="preserve"> 合法注册并经营，公司主营业务为</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，营业（生产经营）面积为</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，现有员工数量为</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，其中与履行本合同相关的专业技术人员有（</w:t>
      </w:r>
      <w:r>
        <w:rPr>
          <w:rFonts w:hint="eastAsia" w:ascii="宋体" w:hAnsi="宋体" w:eastAsia="宋体" w:cs="宋体"/>
          <w:color w:val="000000"/>
          <w:kern w:val="0"/>
          <w:sz w:val="24"/>
          <w:szCs w:val="24"/>
          <w:u w:val="single"/>
        </w:rPr>
        <w:t xml:space="preserve">             专业能力        </w:t>
      </w:r>
      <w:r>
        <w:rPr>
          <w:rFonts w:hint="eastAsia" w:ascii="宋体" w:hAnsi="宋体" w:eastAsia="宋体" w:cs="宋体"/>
          <w:color w:val="000000"/>
          <w:kern w:val="0"/>
          <w:sz w:val="24"/>
          <w:szCs w:val="24"/>
        </w:rPr>
        <w:t>），本公司郑重承诺，具有履行本合同所必需的专业技术能力。</w:t>
      </w:r>
    </w:p>
    <w:p w14:paraId="6781D018">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附件：履行本合同所必需的专业技术人员名单可后附。</w:t>
      </w:r>
    </w:p>
    <w:p w14:paraId="738CA617">
      <w:pPr>
        <w:spacing w:line="360" w:lineRule="auto"/>
        <w:ind w:firstLine="480" w:firstLineChars="200"/>
        <w:rPr>
          <w:rFonts w:hint="eastAsia" w:ascii="宋体" w:hAnsi="宋体" w:eastAsia="宋体" w:cs="宋体"/>
          <w:color w:val="000000"/>
          <w:kern w:val="0"/>
          <w:sz w:val="24"/>
          <w:szCs w:val="24"/>
        </w:rPr>
      </w:pPr>
    </w:p>
    <w:p w14:paraId="40D47D76">
      <w:pPr>
        <w:spacing w:line="360" w:lineRule="auto"/>
        <w:ind w:firstLine="480" w:firstLineChars="200"/>
        <w:rPr>
          <w:rFonts w:hint="eastAsia" w:ascii="宋体" w:hAnsi="宋体" w:eastAsia="宋体" w:cs="宋体"/>
          <w:color w:val="000000"/>
          <w:kern w:val="0"/>
          <w:sz w:val="24"/>
          <w:szCs w:val="24"/>
          <w:highlight w:val="yellow"/>
        </w:rPr>
      </w:pPr>
    </w:p>
    <w:p w14:paraId="2B856BC7">
      <w:pPr>
        <w:spacing w:line="360" w:lineRule="auto"/>
        <w:ind w:firstLine="480" w:firstLineChars="200"/>
        <w:rPr>
          <w:rFonts w:hint="eastAsia" w:ascii="宋体" w:hAnsi="宋体" w:eastAsia="宋体" w:cs="宋体"/>
          <w:color w:val="000000"/>
          <w:kern w:val="0"/>
          <w:sz w:val="24"/>
          <w:szCs w:val="24"/>
          <w:highlight w:val="yellow"/>
        </w:rPr>
      </w:pPr>
    </w:p>
    <w:p w14:paraId="07AB43B6">
      <w:pPr>
        <w:spacing w:line="360" w:lineRule="auto"/>
        <w:jc w:val="center"/>
        <w:outlineLvl w:val="1"/>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 xml:space="preserve">                                        </w:t>
      </w:r>
    </w:p>
    <w:p w14:paraId="0421ADC8">
      <w:pPr>
        <w:spacing w:line="360" w:lineRule="auto"/>
        <w:ind w:firstLine="3360" w:firstLineChars="1400"/>
        <w:jc w:val="both"/>
        <w:outlineLvl w:val="1"/>
        <w:rPr>
          <w:rFonts w:hint="eastAsia" w:ascii="宋体" w:hAnsi="宋体" w:eastAsia="宋体" w:cs="宋体"/>
          <w:b/>
          <w:color w:val="000000"/>
          <w:sz w:val="24"/>
          <w:szCs w:val="24"/>
          <w:lang w:val="en-US" w:eastAsia="zh-CN"/>
        </w:rPr>
      </w:pPr>
      <w:r>
        <w:rPr>
          <w:rFonts w:hint="eastAsia" w:ascii="宋体" w:hAnsi="宋体" w:eastAsia="宋体" w:cs="宋体"/>
          <w:color w:val="000000"/>
          <w:kern w:val="0"/>
          <w:sz w:val="24"/>
          <w:szCs w:val="24"/>
          <w:lang w:val="en-US" w:eastAsia="zh-CN"/>
        </w:rPr>
        <w:t xml:space="preserve"> 供</w:t>
      </w:r>
      <w:r>
        <w:rPr>
          <w:rFonts w:hint="eastAsia" w:ascii="宋体" w:hAnsi="宋体" w:eastAsia="宋体" w:cs="宋体"/>
          <w:color w:val="000000"/>
          <w:kern w:val="0"/>
          <w:sz w:val="24"/>
          <w:szCs w:val="24"/>
        </w:rPr>
        <w:t>应商名称：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(盖章)</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日      期：</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日</w:t>
      </w:r>
    </w:p>
    <w:p w14:paraId="42792C53">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771EC36C">
      <w:pPr>
        <w:widowControl/>
        <w:spacing w:line="360" w:lineRule="auto"/>
        <w:ind w:left="420"/>
        <w:jc w:val="center"/>
        <w:rPr>
          <w:rFonts w:hint="eastAsia" w:ascii="宋体" w:hAnsi="宋体" w:eastAsia="宋体" w:cs="宋体"/>
          <w:b/>
          <w:bCs/>
          <w:sz w:val="24"/>
          <w:szCs w:val="24"/>
        </w:rPr>
      </w:pPr>
      <w:r>
        <w:rPr>
          <w:rFonts w:hint="eastAsia" w:ascii="宋体" w:hAnsi="宋体" w:eastAsia="宋体" w:cs="宋体"/>
          <w:b/>
          <w:bCs/>
          <w:sz w:val="24"/>
          <w:szCs w:val="24"/>
        </w:rPr>
        <w:t>非联合体</w:t>
      </w:r>
      <w:r>
        <w:rPr>
          <w:rFonts w:hint="eastAsia" w:ascii="宋体" w:hAnsi="宋体" w:eastAsia="宋体" w:cs="宋体"/>
          <w:b/>
          <w:bCs/>
          <w:sz w:val="24"/>
          <w:szCs w:val="24"/>
          <w:lang w:eastAsia="zh-CN"/>
        </w:rPr>
        <w:t>投标</w:t>
      </w:r>
      <w:r>
        <w:rPr>
          <w:rFonts w:hint="eastAsia" w:ascii="宋体" w:hAnsi="宋体" w:eastAsia="宋体" w:cs="宋体"/>
          <w:b/>
          <w:bCs/>
          <w:sz w:val="24"/>
          <w:szCs w:val="24"/>
        </w:rPr>
        <w:t>声明</w:t>
      </w:r>
    </w:p>
    <w:p w14:paraId="77166CAC">
      <w:pPr>
        <w:widowControl/>
        <w:snapToGrid w:val="0"/>
        <w:spacing w:line="480" w:lineRule="auto"/>
        <w:jc w:val="left"/>
        <w:rPr>
          <w:rFonts w:hint="eastAsia" w:ascii="宋体" w:hAnsi="宋体" w:eastAsia="宋体" w:cs="宋体"/>
          <w:kern w:val="0"/>
          <w:sz w:val="24"/>
          <w:szCs w:val="24"/>
          <w:lang w:val="en-US" w:eastAsia="zh-CN"/>
        </w:rPr>
      </w:pPr>
    </w:p>
    <w:p w14:paraId="54B90879">
      <w:pPr>
        <w:widowControl/>
        <w:spacing w:line="360" w:lineRule="auto"/>
        <w:ind w:firstLine="480"/>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u w:val="single"/>
          <w:lang w:val="en-US" w:eastAsia="zh-CN"/>
        </w:rPr>
        <w:t>（采购人名称）：</w:t>
      </w:r>
    </w:p>
    <w:p w14:paraId="5D7BE452">
      <w:pPr>
        <w:widowControl/>
        <w:spacing w:line="360" w:lineRule="auto"/>
        <w:ind w:firstLine="48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本单位郑重声明，参加</w:t>
      </w:r>
      <w:r>
        <w:rPr>
          <w:rFonts w:hint="eastAsia" w:ascii="宋体" w:hAnsi="宋体" w:eastAsia="宋体" w:cs="宋体"/>
          <w:kern w:val="0"/>
          <w:sz w:val="24"/>
          <w:szCs w:val="24"/>
          <w:u w:val="single"/>
          <w:lang w:val="en-US" w:eastAsia="zh-CN"/>
        </w:rPr>
        <w:t xml:space="preserve">(采购人）     </w:t>
      </w:r>
      <w:r>
        <w:rPr>
          <w:rFonts w:hint="eastAsia" w:ascii="宋体" w:hAnsi="宋体" w:eastAsia="宋体" w:cs="宋体"/>
          <w:kern w:val="0"/>
          <w:sz w:val="24"/>
          <w:szCs w:val="24"/>
          <w:lang w:val="en-US" w:eastAsia="zh-CN"/>
        </w:rPr>
        <w:t xml:space="preserve">的项目名称 </w:t>
      </w:r>
      <w:r>
        <w:rPr>
          <w:rFonts w:hint="eastAsia" w:ascii="宋体" w:hAnsi="宋体" w:eastAsia="宋体" w:cs="宋体"/>
          <w:kern w:val="0"/>
          <w:sz w:val="24"/>
          <w:szCs w:val="24"/>
          <w:u w:val="single"/>
          <w:lang w:val="en-US" w:eastAsia="zh-CN"/>
        </w:rPr>
        <w:t xml:space="preserve">           （项目编号：          ）</w:t>
      </w:r>
      <w:r>
        <w:rPr>
          <w:rFonts w:hint="eastAsia" w:ascii="宋体" w:hAnsi="宋体" w:eastAsia="宋体" w:cs="宋体"/>
          <w:kern w:val="0"/>
          <w:sz w:val="24"/>
          <w:szCs w:val="24"/>
          <w:lang w:val="en-US" w:eastAsia="zh-CN"/>
        </w:rPr>
        <w:t>采购活动，为非联合体磋商。</w:t>
      </w:r>
    </w:p>
    <w:p w14:paraId="66BC443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本单位对上述声明的真实性负责。如有虚假，将依法承担相应责任。</w:t>
      </w:r>
      <w:r>
        <w:rPr>
          <w:rFonts w:hint="eastAsia" w:ascii="宋体" w:hAnsi="宋体" w:eastAsia="宋体" w:cs="宋体"/>
          <w:kern w:val="0"/>
          <w:sz w:val="24"/>
          <w:szCs w:val="24"/>
        </w:rPr>
        <w:t>特此声明！</w:t>
      </w:r>
    </w:p>
    <w:p w14:paraId="5386C517">
      <w:pPr>
        <w:spacing w:line="360" w:lineRule="auto"/>
        <w:rPr>
          <w:rFonts w:hint="eastAsia" w:ascii="宋体" w:hAnsi="宋体" w:eastAsia="宋体" w:cs="宋体"/>
          <w:sz w:val="24"/>
          <w:szCs w:val="24"/>
        </w:rPr>
      </w:pPr>
    </w:p>
    <w:p w14:paraId="69AA44DC">
      <w:pPr>
        <w:pStyle w:val="4"/>
        <w:spacing w:line="360" w:lineRule="auto"/>
        <w:rPr>
          <w:rFonts w:hint="eastAsia" w:ascii="宋体" w:hAnsi="宋体" w:eastAsia="宋体" w:cs="宋体"/>
          <w:sz w:val="24"/>
          <w:szCs w:val="24"/>
        </w:rPr>
      </w:pPr>
    </w:p>
    <w:p w14:paraId="38D4CD2A">
      <w:pPr>
        <w:pStyle w:val="4"/>
        <w:spacing w:line="360" w:lineRule="auto"/>
        <w:rPr>
          <w:rFonts w:hint="eastAsia" w:ascii="宋体" w:hAnsi="宋体" w:eastAsia="宋体" w:cs="宋体"/>
          <w:sz w:val="24"/>
          <w:szCs w:val="24"/>
        </w:rPr>
      </w:pPr>
    </w:p>
    <w:p w14:paraId="15327901">
      <w:pPr>
        <w:pStyle w:val="4"/>
        <w:spacing w:line="360" w:lineRule="auto"/>
        <w:rPr>
          <w:rFonts w:hint="eastAsia" w:ascii="宋体" w:hAnsi="宋体" w:eastAsia="宋体" w:cs="宋体"/>
          <w:sz w:val="24"/>
          <w:szCs w:val="24"/>
        </w:rPr>
      </w:pPr>
    </w:p>
    <w:p w14:paraId="2B407ECC">
      <w:pPr>
        <w:pStyle w:val="4"/>
        <w:spacing w:line="360" w:lineRule="auto"/>
        <w:rPr>
          <w:rFonts w:hint="eastAsia" w:ascii="宋体" w:hAnsi="宋体" w:eastAsia="宋体" w:cs="宋体"/>
          <w:sz w:val="24"/>
          <w:szCs w:val="24"/>
        </w:rPr>
      </w:pPr>
    </w:p>
    <w:p w14:paraId="09DC364F">
      <w:pPr>
        <w:spacing w:line="360" w:lineRule="auto"/>
        <w:jc w:val="center"/>
        <w:outlineLvl w:val="1"/>
        <w:rPr>
          <w:rFonts w:hint="eastAsia" w:ascii="仿宋" w:hAnsi="仿宋" w:eastAsia="仿宋" w:cs="仿宋"/>
          <w:b/>
          <w:color w:val="000000"/>
          <w:sz w:val="18"/>
          <w:szCs w:val="18"/>
          <w:lang w:val="en-US" w:eastAsia="zh-CN"/>
        </w:rPr>
      </w:pPr>
      <w:r>
        <w:rPr>
          <w:rFonts w:hint="eastAsia" w:ascii="宋体" w:hAnsi="宋体" w:eastAsia="宋体" w:cs="宋体"/>
          <w:color w:val="000000"/>
          <w:kern w:val="0"/>
          <w:sz w:val="24"/>
          <w:szCs w:val="24"/>
          <w:lang w:val="en-US" w:eastAsia="zh-CN"/>
        </w:rPr>
        <w:t xml:space="preserve">                             供</w:t>
      </w:r>
      <w:r>
        <w:rPr>
          <w:rFonts w:hint="eastAsia" w:ascii="宋体" w:hAnsi="宋体" w:eastAsia="宋体" w:cs="宋体"/>
          <w:color w:val="000000"/>
          <w:kern w:val="0"/>
          <w:sz w:val="24"/>
          <w:szCs w:val="24"/>
        </w:rPr>
        <w:t>应商名称：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(盖章)</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日      期：</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日</w:t>
      </w:r>
    </w:p>
    <w:p w14:paraId="4EFCF3A7">
      <w:pPr>
        <w:rPr>
          <w:rFonts w:hint="eastAsia"/>
          <w:lang w:eastAsia="zh-CN"/>
        </w:rPr>
      </w:pPr>
      <w:r>
        <w:rPr>
          <w:rFonts w:hint="eastAsia"/>
          <w:lang w:eastAsia="zh-CN"/>
        </w:rPr>
        <w:br w:type="page"/>
      </w:r>
    </w:p>
    <w:p w14:paraId="27D541ED">
      <w:pPr>
        <w:autoSpaceDE w:val="0"/>
        <w:autoSpaceDN w:val="0"/>
        <w:adjustRightInd w:val="0"/>
        <w:spacing w:line="360"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供应商企业关系关联承诺书</w:t>
      </w:r>
    </w:p>
    <w:p w14:paraId="21552388">
      <w:pPr>
        <w:autoSpaceDE w:val="0"/>
        <w:autoSpaceDN w:val="0"/>
        <w:adjustRightInd w:val="0"/>
        <w:spacing w:line="600" w:lineRule="exact"/>
        <w:ind w:firstLine="480" w:firstLineChars="200"/>
        <w:rPr>
          <w:rFonts w:hint="eastAsia" w:ascii="宋体" w:hAnsi="宋体" w:eastAsia="宋体" w:cs="宋体"/>
          <w:color w:val="000000"/>
          <w:sz w:val="24"/>
          <w:szCs w:val="24"/>
        </w:rPr>
      </w:pPr>
    </w:p>
    <w:p w14:paraId="6700BAC8">
      <w:pPr>
        <w:autoSpaceDE w:val="0"/>
        <w:autoSpaceDN w:val="0"/>
        <w:adjustRightInd w:val="0"/>
        <w:spacing w:line="6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一、我单位本项目</w:t>
      </w: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rPr>
        <w:t>中</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填“存在”或“不存在”）与其它供应商负责人为同一人，或有控股、管理等关联关系。</w:t>
      </w:r>
    </w:p>
    <w:p w14:paraId="4F06E016">
      <w:pPr>
        <w:autoSpaceDE w:val="0"/>
        <w:autoSpaceDN w:val="0"/>
        <w:adjustRightInd w:val="0"/>
        <w:spacing w:line="6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（一）管理关系说明：</w:t>
      </w:r>
    </w:p>
    <w:p w14:paraId="505AE027">
      <w:pPr>
        <w:autoSpaceDE w:val="0"/>
        <w:autoSpaceDN w:val="0"/>
        <w:adjustRightInd w:val="0"/>
        <w:spacing w:line="600" w:lineRule="exact"/>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我单位管理的具有独立法人的下属单位：</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(没有填“无”)。</w:t>
      </w:r>
    </w:p>
    <w:p w14:paraId="3E6A8281">
      <w:pPr>
        <w:autoSpaceDE w:val="0"/>
        <w:autoSpaceDN w:val="0"/>
        <w:adjustRightInd w:val="0"/>
        <w:spacing w:line="6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我单位的上级管理单位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(没有填“无”)。</w:t>
      </w:r>
    </w:p>
    <w:p w14:paraId="74F2D717">
      <w:pPr>
        <w:autoSpaceDE w:val="0"/>
        <w:autoSpaceDN w:val="0"/>
        <w:adjustRightInd w:val="0"/>
        <w:spacing w:line="6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（二）股权关系说明：</w:t>
      </w:r>
    </w:p>
    <w:p w14:paraId="2AC7F612">
      <w:pPr>
        <w:autoSpaceDE w:val="0"/>
        <w:autoSpaceDN w:val="0"/>
        <w:adjustRightInd w:val="0"/>
        <w:spacing w:line="6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我单位控股的单位</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(没有填“无”) 。</w:t>
      </w:r>
    </w:p>
    <w:p w14:paraId="649F3429">
      <w:pPr>
        <w:autoSpaceDE w:val="0"/>
        <w:autoSpaceDN w:val="0"/>
        <w:adjustRightInd w:val="0"/>
        <w:spacing w:line="6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我单位</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(填“有”或“没有”)被</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（有填写控股单位全称，没有填“/”）  </w:t>
      </w:r>
      <w:r>
        <w:rPr>
          <w:rFonts w:hint="eastAsia" w:ascii="宋体" w:hAnsi="宋体" w:eastAsia="宋体" w:cs="宋体"/>
          <w:color w:val="000000"/>
          <w:sz w:val="24"/>
          <w:szCs w:val="24"/>
        </w:rPr>
        <w:t>单位控股。</w:t>
      </w:r>
    </w:p>
    <w:p w14:paraId="276BFB25">
      <w:pPr>
        <w:autoSpaceDE w:val="0"/>
        <w:autoSpaceDN w:val="0"/>
        <w:adjustRightInd w:val="0"/>
        <w:spacing w:line="6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二、其他与本项目有关的利害关系说明</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(没有填“无”) 。</w:t>
      </w:r>
    </w:p>
    <w:p w14:paraId="4C3513A9">
      <w:pPr>
        <w:autoSpaceDE w:val="0"/>
        <w:autoSpaceDN w:val="0"/>
        <w:adjustRightInd w:val="0"/>
        <w:spacing w:line="6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我单位承诺以上说明真实有效，无虚假内容或隐瞒。</w:t>
      </w:r>
    </w:p>
    <w:p w14:paraId="76C3D8EC">
      <w:pPr>
        <w:spacing w:line="360" w:lineRule="auto"/>
        <w:ind w:firstLine="1920" w:firstLineChars="800"/>
        <w:rPr>
          <w:rFonts w:hint="eastAsia" w:ascii="宋体" w:hAnsi="宋体" w:eastAsia="宋体" w:cs="宋体"/>
          <w:color w:val="000000"/>
          <w:sz w:val="24"/>
          <w:szCs w:val="24"/>
        </w:rPr>
      </w:pPr>
    </w:p>
    <w:p w14:paraId="6D944243">
      <w:pPr>
        <w:spacing w:line="360" w:lineRule="auto"/>
        <w:ind w:firstLine="4080" w:firstLineChars="1700"/>
        <w:rPr>
          <w:rFonts w:hint="eastAsia" w:ascii="宋体" w:hAnsi="宋体" w:eastAsia="宋体" w:cs="宋体"/>
          <w:color w:val="000000"/>
          <w:sz w:val="24"/>
          <w:szCs w:val="24"/>
        </w:rPr>
      </w:pPr>
    </w:p>
    <w:p w14:paraId="1A2C2A75">
      <w:pPr>
        <w:spacing w:line="360" w:lineRule="auto"/>
        <w:ind w:firstLine="4080" w:firstLineChars="1700"/>
        <w:rPr>
          <w:rFonts w:hint="eastAsia" w:ascii="宋体" w:hAnsi="宋体" w:eastAsia="宋体" w:cs="宋体"/>
          <w:color w:val="000000"/>
          <w:sz w:val="24"/>
          <w:szCs w:val="24"/>
        </w:rPr>
      </w:pPr>
    </w:p>
    <w:p w14:paraId="37B3C6DD">
      <w:pPr>
        <w:spacing w:line="360" w:lineRule="auto"/>
        <w:ind w:firstLine="4080" w:firstLineChars="1700"/>
        <w:rPr>
          <w:rFonts w:hint="eastAsia" w:ascii="宋体" w:hAnsi="宋体" w:eastAsia="宋体" w:cs="宋体"/>
          <w:color w:val="000000"/>
          <w:sz w:val="24"/>
          <w:szCs w:val="24"/>
        </w:rPr>
      </w:pPr>
    </w:p>
    <w:p w14:paraId="3351B246">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sz w:val="24"/>
          <w:szCs w:val="24"/>
          <w:u w:val="none"/>
          <w:lang w:val="en-US" w:eastAsia="zh-CN"/>
        </w:rPr>
      </w:pPr>
      <w:r>
        <w:rPr>
          <w:rFonts w:hint="eastAsia" w:ascii="宋体" w:hAnsi="宋体" w:eastAsia="宋体" w:cs="宋体"/>
          <w:color w:val="000000"/>
          <w:kern w:val="0"/>
          <w:sz w:val="24"/>
          <w:szCs w:val="24"/>
          <w:lang w:val="en-US" w:eastAsia="zh-CN"/>
        </w:rPr>
        <w:t xml:space="preserve">                             供</w:t>
      </w:r>
      <w:r>
        <w:rPr>
          <w:rFonts w:hint="eastAsia" w:ascii="宋体" w:hAnsi="宋体" w:eastAsia="宋体" w:cs="宋体"/>
          <w:color w:val="000000"/>
          <w:kern w:val="0"/>
          <w:sz w:val="24"/>
          <w:szCs w:val="24"/>
        </w:rPr>
        <w:t>应商名称：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(盖章)</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日      期：</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日</w:t>
      </w:r>
    </w:p>
    <w:p w14:paraId="319B55C2">
      <w:pPr>
        <w:keepNext w:val="0"/>
        <w:keepLines w:val="0"/>
        <w:widowControl/>
        <w:suppressLineNumbers w:val="0"/>
        <w:jc w:val="left"/>
        <w:rPr>
          <w:rFonts w:hint="eastAsia" w:ascii="宋体" w:hAnsi="宋体" w:eastAsia="宋体" w:cs="宋体"/>
          <w:sz w:val="24"/>
          <w:szCs w:val="32"/>
        </w:rPr>
      </w:pPr>
    </w:p>
    <w:p w14:paraId="12C7218F">
      <w:pPr>
        <w:keepNext w:val="0"/>
        <w:keepLines w:val="0"/>
        <w:widowControl/>
        <w:suppressLineNumbers w:val="0"/>
        <w:jc w:val="left"/>
        <w:rPr>
          <w:rFonts w:hint="eastAsia" w:ascii="宋体" w:hAnsi="宋体" w:eastAsia="宋体" w:cs="宋体"/>
          <w:sz w:val="24"/>
          <w:szCs w:val="32"/>
        </w:rPr>
      </w:pPr>
    </w:p>
    <w:p w14:paraId="5D77B973">
      <w:pPr>
        <w:keepNext w:val="0"/>
        <w:keepLines w:val="0"/>
        <w:widowControl/>
        <w:suppressLineNumbers w:val="0"/>
        <w:jc w:val="left"/>
        <w:rPr>
          <w:rFonts w:hint="eastAsia" w:ascii="宋体" w:hAnsi="宋体" w:eastAsia="宋体" w:cs="宋体"/>
          <w:sz w:val="24"/>
          <w:szCs w:val="32"/>
        </w:rPr>
      </w:pPr>
    </w:p>
    <w:p w14:paraId="46AA055F">
      <w:pPr>
        <w:keepNext w:val="0"/>
        <w:keepLines w:val="0"/>
        <w:widowControl/>
        <w:suppressLineNumbers w:val="0"/>
        <w:jc w:val="left"/>
        <w:rPr>
          <w:rFonts w:hint="eastAsia" w:ascii="宋体" w:hAnsi="宋体" w:eastAsia="宋体" w:cs="宋体"/>
          <w:sz w:val="24"/>
          <w:szCs w:val="32"/>
        </w:rPr>
      </w:pPr>
    </w:p>
    <w:p w14:paraId="25D299C1">
      <w:pPr>
        <w:rPr>
          <w:rFonts w:hint="eastAsia" w:ascii="宋体" w:hAnsi="宋体" w:eastAsia="宋体" w:cs="宋体"/>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0247FE"/>
    <w:rsid w:val="1B0672E4"/>
    <w:rsid w:val="2F66000F"/>
    <w:rsid w:val="34F940DC"/>
    <w:rsid w:val="397405FD"/>
    <w:rsid w:val="46144318"/>
    <w:rsid w:val="516E3403"/>
    <w:rsid w:val="58B61F12"/>
    <w:rsid w:val="7E0C7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 w:val="21"/>
      <w:szCs w:val="21"/>
      <w:lang w:val="en-US" w:eastAsia="en-US" w:bidi="ar-SA"/>
    </w:rPr>
  </w:style>
  <w:style w:type="paragraph" w:styleId="3">
    <w:name w:val="Body Text 2"/>
    <w:basedOn w:val="1"/>
    <w:qFormat/>
    <w:uiPriority w:val="0"/>
    <w:rPr>
      <w:rFonts w:ascii="楷体_GB2312" w:hAnsi="Copperplate Gothic Bold" w:eastAsia="楷体_GB2312"/>
      <w:kern w:val="2"/>
      <w:sz w:val="28"/>
    </w:rPr>
  </w:style>
  <w:style w:type="paragraph" w:styleId="4">
    <w:name w:val="Normal Indent"/>
    <w:basedOn w:val="1"/>
    <w:qFormat/>
    <w:uiPriority w:val="0"/>
    <w:pPr>
      <w:spacing w:line="300" w:lineRule="auto"/>
      <w:ind w:firstLine="420" w:firstLineChars="200"/>
    </w:pPr>
    <w:rPr>
      <w:rFonts w:ascii="Times New Roman"/>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2174</Words>
  <Characters>2199</Characters>
  <Lines>0</Lines>
  <Paragraphs>0</Paragraphs>
  <TotalTime>6</TotalTime>
  <ScaleCrop>false</ScaleCrop>
  <LinksUpToDate>false</LinksUpToDate>
  <CharactersWithSpaces>3299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2021-03-03T06:10:00Z</dcterms:created>
  <dc:creator>Administrator</dc:creator>
  <cp:lastModifiedBy>孑</cp:lastModifiedBy>
  <dcterms:modified xsi:type="dcterms:W3CDTF">2026-06-30T10:37:37Z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525225C1F7D7404480DD51C2A38C8DA4</vt:lpwstr>
  </property>
  <property fmtid="{D5CDD505-2E9C-101B-9397-08002B2CF9AE}" pid="4" name="KSOTemplateDocerSaveRecord">
    <vt:lpwstr>eyJoZGlkIjoiMjA0NGM3N2I5MzVlNzk1ZDY4ZTY5NGI4YzYzMTU1YWIiLCJ1c2VySWQiOiIxMDY3NTg0NTk5In0=</vt:lpwstr>
  </property>
</Properties>
</file>