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1A70B9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700B47C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合同包1(榆林市市委机关事务服务中心市委办公楼屋顶防水改造工程项目):</w:t>
      </w:r>
    </w:p>
    <w:p w14:paraId="30DF910B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合同包预算金额：830,000.00元</w:t>
      </w:r>
    </w:p>
    <w:p w14:paraId="063C7074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合同包最高限价：830,000.00元</w:t>
      </w:r>
    </w:p>
    <w:tbl>
      <w:tblPr>
        <w:tblW w:w="8522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94"/>
        <w:gridCol w:w="1038"/>
        <w:gridCol w:w="1920"/>
        <w:gridCol w:w="1160"/>
        <w:gridCol w:w="2263"/>
        <w:gridCol w:w="1347"/>
      </w:tblGrid>
      <w:tr w14:paraId="398D01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7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AACA8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0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864AF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9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F48CB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1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1E059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</w:t>
            </w:r>
          </w:p>
          <w:p w14:paraId="5237567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2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00078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3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46477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</w:t>
            </w:r>
          </w:p>
          <w:p w14:paraId="6D5B6CF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74A883C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EA31F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0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A0791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防水工程</w:t>
            </w:r>
          </w:p>
        </w:tc>
        <w:tc>
          <w:tcPr>
            <w:tcW w:w="19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1A0FC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市委办公楼屋顶防水改造项目</w:t>
            </w:r>
          </w:p>
        </w:tc>
        <w:tc>
          <w:tcPr>
            <w:tcW w:w="11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A7248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2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7E2D5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3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8F5E21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830,000.00</w:t>
            </w:r>
          </w:p>
        </w:tc>
      </w:tr>
    </w:tbl>
    <w:p w14:paraId="2E42AC57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6F146B99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  <w:bookmarkStart w:id="0" w:name="_GoBack"/>
      <w:bookmarkEnd w:id="0"/>
    </w:p>
    <w:p w14:paraId="515DC57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26B66697"/>
    <w:rsid w:val="2F6544FA"/>
    <w:rsid w:val="33C9040E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A0C4A61"/>
    <w:rsid w:val="5C626E95"/>
    <w:rsid w:val="5EBF3633"/>
    <w:rsid w:val="60881B0B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2026-07-06T09:37:18Z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