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2C8" w:rsidRPr="00F072C8" w:rsidRDefault="00F072C8" w:rsidP="00F072C8">
      <w:pPr>
        <w:pStyle w:val="null3"/>
      </w:pPr>
      <w:proofErr w:type="gramStart"/>
      <w:r w:rsidRPr="00F072C8">
        <w:t>拟签订</w:t>
      </w:r>
      <w:proofErr w:type="gramEnd"/>
      <w:r w:rsidRPr="00F072C8">
        <w:t>采购合同文本</w:t>
      </w:r>
    </w:p>
    <w:p w:rsidR="00F072C8" w:rsidRPr="005D605A" w:rsidRDefault="00F072C8" w:rsidP="00F072C8">
      <w:pPr>
        <w:widowControl w:val="0"/>
        <w:tabs>
          <w:tab w:val="left" w:pos="735"/>
        </w:tabs>
        <w:autoSpaceDE w:val="0"/>
        <w:autoSpaceDN w:val="0"/>
        <w:adjustRightInd w:val="0"/>
        <w:snapToGrid w:val="0"/>
        <w:spacing w:line="360" w:lineRule="auto"/>
        <w:ind w:firstLineChars="196" w:firstLine="472"/>
        <w:rPr>
          <w:rFonts w:ascii="宋体" w:eastAsia="宋体" w:hAnsi="宋体" w:cstheme="minorEastAsia"/>
          <w:b/>
          <w:lang w:val="zh-CN"/>
        </w:rPr>
      </w:pPr>
      <w:r w:rsidRPr="005D605A">
        <w:rPr>
          <w:rFonts w:ascii="宋体" w:eastAsia="宋体" w:hAnsi="宋体" w:cs="仿宋" w:hint="eastAsia"/>
          <w:b/>
          <w:lang w:val="zh-CN"/>
        </w:rPr>
        <w:t>（</w:t>
      </w:r>
      <w:r w:rsidRPr="005D605A">
        <w:rPr>
          <w:rFonts w:ascii="宋体" w:eastAsia="宋体" w:hAnsi="宋体" w:cstheme="minorEastAsia" w:hint="eastAsia"/>
          <w:b/>
          <w:lang w:val="zh-CN"/>
        </w:rPr>
        <w:t>此合同草案条款，</w:t>
      </w:r>
      <w:r w:rsidRPr="005D605A">
        <w:rPr>
          <w:rFonts w:ascii="宋体" w:eastAsia="宋体" w:hAnsi="宋体" w:cstheme="minorEastAsia" w:hint="eastAsia"/>
          <w:b/>
        </w:rPr>
        <w:t>采购人和成交供应商</w:t>
      </w:r>
      <w:r w:rsidRPr="005D605A">
        <w:rPr>
          <w:rFonts w:ascii="宋体" w:eastAsia="宋体" w:hAnsi="宋体" w:cstheme="minorEastAsia" w:hint="eastAsia"/>
          <w:b/>
          <w:lang w:val="zh-CN"/>
        </w:rPr>
        <w:t>所签订的合同</w:t>
      </w:r>
      <w:r w:rsidRPr="005D605A">
        <w:rPr>
          <w:rFonts w:ascii="宋体" w:eastAsia="宋体" w:hAnsi="宋体" w:cstheme="minorEastAsia" w:hint="eastAsia"/>
          <w:b/>
        </w:rPr>
        <w:t>不得对</w:t>
      </w:r>
      <w:r w:rsidRPr="005D605A">
        <w:rPr>
          <w:rFonts w:ascii="宋体" w:eastAsia="宋体" w:hAnsi="宋体" w:cstheme="minorEastAsia" w:hint="eastAsia"/>
          <w:b/>
          <w:lang w:val="zh-CN"/>
        </w:rPr>
        <w:t>采购文件确定的事项和</w:t>
      </w:r>
      <w:r w:rsidRPr="005D605A">
        <w:rPr>
          <w:rFonts w:ascii="宋体" w:eastAsia="宋体" w:hAnsi="宋体" w:cstheme="minorEastAsia" w:hint="eastAsia"/>
          <w:b/>
        </w:rPr>
        <w:t>成交</w:t>
      </w:r>
      <w:r w:rsidRPr="005D605A">
        <w:rPr>
          <w:rFonts w:ascii="宋体" w:eastAsia="宋体" w:hAnsi="宋体" w:cstheme="minorEastAsia" w:hint="eastAsia"/>
          <w:b/>
          <w:lang w:val="zh-CN"/>
        </w:rPr>
        <w:t>供应商的</w:t>
      </w:r>
      <w:r w:rsidRPr="005D605A">
        <w:rPr>
          <w:rFonts w:ascii="宋体" w:eastAsia="宋体" w:hAnsi="宋体" w:cstheme="minorEastAsia" w:hint="eastAsia"/>
          <w:b/>
        </w:rPr>
        <w:t>响应</w:t>
      </w:r>
      <w:r w:rsidRPr="005D605A">
        <w:rPr>
          <w:rFonts w:ascii="宋体" w:eastAsia="宋体" w:hAnsi="宋体" w:cstheme="minorEastAsia" w:hint="eastAsia"/>
          <w:b/>
          <w:lang w:val="zh-CN"/>
        </w:rPr>
        <w:t>文件做实质性修改，最终签订的合同以采购人确定的合同内容为准。）</w:t>
      </w:r>
    </w:p>
    <w:p w:rsidR="00F072C8" w:rsidRPr="005D605A" w:rsidRDefault="00F072C8" w:rsidP="00F072C8">
      <w:pPr>
        <w:widowControl w:val="0"/>
        <w:autoSpaceDE w:val="0"/>
        <w:autoSpaceDN w:val="0"/>
        <w:adjustRightInd w:val="0"/>
        <w:spacing w:line="360" w:lineRule="auto"/>
        <w:ind w:firstLineChars="200" w:firstLine="480"/>
        <w:rPr>
          <w:rFonts w:ascii="宋体" w:eastAsia="宋体" w:hAnsi="宋体" w:cstheme="minorEastAsia"/>
          <w:bCs/>
        </w:rPr>
      </w:pPr>
    </w:p>
    <w:p w:rsidR="00F072C8" w:rsidRPr="005D605A" w:rsidRDefault="00F072C8" w:rsidP="00F072C8">
      <w:pPr>
        <w:widowControl w:val="0"/>
        <w:autoSpaceDE w:val="0"/>
        <w:autoSpaceDN w:val="0"/>
        <w:adjustRightInd w:val="0"/>
        <w:spacing w:line="360" w:lineRule="auto"/>
        <w:rPr>
          <w:rFonts w:ascii="宋体" w:eastAsia="宋体" w:hAnsi="宋体" w:cstheme="minorEastAsia"/>
          <w:bCs/>
        </w:rPr>
      </w:pP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u w:val="single"/>
        </w:rPr>
        <w:t>项目名称                          (项目编号：)</w:t>
      </w:r>
      <w:r w:rsidRPr="005D605A">
        <w:rPr>
          <w:rFonts w:ascii="宋体" w:eastAsia="宋体" w:hAnsi="宋体" w:cstheme="minorEastAsia" w:hint="eastAsia"/>
          <w:bCs/>
          <w:sz w:val="21"/>
          <w:szCs w:val="21"/>
        </w:rPr>
        <w:t>由西安职业技术学院竞争性磋商采购，(以下简称“甲方”)确定（以下简称“乙方”）为的成交供应商。</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依据《中华人民共和国民法典》和《中华人民共和国政府采购法》，经双方协商按下述条款和条件签署本合同。</w:t>
      </w:r>
    </w:p>
    <w:p w:rsidR="00F072C8" w:rsidRPr="005D605A" w:rsidRDefault="00F072C8" w:rsidP="00F072C8">
      <w:pPr>
        <w:widowControl w:val="0"/>
        <w:tabs>
          <w:tab w:val="left" w:pos="840"/>
        </w:tabs>
        <w:kinsoku w:val="0"/>
        <w:spacing w:line="360" w:lineRule="auto"/>
        <w:rPr>
          <w:rFonts w:ascii="宋体" w:eastAsia="宋体" w:hAnsi="宋体" w:cstheme="minorEastAsia"/>
          <w:sz w:val="21"/>
          <w:szCs w:val="21"/>
        </w:rPr>
      </w:pPr>
      <w:r w:rsidRPr="005D605A">
        <w:rPr>
          <w:rFonts w:ascii="宋体" w:eastAsia="宋体" w:hAnsi="宋体" w:cstheme="minorEastAsia" w:hint="eastAsia"/>
          <w:b/>
          <w:sz w:val="21"/>
          <w:szCs w:val="21"/>
        </w:rPr>
        <w:t>第一条：合同双方当事人</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甲方（采购人）：</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法定地址：</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法定代表人/负责人：</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电话：</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日期：</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乙方（</w:t>
      </w:r>
      <w:r w:rsidRPr="005D605A">
        <w:rPr>
          <w:rFonts w:ascii="宋体" w:eastAsia="宋体" w:hAnsi="宋体" w:cstheme="minorEastAsia" w:hint="eastAsia"/>
          <w:bCs/>
          <w:sz w:val="21"/>
          <w:szCs w:val="21"/>
        </w:rPr>
        <w:t>成交供应商</w:t>
      </w:r>
      <w:r w:rsidRPr="005D605A">
        <w:rPr>
          <w:rFonts w:ascii="宋体" w:eastAsia="宋体" w:hAnsi="宋体" w:cstheme="minorEastAsia" w:hint="eastAsia"/>
          <w:sz w:val="21"/>
          <w:szCs w:val="21"/>
        </w:rPr>
        <w:t>）：</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法定地址：</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法定代表人/负责人：</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电话：</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日期：</w:t>
      </w:r>
    </w:p>
    <w:p w:rsidR="00F072C8" w:rsidRPr="005D605A" w:rsidRDefault="00F072C8" w:rsidP="00F072C8">
      <w:pPr>
        <w:pStyle w:val="a3"/>
        <w:widowControl w:val="0"/>
        <w:spacing w:line="360" w:lineRule="auto"/>
        <w:rPr>
          <w:rFonts w:cstheme="minorEastAsia"/>
          <w:sz w:val="24"/>
          <w:szCs w:val="24"/>
        </w:rPr>
      </w:pPr>
    </w:p>
    <w:p w:rsidR="00F072C8" w:rsidRPr="005D605A" w:rsidRDefault="00F072C8" w:rsidP="00F072C8">
      <w:pPr>
        <w:widowControl w:val="0"/>
        <w:autoSpaceDE w:val="0"/>
        <w:autoSpaceDN w:val="0"/>
        <w:adjustRightInd w:val="0"/>
        <w:spacing w:line="360" w:lineRule="auto"/>
        <w:rPr>
          <w:rFonts w:ascii="宋体" w:eastAsia="宋体" w:hAnsi="宋体" w:cstheme="minorEastAsia"/>
          <w:b/>
          <w:bCs/>
        </w:rPr>
      </w:pPr>
      <w:r w:rsidRPr="005D605A">
        <w:rPr>
          <w:rFonts w:ascii="宋体" w:eastAsia="宋体" w:hAnsi="宋体" w:cstheme="minorEastAsia" w:hint="eastAsia"/>
          <w:b/>
        </w:rPr>
        <w:t>第二条：</w:t>
      </w:r>
      <w:r w:rsidRPr="005D605A">
        <w:rPr>
          <w:rFonts w:ascii="宋体" w:eastAsia="宋体" w:hAnsi="宋体" w:cstheme="minorEastAsia" w:hint="eastAsia"/>
          <w:b/>
          <w:bCs/>
        </w:rPr>
        <w:t>合同内容（格式自拟：包含合同标的物的数量、单价、金额）</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一、通用体检项目：血常规、尿常规、肝功十项、乙肝五项、肾功四项、空腹血糖、血脂四项、</w:t>
      </w:r>
      <w:proofErr w:type="gramStart"/>
      <w:r w:rsidRPr="005D605A">
        <w:rPr>
          <w:rFonts w:ascii="宋体" w:eastAsia="宋体" w:hAnsi="宋体" w:cstheme="minorEastAsia" w:hint="eastAsia"/>
          <w:bCs/>
          <w:sz w:val="21"/>
          <w:szCs w:val="21"/>
        </w:rPr>
        <w:t>甲功三项</w:t>
      </w:r>
      <w:proofErr w:type="gramEnd"/>
      <w:r w:rsidRPr="005D605A">
        <w:rPr>
          <w:rFonts w:ascii="宋体" w:eastAsia="宋体" w:hAnsi="宋体" w:cstheme="minorEastAsia" w:hint="eastAsia"/>
          <w:bCs/>
          <w:sz w:val="21"/>
          <w:szCs w:val="21"/>
        </w:rPr>
        <w:t>、肿瘤标志物、心电图、胸部CT、头颅CT、腹部+盆腔B超（彩色）、甲状腺彩超、骨密度、C13呼气试验、肺通气功能检查、内科、外科、耳鼻喉科、眼科。</w:t>
      </w:r>
      <w:r w:rsidRPr="005D605A">
        <w:rPr>
          <w:rFonts w:ascii="MS Gothic" w:eastAsia="MS Gothic" w:hAnsi="MS Gothic" w:cs="MS Gothic" w:hint="eastAsia"/>
          <w:bCs/>
          <w:sz w:val="21"/>
          <w:szCs w:val="21"/>
        </w:rPr>
        <w:t>​</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二、女性专项体检项目：在通用项目基础上，增加妇科检查、白带常规、宫颈TCT、乳腺检查。</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lastRenderedPageBreak/>
        <w:t>三、体检相关约定：</w:t>
      </w:r>
    </w:p>
    <w:tbl>
      <w:tblPr>
        <w:tblStyle w:val="a6"/>
        <w:tblW w:w="0" w:type="auto"/>
        <w:tblInd w:w="108" w:type="dxa"/>
        <w:tblLook w:val="04A0" w:firstRow="1" w:lastRow="0" w:firstColumn="1" w:lastColumn="0" w:noHBand="0" w:noVBand="1"/>
      </w:tblPr>
      <w:tblGrid>
        <w:gridCol w:w="2268"/>
        <w:gridCol w:w="3119"/>
        <w:gridCol w:w="3027"/>
      </w:tblGrid>
      <w:tr w:rsidR="006E75A0" w:rsidRPr="00E938F3" w:rsidTr="006E75A0">
        <w:tc>
          <w:tcPr>
            <w:tcW w:w="2268" w:type="dxa"/>
          </w:tcPr>
          <w:p w:rsidR="006E75A0" w:rsidRPr="00E938F3" w:rsidRDefault="006E75A0" w:rsidP="00597F8F">
            <w:pPr>
              <w:jc w:val="center"/>
              <w:rPr>
                <w:rFonts w:ascii="宋体" w:eastAsia="宋体" w:hAnsi="宋体"/>
                <w:sz w:val="28"/>
                <w:szCs w:val="28"/>
              </w:rPr>
            </w:pPr>
            <w:r w:rsidRPr="00E938F3">
              <w:rPr>
                <w:rFonts w:ascii="宋体" w:eastAsia="宋体" w:hAnsi="宋体"/>
                <w:sz w:val="28"/>
                <w:szCs w:val="28"/>
              </w:rPr>
              <w:t>名称</w:t>
            </w:r>
          </w:p>
        </w:tc>
        <w:tc>
          <w:tcPr>
            <w:tcW w:w="3119" w:type="dxa"/>
          </w:tcPr>
          <w:p w:rsidR="006E75A0" w:rsidRPr="00E938F3" w:rsidRDefault="006E75A0" w:rsidP="00597F8F">
            <w:pPr>
              <w:jc w:val="center"/>
              <w:rPr>
                <w:rFonts w:ascii="宋体" w:eastAsia="宋体" w:hAnsi="宋体"/>
                <w:sz w:val="28"/>
                <w:szCs w:val="28"/>
              </w:rPr>
            </w:pPr>
            <w:r w:rsidRPr="00E938F3">
              <w:rPr>
                <w:rFonts w:ascii="宋体" w:eastAsia="宋体" w:hAnsi="宋体"/>
                <w:sz w:val="28"/>
                <w:szCs w:val="28"/>
              </w:rPr>
              <w:t>分类</w:t>
            </w:r>
          </w:p>
        </w:tc>
        <w:tc>
          <w:tcPr>
            <w:tcW w:w="3027" w:type="dxa"/>
          </w:tcPr>
          <w:p w:rsidR="006E75A0" w:rsidRPr="00E938F3" w:rsidRDefault="006E75A0" w:rsidP="00597F8F">
            <w:pPr>
              <w:jc w:val="center"/>
              <w:rPr>
                <w:rFonts w:ascii="宋体" w:eastAsia="宋体" w:hAnsi="宋体"/>
                <w:sz w:val="28"/>
                <w:szCs w:val="28"/>
              </w:rPr>
            </w:pPr>
            <w:r w:rsidRPr="00E938F3">
              <w:rPr>
                <w:rFonts w:ascii="宋体" w:eastAsia="宋体" w:hAnsi="宋体" w:hint="eastAsia"/>
                <w:sz w:val="28"/>
                <w:szCs w:val="28"/>
              </w:rPr>
              <w:t>投标报价（元/人）</w:t>
            </w:r>
          </w:p>
        </w:tc>
      </w:tr>
      <w:tr w:rsidR="006E75A0" w:rsidRPr="00E938F3" w:rsidTr="006E75A0">
        <w:tc>
          <w:tcPr>
            <w:tcW w:w="2268" w:type="dxa"/>
            <w:vMerge w:val="restart"/>
            <w:vAlign w:val="center"/>
          </w:tcPr>
          <w:p w:rsidR="006E75A0" w:rsidRPr="00E938F3" w:rsidRDefault="006E75A0" w:rsidP="00597F8F">
            <w:pPr>
              <w:jc w:val="center"/>
              <w:rPr>
                <w:rFonts w:ascii="宋体" w:eastAsia="宋体" w:hAnsi="宋体"/>
                <w:sz w:val="28"/>
                <w:szCs w:val="28"/>
              </w:rPr>
            </w:pPr>
            <w:r w:rsidRPr="00E938F3">
              <w:rPr>
                <w:rFonts w:ascii="宋体" w:eastAsia="宋体" w:hAnsi="宋体" w:hint="eastAsia"/>
                <w:sz w:val="28"/>
                <w:szCs w:val="28"/>
              </w:rPr>
              <w:t>男</w:t>
            </w:r>
            <w:r w:rsidRPr="008E460C">
              <w:rPr>
                <w:rFonts w:ascii="宋体" w:eastAsia="宋体" w:hAnsi="宋体" w:hint="eastAsia"/>
                <w:b/>
                <w:bCs/>
                <w:sz w:val="28"/>
                <w:szCs w:val="28"/>
              </w:rPr>
              <w:t>士</w:t>
            </w:r>
            <w:r w:rsidRPr="00E938F3">
              <w:rPr>
                <w:rFonts w:ascii="宋体" w:eastAsia="宋体" w:hAnsi="宋体" w:hint="eastAsia"/>
                <w:sz w:val="28"/>
                <w:szCs w:val="28"/>
              </w:rPr>
              <w:t>体检项目</w:t>
            </w:r>
          </w:p>
        </w:tc>
        <w:tc>
          <w:tcPr>
            <w:tcW w:w="3119" w:type="dxa"/>
          </w:tcPr>
          <w:p w:rsidR="006E75A0" w:rsidRPr="00E938F3" w:rsidRDefault="006E75A0" w:rsidP="00597F8F">
            <w:pPr>
              <w:jc w:val="center"/>
              <w:rPr>
                <w:rFonts w:ascii="宋体" w:eastAsia="宋体" w:hAnsi="宋体"/>
                <w:sz w:val="28"/>
                <w:szCs w:val="28"/>
              </w:rPr>
            </w:pPr>
            <w:r w:rsidRPr="00E938F3">
              <w:rPr>
                <w:rFonts w:ascii="宋体" w:eastAsia="宋体" w:hAnsi="宋体" w:hint="eastAsia"/>
                <w:sz w:val="28"/>
                <w:szCs w:val="28"/>
              </w:rPr>
              <w:t>＜40岁男</w:t>
            </w:r>
            <w:r w:rsidRPr="008E460C">
              <w:rPr>
                <w:rFonts w:ascii="宋体" w:eastAsia="宋体" w:hAnsi="宋体" w:hint="eastAsia"/>
                <w:b/>
                <w:bCs/>
                <w:sz w:val="28"/>
                <w:szCs w:val="28"/>
              </w:rPr>
              <w:t>士</w:t>
            </w:r>
          </w:p>
        </w:tc>
        <w:tc>
          <w:tcPr>
            <w:tcW w:w="3027" w:type="dxa"/>
          </w:tcPr>
          <w:p w:rsidR="006E75A0" w:rsidRPr="00E938F3" w:rsidRDefault="006E75A0" w:rsidP="00597F8F">
            <w:pPr>
              <w:jc w:val="center"/>
              <w:rPr>
                <w:rFonts w:ascii="宋体" w:eastAsia="宋体" w:hAnsi="宋体"/>
                <w:sz w:val="28"/>
                <w:szCs w:val="28"/>
              </w:rPr>
            </w:pPr>
          </w:p>
        </w:tc>
      </w:tr>
      <w:tr w:rsidR="006E75A0" w:rsidRPr="00E938F3" w:rsidTr="006E75A0">
        <w:tc>
          <w:tcPr>
            <w:tcW w:w="2268" w:type="dxa"/>
            <w:vMerge/>
          </w:tcPr>
          <w:p w:rsidR="006E75A0" w:rsidRPr="00E938F3" w:rsidRDefault="006E75A0" w:rsidP="00597F8F">
            <w:pPr>
              <w:jc w:val="center"/>
              <w:rPr>
                <w:rFonts w:ascii="宋体" w:eastAsia="宋体" w:hAnsi="宋体"/>
                <w:sz w:val="28"/>
                <w:szCs w:val="28"/>
              </w:rPr>
            </w:pPr>
          </w:p>
        </w:tc>
        <w:tc>
          <w:tcPr>
            <w:tcW w:w="3119" w:type="dxa"/>
          </w:tcPr>
          <w:p w:rsidR="006E75A0" w:rsidRPr="00E938F3" w:rsidRDefault="006E75A0" w:rsidP="00597F8F">
            <w:pPr>
              <w:jc w:val="center"/>
              <w:rPr>
                <w:rFonts w:ascii="宋体" w:eastAsia="宋体" w:hAnsi="宋体"/>
                <w:sz w:val="28"/>
                <w:szCs w:val="28"/>
              </w:rPr>
            </w:pPr>
            <w:r w:rsidRPr="00E938F3">
              <w:rPr>
                <w:rFonts w:ascii="宋体" w:eastAsia="宋体" w:hAnsi="宋体" w:hint="eastAsia"/>
                <w:sz w:val="28"/>
                <w:szCs w:val="28"/>
              </w:rPr>
              <w:t>≥40岁男</w:t>
            </w:r>
            <w:r w:rsidRPr="008E460C">
              <w:rPr>
                <w:rFonts w:ascii="宋体" w:eastAsia="宋体" w:hAnsi="宋体" w:hint="eastAsia"/>
                <w:b/>
                <w:bCs/>
                <w:sz w:val="28"/>
                <w:szCs w:val="28"/>
              </w:rPr>
              <w:t>士</w:t>
            </w:r>
          </w:p>
        </w:tc>
        <w:tc>
          <w:tcPr>
            <w:tcW w:w="3027" w:type="dxa"/>
          </w:tcPr>
          <w:p w:rsidR="006E75A0" w:rsidRPr="00E938F3" w:rsidRDefault="006E75A0" w:rsidP="00597F8F">
            <w:pPr>
              <w:jc w:val="center"/>
              <w:rPr>
                <w:rFonts w:ascii="宋体" w:eastAsia="宋体" w:hAnsi="宋体"/>
                <w:sz w:val="28"/>
                <w:szCs w:val="28"/>
              </w:rPr>
            </w:pPr>
          </w:p>
        </w:tc>
      </w:tr>
      <w:tr w:rsidR="006E75A0" w:rsidRPr="00E938F3" w:rsidTr="006E75A0">
        <w:tc>
          <w:tcPr>
            <w:tcW w:w="2268" w:type="dxa"/>
            <w:vMerge/>
          </w:tcPr>
          <w:p w:rsidR="006E75A0" w:rsidRPr="00E938F3" w:rsidRDefault="006E75A0" w:rsidP="00597F8F">
            <w:pPr>
              <w:jc w:val="center"/>
              <w:rPr>
                <w:rFonts w:ascii="宋体" w:eastAsia="宋体" w:hAnsi="宋体"/>
                <w:sz w:val="28"/>
                <w:szCs w:val="28"/>
              </w:rPr>
            </w:pPr>
          </w:p>
        </w:tc>
        <w:tc>
          <w:tcPr>
            <w:tcW w:w="3119" w:type="dxa"/>
          </w:tcPr>
          <w:p w:rsidR="006E75A0" w:rsidRPr="00E938F3" w:rsidRDefault="006E75A0" w:rsidP="00597F8F">
            <w:pPr>
              <w:jc w:val="center"/>
              <w:rPr>
                <w:rFonts w:ascii="宋体" w:eastAsia="宋体" w:hAnsi="宋体"/>
                <w:sz w:val="28"/>
                <w:szCs w:val="28"/>
              </w:rPr>
            </w:pPr>
            <w:r w:rsidRPr="00E938F3">
              <w:rPr>
                <w:rFonts w:ascii="宋体" w:eastAsia="宋体" w:hAnsi="宋体" w:hint="eastAsia"/>
                <w:sz w:val="28"/>
                <w:szCs w:val="28"/>
              </w:rPr>
              <w:t>退休男</w:t>
            </w:r>
            <w:r w:rsidRPr="008E460C">
              <w:rPr>
                <w:rFonts w:ascii="宋体" w:eastAsia="宋体" w:hAnsi="宋体" w:hint="eastAsia"/>
                <w:b/>
                <w:bCs/>
                <w:sz w:val="28"/>
                <w:szCs w:val="28"/>
              </w:rPr>
              <w:t>士</w:t>
            </w:r>
          </w:p>
        </w:tc>
        <w:tc>
          <w:tcPr>
            <w:tcW w:w="3027" w:type="dxa"/>
          </w:tcPr>
          <w:p w:rsidR="006E75A0" w:rsidRPr="00E938F3" w:rsidRDefault="006E75A0" w:rsidP="00597F8F">
            <w:pPr>
              <w:jc w:val="center"/>
              <w:rPr>
                <w:rFonts w:ascii="宋体" w:eastAsia="宋体" w:hAnsi="宋体"/>
                <w:sz w:val="28"/>
                <w:szCs w:val="28"/>
              </w:rPr>
            </w:pPr>
          </w:p>
        </w:tc>
      </w:tr>
      <w:tr w:rsidR="006E75A0" w:rsidRPr="00E938F3" w:rsidTr="006E75A0">
        <w:tc>
          <w:tcPr>
            <w:tcW w:w="2268" w:type="dxa"/>
            <w:vMerge w:val="restart"/>
            <w:vAlign w:val="center"/>
          </w:tcPr>
          <w:p w:rsidR="006E75A0" w:rsidRPr="00E938F3" w:rsidRDefault="006E75A0" w:rsidP="00597F8F">
            <w:pPr>
              <w:jc w:val="center"/>
              <w:rPr>
                <w:rFonts w:ascii="宋体" w:eastAsia="宋体" w:hAnsi="宋体"/>
                <w:sz w:val="28"/>
                <w:szCs w:val="28"/>
              </w:rPr>
            </w:pPr>
            <w:r w:rsidRPr="00E938F3">
              <w:rPr>
                <w:rFonts w:ascii="宋体" w:eastAsia="宋体" w:hAnsi="宋体" w:hint="eastAsia"/>
                <w:sz w:val="28"/>
                <w:szCs w:val="28"/>
              </w:rPr>
              <w:t>女</w:t>
            </w:r>
            <w:r w:rsidRPr="008E460C">
              <w:rPr>
                <w:rFonts w:ascii="宋体" w:eastAsia="宋体" w:hAnsi="宋体" w:hint="eastAsia"/>
                <w:sz w:val="28"/>
                <w:szCs w:val="28"/>
              </w:rPr>
              <w:t>士</w:t>
            </w:r>
            <w:r w:rsidRPr="00E938F3">
              <w:rPr>
                <w:rFonts w:ascii="宋体" w:eastAsia="宋体" w:hAnsi="宋体" w:hint="eastAsia"/>
                <w:sz w:val="28"/>
                <w:szCs w:val="28"/>
              </w:rPr>
              <w:t>体检项目</w:t>
            </w:r>
          </w:p>
        </w:tc>
        <w:tc>
          <w:tcPr>
            <w:tcW w:w="3119" w:type="dxa"/>
          </w:tcPr>
          <w:p w:rsidR="006E75A0" w:rsidRPr="00E938F3" w:rsidRDefault="006E75A0" w:rsidP="00597F8F">
            <w:pPr>
              <w:jc w:val="center"/>
              <w:rPr>
                <w:rFonts w:ascii="宋体" w:eastAsia="宋体" w:hAnsi="宋体"/>
                <w:sz w:val="28"/>
                <w:szCs w:val="28"/>
              </w:rPr>
            </w:pPr>
            <w:r w:rsidRPr="00E938F3">
              <w:rPr>
                <w:rFonts w:ascii="宋体" w:eastAsia="宋体" w:hAnsi="宋体" w:hint="eastAsia"/>
                <w:sz w:val="28"/>
                <w:szCs w:val="28"/>
              </w:rPr>
              <w:t>＜40岁女</w:t>
            </w:r>
            <w:r w:rsidRPr="008E460C">
              <w:rPr>
                <w:rFonts w:ascii="宋体" w:eastAsia="宋体" w:hAnsi="宋体" w:hint="eastAsia"/>
                <w:sz w:val="28"/>
                <w:szCs w:val="28"/>
              </w:rPr>
              <w:t>士</w:t>
            </w:r>
          </w:p>
        </w:tc>
        <w:tc>
          <w:tcPr>
            <w:tcW w:w="3027" w:type="dxa"/>
          </w:tcPr>
          <w:p w:rsidR="006E75A0" w:rsidRPr="00E938F3" w:rsidRDefault="006E75A0" w:rsidP="00597F8F">
            <w:pPr>
              <w:jc w:val="center"/>
              <w:rPr>
                <w:rFonts w:ascii="宋体" w:eastAsia="宋体" w:hAnsi="宋体"/>
                <w:sz w:val="28"/>
                <w:szCs w:val="28"/>
              </w:rPr>
            </w:pPr>
          </w:p>
        </w:tc>
      </w:tr>
      <w:tr w:rsidR="006E75A0" w:rsidRPr="00E938F3" w:rsidTr="006E75A0">
        <w:tc>
          <w:tcPr>
            <w:tcW w:w="2268" w:type="dxa"/>
            <w:vMerge/>
          </w:tcPr>
          <w:p w:rsidR="006E75A0" w:rsidRPr="00E938F3" w:rsidRDefault="006E75A0" w:rsidP="00597F8F">
            <w:pPr>
              <w:jc w:val="center"/>
              <w:rPr>
                <w:rFonts w:ascii="宋体" w:eastAsia="宋体" w:hAnsi="宋体"/>
                <w:sz w:val="28"/>
                <w:szCs w:val="28"/>
              </w:rPr>
            </w:pPr>
          </w:p>
        </w:tc>
        <w:tc>
          <w:tcPr>
            <w:tcW w:w="3119" w:type="dxa"/>
          </w:tcPr>
          <w:p w:rsidR="006E75A0" w:rsidRPr="00E938F3" w:rsidRDefault="006E75A0" w:rsidP="00597F8F">
            <w:pPr>
              <w:jc w:val="center"/>
              <w:rPr>
                <w:rFonts w:ascii="宋体" w:eastAsia="宋体" w:hAnsi="宋体"/>
                <w:sz w:val="28"/>
                <w:szCs w:val="28"/>
              </w:rPr>
            </w:pPr>
            <w:r w:rsidRPr="00E938F3">
              <w:rPr>
                <w:rFonts w:ascii="宋体" w:eastAsia="宋体" w:hAnsi="宋体" w:hint="eastAsia"/>
                <w:sz w:val="28"/>
                <w:szCs w:val="28"/>
              </w:rPr>
              <w:t>≥40岁女</w:t>
            </w:r>
            <w:r w:rsidRPr="008E460C">
              <w:rPr>
                <w:rFonts w:ascii="宋体" w:eastAsia="宋体" w:hAnsi="宋体" w:hint="eastAsia"/>
                <w:sz w:val="28"/>
                <w:szCs w:val="28"/>
              </w:rPr>
              <w:t>士</w:t>
            </w:r>
          </w:p>
        </w:tc>
        <w:tc>
          <w:tcPr>
            <w:tcW w:w="3027" w:type="dxa"/>
          </w:tcPr>
          <w:p w:rsidR="006E75A0" w:rsidRPr="00E938F3" w:rsidRDefault="006E75A0" w:rsidP="00597F8F">
            <w:pPr>
              <w:jc w:val="center"/>
              <w:rPr>
                <w:rFonts w:ascii="宋体" w:eastAsia="宋体" w:hAnsi="宋体"/>
                <w:sz w:val="28"/>
                <w:szCs w:val="28"/>
              </w:rPr>
            </w:pPr>
          </w:p>
        </w:tc>
      </w:tr>
      <w:tr w:rsidR="006E75A0" w:rsidRPr="00E938F3" w:rsidTr="006E75A0">
        <w:tc>
          <w:tcPr>
            <w:tcW w:w="2268" w:type="dxa"/>
            <w:vMerge/>
          </w:tcPr>
          <w:p w:rsidR="006E75A0" w:rsidRPr="00E938F3" w:rsidRDefault="006E75A0" w:rsidP="00597F8F">
            <w:pPr>
              <w:jc w:val="center"/>
              <w:rPr>
                <w:rFonts w:ascii="宋体" w:eastAsia="宋体" w:hAnsi="宋体"/>
                <w:sz w:val="28"/>
                <w:szCs w:val="28"/>
              </w:rPr>
            </w:pPr>
          </w:p>
        </w:tc>
        <w:tc>
          <w:tcPr>
            <w:tcW w:w="3119" w:type="dxa"/>
          </w:tcPr>
          <w:p w:rsidR="006E75A0" w:rsidRPr="00E938F3" w:rsidRDefault="006E75A0" w:rsidP="00597F8F">
            <w:pPr>
              <w:jc w:val="center"/>
              <w:rPr>
                <w:rFonts w:ascii="宋体" w:eastAsia="宋体" w:hAnsi="宋体"/>
                <w:sz w:val="28"/>
                <w:szCs w:val="28"/>
              </w:rPr>
            </w:pPr>
            <w:r w:rsidRPr="00E938F3">
              <w:rPr>
                <w:rFonts w:ascii="宋体" w:eastAsia="宋体" w:hAnsi="宋体" w:hint="eastAsia"/>
                <w:sz w:val="28"/>
                <w:szCs w:val="28"/>
              </w:rPr>
              <w:t>退休女</w:t>
            </w:r>
            <w:r w:rsidRPr="008E460C">
              <w:rPr>
                <w:rFonts w:ascii="宋体" w:eastAsia="宋体" w:hAnsi="宋体" w:hint="eastAsia"/>
                <w:sz w:val="28"/>
                <w:szCs w:val="28"/>
              </w:rPr>
              <w:t>士</w:t>
            </w:r>
          </w:p>
        </w:tc>
        <w:tc>
          <w:tcPr>
            <w:tcW w:w="3027" w:type="dxa"/>
          </w:tcPr>
          <w:p w:rsidR="006E75A0" w:rsidRPr="00E938F3" w:rsidRDefault="006E75A0" w:rsidP="00597F8F">
            <w:pPr>
              <w:jc w:val="center"/>
              <w:rPr>
                <w:rFonts w:ascii="宋体" w:eastAsia="宋体" w:hAnsi="宋体"/>
                <w:sz w:val="28"/>
                <w:szCs w:val="28"/>
              </w:rPr>
            </w:pPr>
          </w:p>
        </w:tc>
      </w:tr>
      <w:tr w:rsidR="006E75A0" w:rsidRPr="00E938F3" w:rsidTr="006E75A0">
        <w:tc>
          <w:tcPr>
            <w:tcW w:w="2268" w:type="dxa"/>
          </w:tcPr>
          <w:p w:rsidR="006E75A0" w:rsidRPr="00E938F3" w:rsidRDefault="006E75A0" w:rsidP="00597F8F">
            <w:pPr>
              <w:jc w:val="center"/>
              <w:rPr>
                <w:rFonts w:ascii="宋体" w:eastAsia="宋体" w:hAnsi="宋体"/>
                <w:sz w:val="28"/>
                <w:szCs w:val="28"/>
              </w:rPr>
            </w:pPr>
            <w:r>
              <w:rPr>
                <w:rFonts w:ascii="宋体" w:eastAsia="宋体" w:hAnsi="宋体" w:hint="eastAsia"/>
                <w:sz w:val="28"/>
                <w:szCs w:val="28"/>
              </w:rPr>
              <w:t>单价合计</w:t>
            </w:r>
            <w:r w:rsidRPr="00E938F3">
              <w:rPr>
                <w:rFonts w:ascii="宋体" w:eastAsia="宋体" w:hAnsi="宋体" w:hint="eastAsia"/>
                <w:sz w:val="28"/>
                <w:szCs w:val="28"/>
              </w:rPr>
              <w:t>（元）</w:t>
            </w:r>
          </w:p>
        </w:tc>
        <w:tc>
          <w:tcPr>
            <w:tcW w:w="6146" w:type="dxa"/>
            <w:gridSpan w:val="2"/>
          </w:tcPr>
          <w:p w:rsidR="006E75A0" w:rsidRPr="00E938F3" w:rsidRDefault="006E75A0" w:rsidP="00597F8F">
            <w:pPr>
              <w:jc w:val="center"/>
              <w:rPr>
                <w:rFonts w:ascii="宋体" w:eastAsia="宋体" w:hAnsi="宋体"/>
                <w:sz w:val="28"/>
                <w:szCs w:val="28"/>
              </w:rPr>
            </w:pPr>
          </w:p>
        </w:tc>
      </w:tr>
    </w:tbl>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rPr>
      </w:pPr>
      <w:r w:rsidRPr="005D605A">
        <w:rPr>
          <w:rFonts w:ascii="宋体" w:eastAsia="宋体" w:hAnsi="宋体" w:cstheme="minorEastAsia" w:hint="eastAsia"/>
          <w:bCs/>
          <w:sz w:val="21"/>
          <w:szCs w:val="21"/>
        </w:rPr>
        <w:t>具体体检人数以甲方实际组织参与体检的人数为准，最终</w:t>
      </w:r>
      <w:proofErr w:type="gramStart"/>
      <w:r w:rsidRPr="005D605A">
        <w:rPr>
          <w:rFonts w:ascii="宋体" w:eastAsia="宋体" w:hAnsi="宋体" w:cstheme="minorEastAsia" w:hint="eastAsia"/>
          <w:bCs/>
          <w:sz w:val="21"/>
          <w:szCs w:val="21"/>
        </w:rPr>
        <w:t>结算按</w:t>
      </w:r>
      <w:proofErr w:type="gramEnd"/>
      <w:r w:rsidRPr="005D605A">
        <w:rPr>
          <w:rFonts w:ascii="宋体" w:eastAsia="宋体" w:hAnsi="宋体" w:cstheme="minorEastAsia" w:hint="eastAsia"/>
          <w:bCs/>
          <w:sz w:val="21"/>
          <w:szCs w:val="21"/>
        </w:rPr>
        <w:t>实际人数及对应套餐单价计算。</w:t>
      </w:r>
      <w:bookmarkStart w:id="0" w:name="_GoBack"/>
      <w:bookmarkEnd w:id="0"/>
    </w:p>
    <w:p w:rsidR="00F072C8" w:rsidRPr="005D605A" w:rsidRDefault="00F072C8" w:rsidP="00F072C8">
      <w:pPr>
        <w:widowControl w:val="0"/>
        <w:autoSpaceDE w:val="0"/>
        <w:autoSpaceDN w:val="0"/>
        <w:adjustRightInd w:val="0"/>
        <w:spacing w:line="360" w:lineRule="auto"/>
        <w:rPr>
          <w:rFonts w:ascii="宋体" w:eastAsia="宋体" w:hAnsi="宋体" w:cstheme="minorEastAsia"/>
          <w:bCs/>
          <w:sz w:val="21"/>
          <w:szCs w:val="21"/>
        </w:rPr>
      </w:pPr>
      <w:r w:rsidRPr="005D605A">
        <w:rPr>
          <w:rFonts w:ascii="宋体" w:eastAsia="宋体" w:hAnsi="宋体" w:cstheme="minorEastAsia" w:hint="eastAsia"/>
          <w:b/>
          <w:sz w:val="21"/>
          <w:szCs w:val="21"/>
        </w:rPr>
        <w:t>第三条：履行期限及地点</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（一）</w:t>
      </w:r>
      <w:r w:rsidRPr="005D605A">
        <w:rPr>
          <w:rFonts w:ascii="宋体" w:eastAsia="宋体" w:hAnsi="宋体" w:cstheme="minorEastAsia" w:hint="eastAsia"/>
          <w:sz w:val="21"/>
          <w:szCs w:val="21"/>
        </w:rPr>
        <w:t>服务</w:t>
      </w:r>
      <w:r w:rsidRPr="005D605A">
        <w:rPr>
          <w:rFonts w:ascii="宋体" w:eastAsia="宋体" w:hAnsi="宋体" w:cstheme="minorEastAsia" w:hint="eastAsia"/>
          <w:bCs/>
          <w:sz w:val="21"/>
          <w:szCs w:val="21"/>
        </w:rPr>
        <w:t>期：自</w:t>
      </w:r>
      <w:r w:rsidRPr="005D605A">
        <w:rPr>
          <w:rFonts w:ascii="宋体" w:eastAsia="宋体" w:hAnsi="宋体" w:cstheme="minorEastAsia" w:hint="eastAsia"/>
          <w:sz w:val="21"/>
          <w:szCs w:val="21"/>
          <w:shd w:val="clear" w:color="auto" w:fill="FFFFFF"/>
        </w:rPr>
        <w:t>合同签订后两个月内。</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
          <w:sz w:val="21"/>
          <w:szCs w:val="21"/>
        </w:rPr>
      </w:pPr>
      <w:r w:rsidRPr="005D605A">
        <w:rPr>
          <w:rFonts w:ascii="宋体" w:eastAsia="宋体" w:hAnsi="宋体" w:cstheme="minorEastAsia" w:hint="eastAsia"/>
          <w:bCs/>
          <w:sz w:val="21"/>
          <w:szCs w:val="21"/>
        </w:rPr>
        <w:t>（二）服务地点：采购人指定地点。</w:t>
      </w:r>
    </w:p>
    <w:p w:rsidR="00F072C8" w:rsidRPr="005D605A" w:rsidRDefault="00F072C8" w:rsidP="00F072C8">
      <w:pPr>
        <w:widowControl w:val="0"/>
        <w:autoSpaceDE w:val="0"/>
        <w:autoSpaceDN w:val="0"/>
        <w:adjustRightInd w:val="0"/>
        <w:spacing w:line="360" w:lineRule="auto"/>
        <w:rPr>
          <w:rFonts w:ascii="宋体" w:eastAsia="宋体" w:hAnsi="宋体" w:cstheme="minorEastAsia"/>
          <w:b/>
          <w:bCs/>
          <w:sz w:val="21"/>
          <w:szCs w:val="21"/>
        </w:rPr>
      </w:pPr>
      <w:r w:rsidRPr="005D605A">
        <w:rPr>
          <w:rFonts w:ascii="宋体" w:eastAsia="宋体" w:hAnsi="宋体" w:cstheme="minorEastAsia" w:hint="eastAsia"/>
          <w:b/>
          <w:bCs/>
          <w:sz w:val="21"/>
          <w:szCs w:val="21"/>
        </w:rPr>
        <w:t>第四条：质量保证</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一）乙方所提供的体检服务应符合《中华人民共和国卫生行业标准》《医疗机构管理条例》等相关法律法规、国家及行业标准，同时符合甲方的相关管理制度、标准规范、乙方对甲方的各项承诺以及本合同的全部要求。</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二）乙方提供的体检服务必须满足本合同约定的体检项目、技术指标及服务标准，未达到质量要求的，甲方有权不予验收，乙方需在甲方指定期限内整改，整改后仍不合格的，甲方有权解除合同并追究乙方违约责任。</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bCs/>
          <w:sz w:val="21"/>
          <w:szCs w:val="21"/>
        </w:rPr>
        <w:t>（三）甲方有权按照本合同约定及相关标准，对乙方的体检服务过程、服务质量进行监督、检查和考核，乙方应积极配合，不得拒绝、阻挠。</w:t>
      </w:r>
    </w:p>
    <w:p w:rsidR="00F072C8" w:rsidRPr="005D605A" w:rsidRDefault="00F072C8" w:rsidP="00F072C8">
      <w:pPr>
        <w:widowControl w:val="0"/>
        <w:spacing w:line="360" w:lineRule="auto"/>
        <w:rPr>
          <w:rFonts w:ascii="宋体" w:eastAsia="宋体" w:hAnsi="宋体" w:cstheme="minorEastAsia"/>
          <w:b/>
          <w:bCs/>
          <w:sz w:val="21"/>
          <w:szCs w:val="21"/>
        </w:rPr>
      </w:pPr>
      <w:r w:rsidRPr="005D605A">
        <w:rPr>
          <w:rFonts w:ascii="宋体" w:eastAsia="宋体" w:hAnsi="宋体" w:cstheme="minorEastAsia" w:hint="eastAsia"/>
          <w:b/>
          <w:bCs/>
          <w:sz w:val="21"/>
          <w:szCs w:val="21"/>
        </w:rPr>
        <w:t>第五条：合同价款</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（一）合同总价款：人民币（大写）</w:t>
      </w:r>
      <w:r w:rsidRPr="005D605A">
        <w:rPr>
          <w:rFonts w:ascii="宋体" w:eastAsia="宋体" w:hAnsi="宋体" w:cstheme="minorEastAsia" w:hint="eastAsia"/>
          <w:bCs/>
          <w:sz w:val="21"/>
          <w:szCs w:val="21"/>
          <w:u w:val="single"/>
        </w:rPr>
        <w:t xml:space="preserve">         </w:t>
      </w:r>
      <w:r w:rsidRPr="005D605A">
        <w:rPr>
          <w:rFonts w:ascii="宋体" w:eastAsia="宋体" w:hAnsi="宋体" w:cstheme="minorEastAsia" w:hint="eastAsia"/>
          <w:bCs/>
          <w:sz w:val="21"/>
          <w:szCs w:val="21"/>
        </w:rPr>
        <w:t>（￥</w:t>
      </w:r>
      <w:r w:rsidRPr="005D605A">
        <w:rPr>
          <w:rFonts w:ascii="宋体" w:eastAsia="宋体" w:hAnsi="宋体" w:cstheme="minorEastAsia" w:hint="eastAsia"/>
          <w:bCs/>
          <w:sz w:val="21"/>
          <w:szCs w:val="21"/>
          <w:u w:val="single"/>
        </w:rPr>
        <w:t xml:space="preserve">         </w:t>
      </w:r>
      <w:r w:rsidRPr="005D605A">
        <w:rPr>
          <w:rFonts w:ascii="宋体" w:eastAsia="宋体" w:hAnsi="宋体" w:cstheme="minorEastAsia" w:hint="eastAsia"/>
          <w:bCs/>
          <w:sz w:val="21"/>
          <w:szCs w:val="21"/>
        </w:rPr>
        <w:t>），该价款包含体检项目费用、报告编制费用、人员服务费、耗材费、税费等完成本合同约定服务所需的全部费用，甲方无需额外支付其他费用。</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lastRenderedPageBreak/>
        <w:t>（二）本项目采用固定单价模式，按实际体检人数据实结算，最终结算金额不得超过本项目采购预算金额，若超出预算，超出部分由乙方自行承担。</w:t>
      </w:r>
    </w:p>
    <w:p w:rsidR="00F072C8" w:rsidRPr="005D605A" w:rsidRDefault="00F072C8" w:rsidP="00F072C8">
      <w:pPr>
        <w:widowControl w:val="0"/>
        <w:autoSpaceDE w:val="0"/>
        <w:autoSpaceDN w:val="0"/>
        <w:adjustRightInd w:val="0"/>
        <w:spacing w:line="360" w:lineRule="auto"/>
        <w:rPr>
          <w:rFonts w:ascii="宋体" w:eastAsia="宋体" w:hAnsi="宋体" w:cstheme="minorEastAsia"/>
          <w:b/>
          <w:bCs/>
          <w:sz w:val="21"/>
          <w:szCs w:val="21"/>
        </w:rPr>
      </w:pPr>
      <w:r w:rsidRPr="005D605A">
        <w:rPr>
          <w:rFonts w:ascii="宋体" w:eastAsia="宋体" w:hAnsi="宋体" w:cstheme="minorEastAsia" w:hint="eastAsia"/>
          <w:b/>
          <w:bCs/>
          <w:sz w:val="21"/>
          <w:szCs w:val="21"/>
        </w:rPr>
        <w:t>第六条：付款进度安排</w:t>
      </w:r>
    </w:p>
    <w:p w:rsidR="00F072C8" w:rsidRPr="005D605A" w:rsidRDefault="00F072C8" w:rsidP="00F072C8">
      <w:pPr>
        <w:widowControl w:val="0"/>
        <w:spacing w:line="360" w:lineRule="auto"/>
        <w:ind w:firstLine="420"/>
        <w:rPr>
          <w:rFonts w:ascii="宋体" w:eastAsia="宋体" w:hAnsi="宋体" w:cstheme="minorEastAsia"/>
          <w:bCs/>
          <w:sz w:val="21"/>
          <w:szCs w:val="21"/>
        </w:rPr>
      </w:pPr>
      <w:r w:rsidRPr="005D605A">
        <w:rPr>
          <w:rFonts w:ascii="宋体" w:eastAsia="宋体" w:hAnsi="宋体" w:cstheme="minorEastAsia" w:hint="eastAsia"/>
          <w:bCs/>
          <w:sz w:val="21"/>
          <w:szCs w:val="21"/>
        </w:rPr>
        <w:t>（一）支付方式：银行转账（乙方需提供合法有效的增值税发票，否则甲方有权顺延付款，且不承担逾期付款责任）。</w:t>
      </w:r>
    </w:p>
    <w:p w:rsidR="00F072C8" w:rsidRPr="005D605A" w:rsidRDefault="00F072C8" w:rsidP="00F072C8">
      <w:pPr>
        <w:widowControl w:val="0"/>
        <w:spacing w:line="360" w:lineRule="auto"/>
        <w:ind w:firstLine="420"/>
        <w:rPr>
          <w:rFonts w:ascii="宋体" w:eastAsia="宋体" w:hAnsi="宋体" w:cstheme="minorEastAsia"/>
          <w:bCs/>
          <w:sz w:val="21"/>
          <w:szCs w:val="21"/>
        </w:rPr>
      </w:pPr>
      <w:r w:rsidRPr="005D605A">
        <w:rPr>
          <w:rFonts w:ascii="宋体" w:eastAsia="宋体" w:hAnsi="宋体" w:cstheme="minorEastAsia" w:hint="eastAsia"/>
          <w:bCs/>
          <w:sz w:val="21"/>
          <w:szCs w:val="21"/>
        </w:rPr>
        <w:t>（二）结算条件及付款时间：服务期满且甲方对乙方提供的体检服务验收合格后，双方按实际体检人数及对应套餐单价结算总价款。乙方开具全额合法发票并提交至甲方，甲方在收到发票及结算资料后15个工作日内，一次性将结算款项支付至乙方指定银行账户。</w:t>
      </w:r>
    </w:p>
    <w:p w:rsidR="00F072C8" w:rsidRPr="005D605A" w:rsidRDefault="00F072C8" w:rsidP="00F072C8">
      <w:pPr>
        <w:widowControl w:val="0"/>
        <w:spacing w:line="360" w:lineRule="auto"/>
        <w:ind w:firstLine="420"/>
        <w:rPr>
          <w:rFonts w:ascii="宋体" w:eastAsia="宋体" w:hAnsi="宋体" w:cstheme="minorEastAsia"/>
          <w:sz w:val="21"/>
          <w:szCs w:val="21"/>
        </w:rPr>
      </w:pPr>
      <w:r w:rsidRPr="005D605A">
        <w:rPr>
          <w:rFonts w:ascii="宋体" w:eastAsia="宋体" w:hAnsi="宋体" w:cstheme="minorEastAsia" w:hint="eastAsia"/>
          <w:sz w:val="21"/>
          <w:szCs w:val="21"/>
        </w:rPr>
        <w:t>（三）乙方结算相关信息如下：</w:t>
      </w:r>
    </w:p>
    <w:p w:rsidR="00F072C8" w:rsidRPr="005D605A" w:rsidRDefault="00F072C8" w:rsidP="00F072C8">
      <w:pPr>
        <w:widowControl w:val="0"/>
        <w:spacing w:line="360" w:lineRule="auto"/>
        <w:ind w:firstLine="420"/>
        <w:rPr>
          <w:rFonts w:ascii="宋体" w:eastAsia="宋体" w:hAnsi="宋体" w:cstheme="minorEastAsia"/>
          <w:sz w:val="21"/>
          <w:szCs w:val="21"/>
        </w:rPr>
      </w:pPr>
      <w:r w:rsidRPr="005D605A">
        <w:rPr>
          <w:rFonts w:ascii="宋体" w:eastAsia="宋体" w:hAnsi="宋体" w:cstheme="minorEastAsia" w:hint="eastAsia"/>
          <w:sz w:val="21"/>
          <w:szCs w:val="21"/>
        </w:rPr>
        <w:t>乙方银行账户信息如下：</w:t>
      </w:r>
    </w:p>
    <w:p w:rsidR="00F072C8" w:rsidRPr="005D605A" w:rsidRDefault="00F072C8" w:rsidP="00F072C8">
      <w:pPr>
        <w:widowControl w:val="0"/>
        <w:spacing w:line="360" w:lineRule="auto"/>
        <w:ind w:firstLine="420"/>
        <w:rPr>
          <w:rFonts w:ascii="宋体" w:eastAsia="宋体" w:hAnsi="宋体" w:cstheme="minorEastAsia"/>
          <w:sz w:val="21"/>
          <w:szCs w:val="21"/>
        </w:rPr>
      </w:pPr>
      <w:r w:rsidRPr="005D605A">
        <w:rPr>
          <w:rFonts w:ascii="宋体" w:eastAsia="宋体" w:hAnsi="宋体" w:cstheme="minorEastAsia" w:hint="eastAsia"/>
          <w:sz w:val="21"/>
          <w:szCs w:val="21"/>
        </w:rPr>
        <w:t>账户户名：</w:t>
      </w:r>
    </w:p>
    <w:p w:rsidR="00F072C8" w:rsidRPr="005D605A" w:rsidRDefault="00F072C8" w:rsidP="00F072C8">
      <w:pPr>
        <w:widowControl w:val="0"/>
        <w:spacing w:line="360" w:lineRule="auto"/>
        <w:ind w:firstLine="420"/>
        <w:rPr>
          <w:rFonts w:ascii="宋体" w:eastAsia="宋体" w:hAnsi="宋体" w:cstheme="minorEastAsia"/>
          <w:sz w:val="21"/>
          <w:szCs w:val="21"/>
        </w:rPr>
      </w:pPr>
      <w:r w:rsidRPr="005D605A">
        <w:rPr>
          <w:rFonts w:ascii="宋体" w:eastAsia="宋体" w:hAnsi="宋体" w:cstheme="minorEastAsia" w:hint="eastAsia"/>
          <w:sz w:val="21"/>
          <w:szCs w:val="21"/>
        </w:rPr>
        <w:t>开户行：</w:t>
      </w:r>
    </w:p>
    <w:p w:rsidR="00F072C8" w:rsidRPr="005D605A" w:rsidRDefault="00F072C8" w:rsidP="00F072C8">
      <w:pPr>
        <w:widowControl w:val="0"/>
        <w:spacing w:line="360" w:lineRule="auto"/>
        <w:ind w:firstLine="420"/>
        <w:rPr>
          <w:rFonts w:ascii="宋体" w:eastAsia="宋体" w:hAnsi="宋体" w:cstheme="minorEastAsia"/>
          <w:sz w:val="21"/>
          <w:szCs w:val="21"/>
        </w:rPr>
      </w:pPr>
      <w:r w:rsidRPr="005D605A">
        <w:rPr>
          <w:rFonts w:ascii="宋体" w:eastAsia="宋体" w:hAnsi="宋体" w:cstheme="minorEastAsia" w:hint="eastAsia"/>
          <w:sz w:val="21"/>
          <w:szCs w:val="21"/>
        </w:rPr>
        <w:t>银行账号：</w:t>
      </w:r>
    </w:p>
    <w:p w:rsidR="00F072C8" w:rsidRPr="005D605A" w:rsidRDefault="00F072C8" w:rsidP="00F072C8">
      <w:pPr>
        <w:widowControl w:val="0"/>
        <w:spacing w:line="360" w:lineRule="auto"/>
        <w:ind w:firstLine="420"/>
        <w:rPr>
          <w:rFonts w:ascii="宋体" w:eastAsia="宋体" w:hAnsi="宋体" w:cstheme="minorEastAsia"/>
          <w:bCs/>
          <w:sz w:val="21"/>
          <w:szCs w:val="21"/>
        </w:rPr>
      </w:pPr>
      <w:r w:rsidRPr="005D605A">
        <w:rPr>
          <w:rFonts w:ascii="宋体" w:eastAsia="宋体" w:hAnsi="宋体" w:cstheme="minorEastAsia" w:hint="eastAsia"/>
          <w:sz w:val="21"/>
          <w:szCs w:val="21"/>
        </w:rPr>
        <w:t>如需改变上述账户，应提前十日以书面通知另一方。如一方未按本合同规定通知而使另一方遭受损失的，应予以赔偿。</w:t>
      </w:r>
    </w:p>
    <w:p w:rsidR="00F072C8" w:rsidRPr="005D605A" w:rsidRDefault="00F072C8" w:rsidP="00F072C8">
      <w:pPr>
        <w:widowControl w:val="0"/>
        <w:autoSpaceDE w:val="0"/>
        <w:autoSpaceDN w:val="0"/>
        <w:adjustRightInd w:val="0"/>
        <w:spacing w:line="360" w:lineRule="auto"/>
        <w:rPr>
          <w:rFonts w:ascii="宋体" w:eastAsia="宋体" w:hAnsi="宋体" w:cstheme="minorEastAsia"/>
          <w:b/>
          <w:bCs/>
          <w:sz w:val="21"/>
          <w:szCs w:val="21"/>
        </w:rPr>
      </w:pPr>
      <w:r w:rsidRPr="005D605A">
        <w:rPr>
          <w:rFonts w:ascii="宋体" w:eastAsia="宋体" w:hAnsi="宋体" w:cstheme="minorEastAsia" w:hint="eastAsia"/>
          <w:b/>
          <w:bCs/>
          <w:sz w:val="21"/>
          <w:szCs w:val="21"/>
        </w:rPr>
        <w:t>第七条：验收要求及依据</w:t>
      </w:r>
    </w:p>
    <w:p w:rsidR="00F072C8" w:rsidRPr="005D605A" w:rsidRDefault="00F072C8" w:rsidP="00F072C8">
      <w:pPr>
        <w:widowControl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项目主要验收要求包括但不限于以下方面：</w:t>
      </w:r>
    </w:p>
    <w:p w:rsidR="00F072C8" w:rsidRPr="005D605A" w:rsidRDefault="00F072C8" w:rsidP="00F072C8">
      <w:pPr>
        <w:widowControl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（一）验收的依据和内容</w:t>
      </w:r>
    </w:p>
    <w:p w:rsidR="00F072C8" w:rsidRPr="005D605A" w:rsidRDefault="00F072C8" w:rsidP="00F072C8">
      <w:pPr>
        <w:widowControl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乙方是否按本合同约定完成全部体检项目、体检报告是否规范完整、服务过程是否符合约定标准、体检数据是否真实准确等。</w:t>
      </w:r>
    </w:p>
    <w:p w:rsidR="00F072C8" w:rsidRPr="005D605A" w:rsidRDefault="00F072C8" w:rsidP="00F072C8">
      <w:pPr>
        <w:widowControl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（二）验收标准</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按照体检项目内容和要求提供符合现行的国家标准或国家行政部门颁布的法律法规、规章制度以及行业标准的体检服务。</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sz w:val="21"/>
          <w:szCs w:val="21"/>
        </w:rPr>
        <w:t>（三）</w:t>
      </w:r>
      <w:r w:rsidRPr="005D605A">
        <w:rPr>
          <w:rFonts w:ascii="宋体" w:eastAsia="宋体" w:hAnsi="宋体" w:cstheme="minorEastAsia" w:hint="eastAsia"/>
          <w:bCs/>
          <w:sz w:val="21"/>
          <w:szCs w:val="21"/>
        </w:rPr>
        <w:t>验收依据：</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1. 本合同及附件、补充协议（如有）；</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2. 本项目采购文件、乙方的响应文件及澄清函、承诺函；</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3. 国家及行业相关标准、法律法规及甲方相关管理制度。</w:t>
      </w:r>
    </w:p>
    <w:p w:rsidR="00F072C8" w:rsidRPr="005D605A" w:rsidRDefault="00F072C8" w:rsidP="00F072C8">
      <w:pPr>
        <w:widowControl w:val="0"/>
        <w:autoSpaceDE w:val="0"/>
        <w:autoSpaceDN w:val="0"/>
        <w:adjustRightInd w:val="0"/>
        <w:spacing w:line="360" w:lineRule="auto"/>
        <w:rPr>
          <w:rFonts w:ascii="宋体" w:eastAsia="宋体" w:hAnsi="宋体" w:cstheme="minorEastAsia"/>
          <w:b/>
          <w:bCs/>
          <w:sz w:val="21"/>
          <w:szCs w:val="21"/>
        </w:rPr>
      </w:pPr>
      <w:r w:rsidRPr="005D605A">
        <w:rPr>
          <w:rFonts w:ascii="宋体" w:eastAsia="宋体" w:hAnsi="宋体" w:cstheme="minorEastAsia" w:hint="eastAsia"/>
          <w:b/>
          <w:bCs/>
          <w:sz w:val="21"/>
          <w:szCs w:val="21"/>
        </w:rPr>
        <w:t>第八条：双方的权利和义务</w:t>
      </w:r>
    </w:p>
    <w:p w:rsidR="00F072C8" w:rsidRPr="005D605A" w:rsidRDefault="00F072C8" w:rsidP="00F072C8">
      <w:pPr>
        <w:pStyle w:val="a3"/>
        <w:widowControl w:val="0"/>
        <w:spacing w:line="360" w:lineRule="auto"/>
        <w:ind w:left="0"/>
        <w:rPr>
          <w:rFonts w:cstheme="minorEastAsia"/>
          <w:sz w:val="21"/>
          <w:szCs w:val="21"/>
        </w:rPr>
      </w:pPr>
      <w:r w:rsidRPr="005D605A">
        <w:rPr>
          <w:rFonts w:cstheme="minorEastAsia" w:hint="eastAsia"/>
          <w:sz w:val="21"/>
          <w:szCs w:val="21"/>
        </w:rPr>
        <w:t>（一）甲方的权利和义务</w:t>
      </w:r>
    </w:p>
    <w:p w:rsidR="00F072C8" w:rsidRPr="005D605A" w:rsidRDefault="00F072C8" w:rsidP="00F072C8">
      <w:pPr>
        <w:pStyle w:val="a3"/>
        <w:widowControl w:val="0"/>
        <w:spacing w:line="360" w:lineRule="auto"/>
        <w:ind w:left="0"/>
        <w:rPr>
          <w:rFonts w:cstheme="minorEastAsia"/>
          <w:sz w:val="21"/>
          <w:szCs w:val="21"/>
        </w:rPr>
      </w:pPr>
      <w:r w:rsidRPr="005D605A">
        <w:rPr>
          <w:rFonts w:cstheme="minorEastAsia" w:hint="eastAsia"/>
          <w:sz w:val="21"/>
          <w:szCs w:val="21"/>
        </w:rPr>
        <w:t>1. 负责组织协调甲方人员按时参与体检，提供必要的配合，确保乙方顺利开展体检服务。</w:t>
      </w:r>
    </w:p>
    <w:p w:rsidR="00F072C8" w:rsidRPr="005D605A" w:rsidRDefault="00F072C8" w:rsidP="00F072C8">
      <w:pPr>
        <w:pStyle w:val="a3"/>
        <w:widowControl w:val="0"/>
        <w:spacing w:line="360" w:lineRule="auto"/>
        <w:ind w:left="0"/>
        <w:rPr>
          <w:rFonts w:cstheme="minorEastAsia"/>
          <w:sz w:val="21"/>
          <w:szCs w:val="21"/>
        </w:rPr>
      </w:pPr>
      <w:r w:rsidRPr="005D605A">
        <w:rPr>
          <w:rFonts w:cstheme="minorEastAsia" w:hint="eastAsia"/>
          <w:sz w:val="21"/>
          <w:szCs w:val="21"/>
        </w:rPr>
        <w:lastRenderedPageBreak/>
        <w:t>2. 有权对乙方的体检服务质量、服务流程、人员资质等进行监督、检查和考核，对不符合约定的服务有权要求乙方整改。</w:t>
      </w:r>
    </w:p>
    <w:p w:rsidR="00F072C8" w:rsidRPr="005D605A" w:rsidRDefault="00F072C8" w:rsidP="00F072C8">
      <w:pPr>
        <w:pStyle w:val="a3"/>
        <w:widowControl w:val="0"/>
        <w:spacing w:line="360" w:lineRule="auto"/>
        <w:ind w:left="0"/>
        <w:rPr>
          <w:rFonts w:cstheme="minorEastAsia"/>
          <w:sz w:val="21"/>
          <w:szCs w:val="21"/>
        </w:rPr>
      </w:pPr>
      <w:r w:rsidRPr="005D605A">
        <w:rPr>
          <w:rFonts w:cstheme="minorEastAsia" w:hint="eastAsia"/>
          <w:sz w:val="21"/>
          <w:szCs w:val="21"/>
        </w:rPr>
        <w:t>3. 按照本合同约定的时间和方式，及时向乙方支付合同款项。</w:t>
      </w:r>
    </w:p>
    <w:p w:rsidR="00F072C8" w:rsidRPr="005D605A" w:rsidRDefault="00F072C8" w:rsidP="00F072C8">
      <w:pPr>
        <w:pStyle w:val="a3"/>
        <w:widowControl w:val="0"/>
        <w:spacing w:line="360" w:lineRule="auto"/>
        <w:ind w:left="0"/>
        <w:rPr>
          <w:rFonts w:cstheme="minorEastAsia"/>
          <w:sz w:val="21"/>
          <w:szCs w:val="21"/>
        </w:rPr>
      </w:pPr>
      <w:r w:rsidRPr="005D605A">
        <w:rPr>
          <w:rFonts w:cstheme="minorEastAsia" w:hint="eastAsia"/>
          <w:sz w:val="21"/>
          <w:szCs w:val="21"/>
        </w:rPr>
        <w:t>4. 向乙方提供必要的体检场地相关信息（如有），配合乙方做好体检前的准备工作。</w:t>
      </w:r>
    </w:p>
    <w:p w:rsidR="00F072C8" w:rsidRPr="005D605A" w:rsidRDefault="00F072C8" w:rsidP="00F072C8">
      <w:pPr>
        <w:pStyle w:val="a3"/>
        <w:widowControl w:val="0"/>
        <w:spacing w:line="360" w:lineRule="auto"/>
        <w:ind w:left="0"/>
        <w:rPr>
          <w:rFonts w:cstheme="minorEastAsia"/>
          <w:sz w:val="21"/>
          <w:szCs w:val="21"/>
        </w:rPr>
      </w:pPr>
      <w:r w:rsidRPr="005D605A">
        <w:rPr>
          <w:rFonts w:cstheme="minorEastAsia" w:hint="eastAsia"/>
          <w:sz w:val="21"/>
          <w:szCs w:val="21"/>
        </w:rPr>
        <w:t>（二）乙方的权利和义务</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1、 严格遵守国家医疗卫生相关法律法规及行业规范，配备具备相应资质的医护人员、符合标准的体检设备，确保体检服务的专业性和安全性。</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2、乙方应确保其医护人员、工作人员遵守甲方的相关工作制度或规范，遵守服务现场的规章制度。因乙方人员违反上述制度或规范，导致甲方损失的，乙方应赔偿</w:t>
      </w:r>
      <w:r w:rsidRPr="005D605A">
        <w:rPr>
          <w:rFonts w:ascii="宋体" w:eastAsia="宋体" w:hAnsi="宋体" w:cstheme="minorEastAsia" w:hint="eastAsia"/>
          <w:sz w:val="21"/>
          <w:szCs w:val="21"/>
          <w:lang w:eastAsia="zh-Hans"/>
        </w:rPr>
        <w:t>其全部损失并承担违约责任</w:t>
      </w:r>
      <w:r w:rsidRPr="005D605A">
        <w:rPr>
          <w:rFonts w:ascii="宋体" w:eastAsia="宋体" w:hAnsi="宋体" w:cstheme="minorEastAsia" w:hint="eastAsia"/>
          <w:sz w:val="21"/>
          <w:szCs w:val="21"/>
        </w:rPr>
        <w:t>。</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3、在体检过程中，及时向甲方及体检人员反馈体检异常情况，体检结束后，按约定时间出具规范、准确的体检报告，确保报告真实有效，对体检数据的保密性负责，不得泄露甲方人员的体检信息。</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4、在合同履行过程中，通过现场讲解、发放资料等方式，向甲方及体检人员提供体检相关知识、健康指导等培训服务。</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5、 有权按照本合同约定，要求甲方及时支付合同款项；有权要求甲方提供必要的配合，确保体检服务顺利开展。</w:t>
      </w:r>
    </w:p>
    <w:p w:rsidR="00F072C8" w:rsidRPr="005D605A" w:rsidRDefault="00F072C8" w:rsidP="00F072C8">
      <w:pPr>
        <w:widowControl w:val="0"/>
        <w:autoSpaceDE w:val="0"/>
        <w:autoSpaceDN w:val="0"/>
        <w:adjustRightInd w:val="0"/>
        <w:spacing w:line="360" w:lineRule="auto"/>
        <w:rPr>
          <w:rFonts w:ascii="宋体" w:eastAsia="宋体" w:hAnsi="宋体" w:cstheme="minorEastAsia"/>
          <w:b/>
          <w:bCs/>
          <w:sz w:val="21"/>
          <w:szCs w:val="21"/>
        </w:rPr>
      </w:pPr>
      <w:r w:rsidRPr="005D605A">
        <w:rPr>
          <w:rFonts w:ascii="宋体" w:eastAsia="宋体" w:hAnsi="宋体" w:cstheme="minorEastAsia" w:hint="eastAsia"/>
          <w:b/>
          <w:bCs/>
          <w:sz w:val="21"/>
          <w:szCs w:val="21"/>
        </w:rPr>
        <w:t>第九条：保密条款</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（一）乙方对在合同履行过程中知悉的甲方人员体检信息、甲方的管理制度、采购相关信息等商业秘密和隐私信息，负有严格的保密义务，不得向任何第三方泄露。</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（二）本保密义务在本合同终止后仍然有效，若乙方违反本条款约定，泄露甲方相关信息并造成甲方损失的，乙方应赔偿甲方全部损失。</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p>
    <w:p w:rsidR="00F072C8" w:rsidRPr="005D605A" w:rsidRDefault="00F072C8" w:rsidP="00F072C8">
      <w:pPr>
        <w:widowControl w:val="0"/>
        <w:autoSpaceDE w:val="0"/>
        <w:autoSpaceDN w:val="0"/>
        <w:adjustRightInd w:val="0"/>
        <w:spacing w:line="360" w:lineRule="auto"/>
        <w:rPr>
          <w:rFonts w:ascii="宋体" w:eastAsia="宋体" w:hAnsi="宋体" w:cstheme="minorEastAsia"/>
          <w:b/>
          <w:bCs/>
          <w:sz w:val="21"/>
          <w:szCs w:val="21"/>
        </w:rPr>
      </w:pPr>
      <w:r w:rsidRPr="005D605A">
        <w:rPr>
          <w:rFonts w:ascii="宋体" w:eastAsia="宋体" w:hAnsi="宋体" w:cstheme="minorEastAsia" w:hint="eastAsia"/>
          <w:b/>
          <w:bCs/>
          <w:sz w:val="21"/>
          <w:szCs w:val="21"/>
        </w:rPr>
        <w:t>第十条：违约责任</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（一）按《中华人民共和国民法典》中的相关条款执行。</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（二）</w:t>
      </w:r>
      <w:proofErr w:type="gramStart"/>
      <w:r w:rsidRPr="005D605A">
        <w:rPr>
          <w:rFonts w:ascii="宋体" w:eastAsia="宋体" w:hAnsi="宋体" w:cstheme="minorEastAsia" w:hint="eastAsia"/>
          <w:bCs/>
          <w:sz w:val="21"/>
          <w:szCs w:val="21"/>
        </w:rPr>
        <w:t>服务商无正当</w:t>
      </w:r>
      <w:proofErr w:type="gramEnd"/>
      <w:r w:rsidRPr="005D605A">
        <w:rPr>
          <w:rFonts w:ascii="宋体" w:eastAsia="宋体" w:hAnsi="宋体" w:cstheme="minorEastAsia" w:hint="eastAsia"/>
          <w:bCs/>
          <w:sz w:val="21"/>
          <w:szCs w:val="21"/>
        </w:rPr>
        <w:t>理由未能按合同约定提供服务，经采购方提出后仍无正当理由不改正的，服务商应支付采购方总体检费用的</w:t>
      </w:r>
      <w:r w:rsidRPr="005D605A">
        <w:rPr>
          <w:rFonts w:ascii="宋体" w:eastAsia="宋体" w:hAnsi="宋体" w:cstheme="minorEastAsia" w:hint="eastAsia"/>
          <w:bCs/>
          <w:sz w:val="21"/>
          <w:szCs w:val="21"/>
          <w:u w:val="single"/>
        </w:rPr>
        <w:t>20</w:t>
      </w:r>
      <w:r w:rsidRPr="005D605A">
        <w:rPr>
          <w:rFonts w:ascii="宋体" w:eastAsia="宋体" w:hAnsi="宋体" w:cstheme="minorEastAsia" w:hint="eastAsia"/>
          <w:bCs/>
          <w:sz w:val="21"/>
          <w:szCs w:val="21"/>
        </w:rPr>
        <w:t>%作为违约金。</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（三）任何一方因不可抗力原因不能履行协议时，应尽快通知对方，双方均设法补偿。如仍无法履约协议，可协商延缓或撤销协议，双方责任免除。</w:t>
      </w:r>
    </w:p>
    <w:p w:rsidR="00F072C8" w:rsidRPr="005D605A" w:rsidRDefault="00F072C8" w:rsidP="00F072C8">
      <w:pPr>
        <w:widowControl w:val="0"/>
        <w:tabs>
          <w:tab w:val="left" w:pos="840"/>
        </w:tabs>
        <w:kinsoku w:val="0"/>
        <w:spacing w:line="360" w:lineRule="auto"/>
        <w:rPr>
          <w:rFonts w:ascii="宋体" w:eastAsia="宋体" w:hAnsi="宋体" w:cstheme="minorEastAsia"/>
          <w:b/>
          <w:sz w:val="21"/>
          <w:szCs w:val="21"/>
        </w:rPr>
      </w:pPr>
      <w:r w:rsidRPr="005D605A">
        <w:rPr>
          <w:rFonts w:ascii="宋体" w:eastAsia="宋体" w:hAnsi="宋体" w:cstheme="minorEastAsia" w:hint="eastAsia"/>
          <w:b/>
          <w:sz w:val="21"/>
          <w:szCs w:val="21"/>
        </w:rPr>
        <w:t>第十一条：不可抗力</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lastRenderedPageBreak/>
        <w:t>（一）本合同所指不可抗力，是指不能预见、不能避免并不能克服的客观情况。</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二）由于不可抗力事件，致使一方在履行其在本合同项下的义务过程中遇到障碍或延误，不能按约定的条款全部或部分履行其义务的，遇到不可抗力事件的一方（“受阻方”），只要满足下列所有条件，不应视为违反本合同：</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1、受阻方不能全部或部分履行其义务，是由于不可抗力事件直接造成的，且在不可抗力发生前受阻方不存在迟延履行相关义务的情形；</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2、受阻方已尽最大努力履行其义务并减少由于不可抗力事件给另一方造成的损失；</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3、不可抗力事件发生时，受阻方立即通知了对方，并在不可抗力事件发生后的十五(15)天内提供有关该事件的公证文书和书面说明，书面说明中应包括对延迟履行或部分履行本合同的原因说明。</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（三）不可抗力事件终止或被排除后，受阻方应继续履行本合同，并应尽快通知另一方。受阻方可延长履行义务的时间，延长期应相当于不可抗力事件实际造成延误的时间。</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四）如果不可抗力事件的影响持续达三十（30）日或以上时，双方应根据该事件对本合同履行的影响程度协商对本合同的修改或终止。如在一方发出协商书面通知之日起十（10）日内双方无法就此达成一致，任何一方均有权解除本合同而无需承担违约责任。</w:t>
      </w:r>
    </w:p>
    <w:p w:rsidR="00F072C8" w:rsidRPr="005D605A" w:rsidRDefault="00F072C8" w:rsidP="00F072C8">
      <w:pPr>
        <w:widowControl w:val="0"/>
        <w:tabs>
          <w:tab w:val="left" w:pos="840"/>
        </w:tabs>
        <w:kinsoku w:val="0"/>
        <w:spacing w:line="360" w:lineRule="auto"/>
        <w:rPr>
          <w:rFonts w:ascii="宋体" w:eastAsia="宋体" w:hAnsi="宋体" w:cstheme="minorEastAsia"/>
          <w:b/>
          <w:sz w:val="21"/>
          <w:szCs w:val="21"/>
        </w:rPr>
      </w:pPr>
      <w:r w:rsidRPr="005D605A">
        <w:rPr>
          <w:rFonts w:ascii="宋体" w:eastAsia="宋体" w:hAnsi="宋体" w:cstheme="minorEastAsia" w:hint="eastAsia"/>
          <w:b/>
          <w:sz w:val="21"/>
          <w:szCs w:val="21"/>
        </w:rPr>
        <w:t>第十二条：法律适用和争议解决</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（一）本合同的成立、有效性、解释、履行、签署、修订和终止以及争议的解决均应适用中华人民共和国法律。</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（二）如果任何争议或权利要求起因于本合同或与本合同有关或与本合同的解释、违约、终止或效力有关，都应由双方通过友好协商解决。协商应在</w:t>
      </w:r>
      <w:proofErr w:type="gramStart"/>
      <w:r w:rsidRPr="005D605A">
        <w:rPr>
          <w:rFonts w:ascii="宋体" w:eastAsia="宋体" w:hAnsi="宋体" w:cstheme="minorEastAsia" w:hint="eastAsia"/>
          <w:sz w:val="21"/>
          <w:szCs w:val="21"/>
        </w:rPr>
        <w:t>一</w:t>
      </w:r>
      <w:proofErr w:type="gramEnd"/>
      <w:r w:rsidRPr="005D605A">
        <w:rPr>
          <w:rFonts w:ascii="宋体" w:eastAsia="宋体" w:hAnsi="宋体" w:cstheme="minorEastAsia" w:hint="eastAsia"/>
          <w:sz w:val="21"/>
          <w:szCs w:val="21"/>
        </w:rPr>
        <w:t>方向另一方送达关于协商的书面要求后立即开始。</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（三）如果在一方提出协商要求后的十（10）天内，双方通过协商不能解决争议，则双方同意按以下方式解决：</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将该争议提交至甲方所在地</w:t>
      </w:r>
      <w:r w:rsidRPr="005D605A">
        <w:rPr>
          <w:rFonts w:ascii="宋体" w:eastAsia="宋体" w:hAnsi="宋体" w:cstheme="minorEastAsia" w:hint="eastAsia"/>
          <w:sz w:val="21"/>
          <w:szCs w:val="21"/>
          <w:lang w:eastAsia="zh-Hans"/>
        </w:rPr>
        <w:t>有管辖权的</w:t>
      </w:r>
      <w:r w:rsidRPr="005D605A">
        <w:rPr>
          <w:rFonts w:ascii="宋体" w:eastAsia="宋体" w:hAnsi="宋体" w:cstheme="minorEastAsia" w:hint="eastAsia"/>
          <w:sz w:val="21"/>
          <w:szCs w:val="21"/>
        </w:rPr>
        <w:t>人民法院诉讼解决，败诉方应支付双方因诉讼所发生的一切法律费用，包括但不限于律师费。</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（四）诉讼进行过程中，除双方有争议的部分外，本合同其他部分仍然有效，双方应继续履行。</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（五）本合同全部或部分无效的，本条依然有效。</w:t>
      </w:r>
    </w:p>
    <w:p w:rsidR="00F072C8" w:rsidRPr="005D605A" w:rsidRDefault="00F072C8" w:rsidP="00F072C8">
      <w:pPr>
        <w:widowControl w:val="0"/>
        <w:autoSpaceDE w:val="0"/>
        <w:autoSpaceDN w:val="0"/>
        <w:adjustRightInd w:val="0"/>
        <w:spacing w:line="360" w:lineRule="auto"/>
        <w:rPr>
          <w:rFonts w:ascii="宋体" w:eastAsia="宋体" w:hAnsi="宋体" w:cstheme="minorEastAsia"/>
          <w:b/>
          <w:bCs/>
          <w:sz w:val="21"/>
          <w:szCs w:val="21"/>
        </w:rPr>
      </w:pPr>
      <w:r w:rsidRPr="005D605A">
        <w:rPr>
          <w:rFonts w:ascii="宋体" w:eastAsia="宋体" w:hAnsi="宋体" w:cstheme="minorEastAsia" w:hint="eastAsia"/>
          <w:b/>
          <w:bCs/>
          <w:sz w:val="21"/>
          <w:szCs w:val="21"/>
        </w:rPr>
        <w:t>第十三条：合同争议解决的方式</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本合同在履行过程中发生的争议，由甲、乙双方当事人协商解决，协商不成的按下列第</w:t>
      </w:r>
      <w:r w:rsidRPr="005D605A">
        <w:rPr>
          <w:rFonts w:ascii="宋体" w:eastAsia="宋体" w:hAnsi="宋体" w:cstheme="minorEastAsia" w:hint="eastAsia"/>
          <w:bCs/>
          <w:sz w:val="21"/>
          <w:szCs w:val="21"/>
          <w:u w:val="single"/>
        </w:rPr>
        <w:t xml:space="preserve">  </w:t>
      </w:r>
      <w:r w:rsidRPr="005D605A">
        <w:rPr>
          <w:rFonts w:ascii="宋体" w:eastAsia="宋体" w:hAnsi="宋体" w:cstheme="minorEastAsia" w:hint="eastAsia"/>
          <w:bCs/>
          <w:sz w:val="21"/>
          <w:szCs w:val="21"/>
          <w:u w:val="single"/>
        </w:rPr>
        <w:lastRenderedPageBreak/>
        <w:t xml:space="preserve">（二）  </w:t>
      </w:r>
      <w:r w:rsidRPr="005D605A">
        <w:rPr>
          <w:rFonts w:ascii="宋体" w:eastAsia="宋体" w:hAnsi="宋体" w:cstheme="minorEastAsia" w:hint="eastAsia"/>
          <w:bCs/>
          <w:sz w:val="21"/>
          <w:szCs w:val="21"/>
        </w:rPr>
        <w:t>种方式解决：</w:t>
      </w:r>
    </w:p>
    <w:p w:rsidR="00F072C8" w:rsidRPr="005D605A" w:rsidRDefault="00F072C8" w:rsidP="00F072C8">
      <w:pPr>
        <w:widowControl w:val="0"/>
        <w:numPr>
          <w:ilvl w:val="0"/>
          <w:numId w:val="1"/>
        </w:numPr>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依法向甲方所在地人民法院起诉。</w:t>
      </w:r>
    </w:p>
    <w:p w:rsidR="00F072C8" w:rsidRPr="005D605A" w:rsidRDefault="00F072C8" w:rsidP="00F072C8">
      <w:pPr>
        <w:widowControl w:val="0"/>
        <w:numPr>
          <w:ilvl w:val="0"/>
          <w:numId w:val="1"/>
        </w:numPr>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向西安仲裁委员会提请仲裁</w:t>
      </w:r>
    </w:p>
    <w:p w:rsidR="00F072C8" w:rsidRPr="005D605A" w:rsidRDefault="00F072C8" w:rsidP="00F072C8">
      <w:pPr>
        <w:widowControl w:val="0"/>
        <w:autoSpaceDE w:val="0"/>
        <w:autoSpaceDN w:val="0"/>
        <w:adjustRightInd w:val="0"/>
        <w:spacing w:line="360" w:lineRule="auto"/>
        <w:rPr>
          <w:rFonts w:ascii="宋体" w:eastAsia="宋体" w:hAnsi="宋体" w:cstheme="minorEastAsia"/>
          <w:b/>
          <w:bCs/>
          <w:sz w:val="21"/>
          <w:szCs w:val="21"/>
        </w:rPr>
      </w:pPr>
      <w:r w:rsidRPr="005D605A">
        <w:rPr>
          <w:rFonts w:ascii="宋体" w:eastAsia="宋体" w:hAnsi="宋体" w:cstheme="minorEastAsia" w:hint="eastAsia"/>
          <w:b/>
          <w:bCs/>
          <w:sz w:val="21"/>
          <w:szCs w:val="21"/>
        </w:rPr>
        <w:t>第十四条：合同生效</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（一）本合同须经甲、乙双方的法定代表人（授权代理人）在合同书上签字并加盖本单位公章后正式生效。</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（二）合同生效后，甲、乙双方须严格执行本合同条款的规定，全面履行合同，违者按《中华人民共和国民法典》的有关规定承担相应责任。</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（三）本合同一式</w:t>
      </w:r>
      <w:r w:rsidRPr="005D605A">
        <w:rPr>
          <w:rFonts w:ascii="宋体" w:eastAsia="宋体" w:hAnsi="宋体" w:cstheme="minorEastAsia" w:hint="eastAsia"/>
          <w:bCs/>
          <w:sz w:val="21"/>
          <w:szCs w:val="21"/>
          <w:u w:val="single"/>
        </w:rPr>
        <w:t xml:space="preserve">     </w:t>
      </w:r>
      <w:r w:rsidRPr="005D605A">
        <w:rPr>
          <w:rFonts w:ascii="宋体" w:eastAsia="宋体" w:hAnsi="宋体" w:cstheme="minorEastAsia" w:hint="eastAsia"/>
          <w:bCs/>
          <w:sz w:val="21"/>
          <w:szCs w:val="21"/>
        </w:rPr>
        <w:t xml:space="preserve">份，甲乙双方各执 </w:t>
      </w:r>
      <w:r w:rsidRPr="005D605A">
        <w:rPr>
          <w:rFonts w:ascii="宋体" w:eastAsia="宋体" w:hAnsi="宋体" w:cstheme="minorEastAsia" w:hint="eastAsia"/>
          <w:bCs/>
          <w:sz w:val="21"/>
          <w:szCs w:val="21"/>
          <w:u w:val="single"/>
        </w:rPr>
        <w:t xml:space="preserve">      </w:t>
      </w:r>
      <w:r w:rsidRPr="005D605A">
        <w:rPr>
          <w:rFonts w:ascii="宋体" w:eastAsia="宋体" w:hAnsi="宋体" w:cstheme="minorEastAsia" w:hint="eastAsia"/>
          <w:bCs/>
          <w:sz w:val="21"/>
          <w:szCs w:val="21"/>
        </w:rPr>
        <w:t>份。</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（四）本合同未尽事宜由双方另行签订补充合同，补充合同</w:t>
      </w:r>
      <w:r w:rsidRPr="005D605A">
        <w:rPr>
          <w:rFonts w:ascii="宋体" w:eastAsia="宋体" w:hAnsi="宋体" w:cstheme="minorEastAsia" w:hint="eastAsia"/>
          <w:bCs/>
          <w:sz w:val="21"/>
          <w:szCs w:val="21"/>
          <w:lang w:eastAsia="zh-Hans"/>
        </w:rPr>
        <w:t>为本</w:t>
      </w:r>
      <w:r w:rsidRPr="005D605A">
        <w:rPr>
          <w:rFonts w:ascii="宋体" w:eastAsia="宋体" w:hAnsi="宋体" w:cstheme="minorEastAsia" w:hint="eastAsia"/>
          <w:bCs/>
          <w:sz w:val="21"/>
          <w:szCs w:val="21"/>
        </w:rPr>
        <w:t>合同</w:t>
      </w:r>
      <w:r w:rsidRPr="005D605A">
        <w:rPr>
          <w:rFonts w:ascii="宋体" w:eastAsia="宋体" w:hAnsi="宋体" w:cstheme="minorEastAsia" w:hint="eastAsia"/>
          <w:bCs/>
          <w:sz w:val="21"/>
          <w:szCs w:val="21"/>
          <w:lang w:eastAsia="zh-Hans"/>
        </w:rPr>
        <w:t>有效组成部分</w:t>
      </w:r>
      <w:r w:rsidRPr="005D605A">
        <w:rPr>
          <w:rFonts w:ascii="宋体" w:eastAsia="宋体" w:hAnsi="宋体" w:cstheme="minorEastAsia" w:hint="eastAsia"/>
          <w:bCs/>
          <w:sz w:val="21"/>
          <w:szCs w:val="21"/>
        </w:rPr>
        <w:t>。</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（五）甲、乙双方不得擅自变更、中止、终止本合同；确需变更、中止、终止的，应经双方协商一致并签订书面协议，且不得违反政府采购相关法律法规的规定。</w:t>
      </w:r>
    </w:p>
    <w:p w:rsidR="00F072C8" w:rsidRPr="005D605A" w:rsidRDefault="00F072C8" w:rsidP="00F072C8">
      <w:pPr>
        <w:widowControl w:val="0"/>
        <w:autoSpaceDE w:val="0"/>
        <w:autoSpaceDN w:val="0"/>
        <w:adjustRightInd w:val="0"/>
        <w:spacing w:line="360" w:lineRule="auto"/>
        <w:ind w:firstLineChars="200" w:firstLine="422"/>
        <w:rPr>
          <w:rFonts w:ascii="宋体" w:eastAsia="宋体" w:hAnsi="宋体" w:cstheme="minorEastAsia"/>
          <w:bCs/>
          <w:sz w:val="21"/>
          <w:szCs w:val="21"/>
        </w:rPr>
      </w:pPr>
      <w:r w:rsidRPr="005D605A">
        <w:rPr>
          <w:rFonts w:ascii="宋体" w:eastAsia="宋体" w:hAnsi="宋体" w:cstheme="minorEastAsia" w:hint="eastAsia"/>
          <w:b/>
          <w:bCs/>
          <w:sz w:val="21"/>
          <w:szCs w:val="21"/>
        </w:rPr>
        <w:t>第十五条：其他</w:t>
      </w:r>
      <w:r w:rsidRPr="005D605A">
        <w:rPr>
          <w:rFonts w:ascii="MS Gothic" w:eastAsia="MS Gothic" w:hAnsi="MS Gothic" w:cs="MS Gothic" w:hint="eastAsia"/>
          <w:bCs/>
          <w:sz w:val="21"/>
          <w:szCs w:val="21"/>
        </w:rPr>
        <w:t>​</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（一）本合同附件（如有）为本合同不可分割的组成部分，与本合同具有同等法律效力。</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（二）本合同项下的权利义务，未经对方书面同意，任何一方不得转让给第三方。</w:t>
      </w:r>
      <w:r w:rsidRPr="005D605A">
        <w:rPr>
          <w:rFonts w:ascii="MS Gothic" w:eastAsia="MS Gothic" w:hAnsi="MS Gothic" w:cs="MS Gothic" w:hint="eastAsia"/>
          <w:bCs/>
          <w:sz w:val="21"/>
          <w:szCs w:val="21"/>
        </w:rPr>
        <w:t>​</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rPr>
      </w:pPr>
      <w:r w:rsidRPr="005D605A">
        <w:rPr>
          <w:rFonts w:ascii="宋体" w:eastAsia="宋体" w:hAnsi="宋体" w:cstheme="minorEastAsia" w:hint="eastAsia"/>
          <w:bCs/>
          <w:sz w:val="21"/>
          <w:szCs w:val="21"/>
        </w:rPr>
        <w:t>（三）双方的联系地址、电话等信息发生变更的，应及时书面通知对方，否则因此产生的送达不能、沟通延误等后果，由变更方承担。</w:t>
      </w:r>
      <w:r w:rsidRPr="005D605A">
        <w:rPr>
          <w:rFonts w:ascii="MS Gothic" w:eastAsia="MS Gothic" w:hAnsi="MS Gothic" w:cs="MS Gothic" w:hint="eastAsia"/>
          <w:bCs/>
          <w:sz w:val="21"/>
          <w:szCs w:val="21"/>
        </w:rPr>
        <w:t>​</w:t>
      </w:r>
    </w:p>
    <w:p w:rsidR="00F072C8" w:rsidRPr="005D605A" w:rsidRDefault="00F072C8" w:rsidP="00F072C8">
      <w:pPr>
        <w:shd w:val="clear" w:color="auto" w:fill="FFFFFF"/>
        <w:snapToGrid w:val="0"/>
        <w:spacing w:line="360" w:lineRule="auto"/>
        <w:ind w:firstLineChars="200" w:firstLine="480"/>
        <w:rPr>
          <w:rFonts w:ascii="宋体" w:eastAsia="宋体" w:hAnsi="宋体" w:cstheme="minorEastAsia"/>
        </w:rPr>
      </w:pPr>
    </w:p>
    <w:p w:rsidR="00F072C8" w:rsidRPr="005D605A" w:rsidRDefault="00F072C8" w:rsidP="00F072C8">
      <w:pPr>
        <w:shd w:val="clear" w:color="auto" w:fill="FFFFFF"/>
        <w:snapToGrid w:val="0"/>
        <w:spacing w:line="360" w:lineRule="auto"/>
        <w:ind w:firstLineChars="200" w:firstLine="480"/>
        <w:rPr>
          <w:rFonts w:ascii="宋体" w:eastAsia="宋体" w:hAnsi="宋体" w:cstheme="minorEastAsia"/>
        </w:rPr>
      </w:pPr>
    </w:p>
    <w:p w:rsidR="00F072C8" w:rsidRPr="005D605A" w:rsidRDefault="00F072C8" w:rsidP="00F072C8">
      <w:pPr>
        <w:shd w:val="clear" w:color="auto" w:fill="FFFFFF"/>
        <w:snapToGrid w:val="0"/>
        <w:spacing w:line="48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（以下页无正文）</w:t>
      </w:r>
    </w:p>
    <w:p w:rsidR="00F072C8" w:rsidRPr="005D605A" w:rsidRDefault="00F072C8" w:rsidP="00F072C8">
      <w:pPr>
        <w:shd w:val="clear" w:color="auto" w:fill="FFFFFF"/>
        <w:snapToGrid w:val="0"/>
        <w:spacing w:line="48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甲方：</w:t>
      </w:r>
    </w:p>
    <w:p w:rsidR="00F072C8" w:rsidRPr="005D605A" w:rsidRDefault="00F072C8" w:rsidP="00F072C8">
      <w:pPr>
        <w:shd w:val="clear" w:color="auto" w:fill="FFFFFF"/>
        <w:snapToGrid w:val="0"/>
        <w:spacing w:line="48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法人代表或授权代表：</w:t>
      </w:r>
    </w:p>
    <w:p w:rsidR="00F072C8" w:rsidRPr="005D605A" w:rsidRDefault="00F072C8" w:rsidP="00F072C8">
      <w:pPr>
        <w:shd w:val="clear" w:color="auto" w:fill="FFFFFF"/>
        <w:snapToGrid w:val="0"/>
        <w:spacing w:line="48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签署日期：2026年 月 日</w:t>
      </w:r>
    </w:p>
    <w:p w:rsidR="00F072C8" w:rsidRPr="005D605A" w:rsidRDefault="00F072C8" w:rsidP="00F072C8">
      <w:pPr>
        <w:shd w:val="clear" w:color="auto" w:fill="FFFFFF"/>
        <w:snapToGrid w:val="0"/>
        <w:spacing w:line="48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乙方：</w:t>
      </w:r>
    </w:p>
    <w:p w:rsidR="00F072C8" w:rsidRPr="005D605A" w:rsidRDefault="00F072C8" w:rsidP="00F072C8">
      <w:pPr>
        <w:shd w:val="clear" w:color="auto" w:fill="FFFFFF"/>
        <w:snapToGrid w:val="0"/>
        <w:spacing w:line="48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法人代表或授权代表：</w:t>
      </w:r>
    </w:p>
    <w:p w:rsidR="00F072C8" w:rsidRPr="005D605A" w:rsidRDefault="00F072C8" w:rsidP="00F072C8">
      <w:pPr>
        <w:shd w:val="clear" w:color="auto" w:fill="FFFFFF"/>
        <w:snapToGrid w:val="0"/>
        <w:spacing w:line="480" w:lineRule="auto"/>
        <w:ind w:firstLineChars="200" w:firstLine="420"/>
        <w:rPr>
          <w:rFonts w:ascii="宋体" w:eastAsia="宋体" w:hAnsi="宋体"/>
        </w:rPr>
      </w:pPr>
      <w:r w:rsidRPr="005D605A">
        <w:rPr>
          <w:rFonts w:ascii="宋体" w:eastAsia="宋体" w:hAnsi="宋体" w:cstheme="minorEastAsia" w:hint="eastAsia"/>
          <w:sz w:val="21"/>
          <w:szCs w:val="21"/>
        </w:rPr>
        <w:t>签署日期：2026年 月 日</w:t>
      </w:r>
    </w:p>
    <w:p w:rsidR="00DF53D3" w:rsidRDefault="00DF53D3"/>
    <w:sectPr w:rsidR="00DF53D3">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21FD" w:rsidRDefault="009F21FD">
      <w:r>
        <w:separator/>
      </w:r>
    </w:p>
  </w:endnote>
  <w:endnote w:type="continuationSeparator" w:id="0">
    <w:p w:rsidR="009F21FD" w:rsidRDefault="009F2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21FD" w:rsidRDefault="009F21FD">
      <w:r>
        <w:separator/>
      </w:r>
    </w:p>
  </w:footnote>
  <w:footnote w:type="continuationSeparator" w:id="0">
    <w:p w:rsidR="009F21FD" w:rsidRDefault="009F21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14CD7"/>
    <w:multiLevelType w:val="singleLevel"/>
    <w:tmpl w:val="18514CD7"/>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72C8"/>
    <w:rsid w:val="006E75A0"/>
    <w:rsid w:val="009F21FD"/>
    <w:rsid w:val="00DF53D3"/>
    <w:rsid w:val="00F07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72C8"/>
    <w:rPr>
      <w:rFonts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link w:val="Char"/>
    <w:uiPriority w:val="1"/>
    <w:qFormat/>
    <w:rsid w:val="00F072C8"/>
    <w:pPr>
      <w:ind w:left="733"/>
    </w:pPr>
    <w:rPr>
      <w:rFonts w:ascii="宋体" w:eastAsia="宋体" w:hAnsi="宋体" w:cs="宋体"/>
      <w:sz w:val="28"/>
      <w:szCs w:val="28"/>
      <w:lang w:val="zh-CN" w:bidi="zh-CN"/>
    </w:rPr>
  </w:style>
  <w:style w:type="character" w:customStyle="1" w:styleId="Char">
    <w:name w:val="正文文本 Char"/>
    <w:basedOn w:val="a0"/>
    <w:link w:val="a3"/>
    <w:uiPriority w:val="1"/>
    <w:rsid w:val="00F072C8"/>
    <w:rPr>
      <w:rFonts w:ascii="宋体" w:eastAsia="宋体" w:hAnsi="宋体" w:cs="宋体"/>
      <w:kern w:val="0"/>
      <w:sz w:val="28"/>
      <w:szCs w:val="28"/>
      <w:lang w:val="zh-CN" w:bidi="zh-CN"/>
    </w:rPr>
  </w:style>
  <w:style w:type="paragraph" w:styleId="a4">
    <w:name w:val="footer"/>
    <w:basedOn w:val="a"/>
    <w:link w:val="Char0"/>
    <w:qFormat/>
    <w:rsid w:val="00F072C8"/>
    <w:pPr>
      <w:tabs>
        <w:tab w:val="center" w:pos="4153"/>
        <w:tab w:val="right" w:pos="8306"/>
      </w:tabs>
      <w:snapToGrid w:val="0"/>
    </w:pPr>
    <w:rPr>
      <w:sz w:val="18"/>
    </w:rPr>
  </w:style>
  <w:style w:type="character" w:customStyle="1" w:styleId="Char0">
    <w:name w:val="页脚 Char"/>
    <w:basedOn w:val="a0"/>
    <w:link w:val="a4"/>
    <w:rsid w:val="00F072C8"/>
    <w:rPr>
      <w:rFonts w:cs="Times New Roman"/>
      <w:kern w:val="0"/>
      <w:sz w:val="18"/>
      <w:szCs w:val="24"/>
    </w:rPr>
  </w:style>
  <w:style w:type="paragraph" w:customStyle="1" w:styleId="null3">
    <w:name w:val="null3"/>
    <w:autoRedefine/>
    <w:hidden/>
    <w:qFormat/>
    <w:rsid w:val="00F072C8"/>
    <w:pPr>
      <w:spacing w:line="360" w:lineRule="auto"/>
      <w:jc w:val="center"/>
    </w:pPr>
    <w:rPr>
      <w:rFonts w:ascii="宋体" w:eastAsia="宋体" w:hAnsi="宋体" w:cs="宋体"/>
      <w:b/>
      <w:kern w:val="0"/>
      <w:sz w:val="28"/>
      <w:szCs w:val="21"/>
    </w:rPr>
  </w:style>
  <w:style w:type="paragraph" w:styleId="a5">
    <w:name w:val="header"/>
    <w:basedOn w:val="a"/>
    <w:link w:val="Char1"/>
    <w:uiPriority w:val="99"/>
    <w:unhideWhenUsed/>
    <w:rsid w:val="006E75A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6E75A0"/>
    <w:rPr>
      <w:rFonts w:cs="Times New Roman"/>
      <w:kern w:val="0"/>
      <w:sz w:val="18"/>
      <w:szCs w:val="18"/>
    </w:rPr>
  </w:style>
  <w:style w:type="table" w:styleId="a6">
    <w:name w:val="Table Grid"/>
    <w:basedOn w:val="a1"/>
    <w:uiPriority w:val="59"/>
    <w:rsid w:val="006E7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72C8"/>
    <w:rPr>
      <w:rFonts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link w:val="Char"/>
    <w:uiPriority w:val="1"/>
    <w:qFormat/>
    <w:rsid w:val="00F072C8"/>
    <w:pPr>
      <w:ind w:left="733"/>
    </w:pPr>
    <w:rPr>
      <w:rFonts w:ascii="宋体" w:eastAsia="宋体" w:hAnsi="宋体" w:cs="宋体"/>
      <w:sz w:val="28"/>
      <w:szCs w:val="28"/>
      <w:lang w:val="zh-CN" w:bidi="zh-CN"/>
    </w:rPr>
  </w:style>
  <w:style w:type="character" w:customStyle="1" w:styleId="Char">
    <w:name w:val="正文文本 Char"/>
    <w:basedOn w:val="a0"/>
    <w:link w:val="a3"/>
    <w:uiPriority w:val="1"/>
    <w:rsid w:val="00F072C8"/>
    <w:rPr>
      <w:rFonts w:ascii="宋体" w:eastAsia="宋体" w:hAnsi="宋体" w:cs="宋体"/>
      <w:kern w:val="0"/>
      <w:sz w:val="28"/>
      <w:szCs w:val="28"/>
      <w:lang w:val="zh-CN" w:bidi="zh-CN"/>
    </w:rPr>
  </w:style>
  <w:style w:type="paragraph" w:styleId="a4">
    <w:name w:val="footer"/>
    <w:basedOn w:val="a"/>
    <w:link w:val="Char0"/>
    <w:qFormat/>
    <w:rsid w:val="00F072C8"/>
    <w:pPr>
      <w:tabs>
        <w:tab w:val="center" w:pos="4153"/>
        <w:tab w:val="right" w:pos="8306"/>
      </w:tabs>
      <w:snapToGrid w:val="0"/>
    </w:pPr>
    <w:rPr>
      <w:sz w:val="18"/>
    </w:rPr>
  </w:style>
  <w:style w:type="character" w:customStyle="1" w:styleId="Char0">
    <w:name w:val="页脚 Char"/>
    <w:basedOn w:val="a0"/>
    <w:link w:val="a4"/>
    <w:rsid w:val="00F072C8"/>
    <w:rPr>
      <w:rFonts w:cs="Times New Roman"/>
      <w:kern w:val="0"/>
      <w:sz w:val="18"/>
      <w:szCs w:val="24"/>
    </w:rPr>
  </w:style>
  <w:style w:type="paragraph" w:customStyle="1" w:styleId="null3">
    <w:name w:val="null3"/>
    <w:autoRedefine/>
    <w:hidden/>
    <w:qFormat/>
    <w:rsid w:val="00F072C8"/>
    <w:pPr>
      <w:spacing w:line="360" w:lineRule="auto"/>
      <w:jc w:val="center"/>
    </w:pPr>
    <w:rPr>
      <w:rFonts w:ascii="宋体" w:eastAsia="宋体" w:hAnsi="宋体" w:cs="宋体"/>
      <w:b/>
      <w:kern w:val="0"/>
      <w:sz w:val="28"/>
      <w:szCs w:val="21"/>
    </w:rPr>
  </w:style>
  <w:style w:type="paragraph" w:styleId="a5">
    <w:name w:val="header"/>
    <w:basedOn w:val="a"/>
    <w:link w:val="Char1"/>
    <w:uiPriority w:val="99"/>
    <w:unhideWhenUsed/>
    <w:rsid w:val="006E75A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6E75A0"/>
    <w:rPr>
      <w:rFonts w:cs="Times New Roman"/>
      <w:kern w:val="0"/>
      <w:sz w:val="18"/>
      <w:szCs w:val="18"/>
    </w:rPr>
  </w:style>
  <w:style w:type="table" w:styleId="a6">
    <w:name w:val="Table Grid"/>
    <w:basedOn w:val="a1"/>
    <w:uiPriority w:val="59"/>
    <w:rsid w:val="006E7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592</Words>
  <Characters>3375</Characters>
  <Application>Microsoft Office Word</Application>
  <DocSecurity>0</DocSecurity>
  <Lines>28</Lines>
  <Paragraphs>7</Paragraphs>
  <ScaleCrop>false</ScaleCrop>
  <Company/>
  <LinksUpToDate>false</LinksUpToDate>
  <CharactersWithSpaces>3960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2026-04-23T02:00:00Z</dcterms:created>
  <dcterms:modified xsi:type="dcterms:W3CDTF">2026-05-14T07:22:00Z</dcterms:modified>
</cp:coreProperties>
</file>