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AD113">
      <w:pPr>
        <w:rPr>
          <w:color w:val="auto"/>
        </w:rPr>
      </w:pPr>
      <w:bookmarkStart w:id="0" w:name="_GoBack"/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实施方案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664FC1"/>
    <w:rsid w:val="6F54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2026-06-08T09:44:00Z</dcterms:created>
  <dc:creator>Administrator</dc:creator>
  <cp:lastModifiedBy>7⃣️℃ </cp:lastModifiedBy>
  <dcterms:modified xsi:type="dcterms:W3CDTF">2026-08-19T01:38:47Z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eyJoZGlkIjoiYzBjNmQxMWNiYzI4NTU2YjkwNjBkZDM2MzE5YzVjNmQiLCJ1c2VySWQiOiIyODM2OTI1NzIifQ==</vt:lpwstr>
  </property>
  <property fmtid="{D5CDD505-2E9C-101B-9397-08002B2CF9AE}" pid="4" name="ICV">
    <vt:lpwstr>690CFBE3470A47F88ED7DB22822CD8A2_12</vt:lpwstr>
  </property>
</Properties>
</file>