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40930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采购需求</w:t>
      </w:r>
    </w:p>
    <w:p w14:paraId="2CD5E1E8">
      <w:pPr>
        <w:pStyle w:val="4"/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采购包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</w:p>
    <w:p w14:paraId="60208057">
      <w:pPr>
        <w:pStyle w:val="4"/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标的名称：辅具服务</w:t>
      </w:r>
    </w:p>
    <w:p w14:paraId="36C6B5B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地区：宝鸡</w:t>
      </w:r>
    </w:p>
    <w:p w14:paraId="7A587E0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一、服务要求</w:t>
      </w:r>
    </w:p>
    <w:p w14:paraId="0B97CCB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结合采购人需求，为采购人提供康复辅具租赁服务全套技术服务，包括但不限于服务对象信息核实、租赁需求确认、租赁补贴协助申请、辅具配送安装、指导使用、清洁消毒、租赁服务点运营管理等。</w:t>
      </w:r>
    </w:p>
    <w:p w14:paraId="6F9DAA78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具体要求及内容如下：</w:t>
      </w:r>
    </w:p>
    <w:p w14:paraId="14436DA7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1、基础服务</w:t>
      </w:r>
    </w:p>
    <w:p w14:paraId="228552E5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（1）租赁服务对象信息核实，建立服务对象档案；</w:t>
      </w:r>
    </w:p>
    <w:p w14:paraId="68FF4AFF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（2）租赁需求确认，评估适配需求；</w:t>
      </w:r>
    </w:p>
    <w:p w14:paraId="76A9984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（3）租赁补贴协助申请，协助符合条件的对象办理补贴手续；</w:t>
      </w:r>
    </w:p>
    <w:p w14:paraId="5CA57008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（4）辅具指导使用及使用培训，确保服务对象正确使用；</w:t>
      </w:r>
    </w:p>
    <w:p w14:paraId="201B1D5D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（5）租赁服务点的运营管理，保障服务持续稳定。</w:t>
      </w:r>
    </w:p>
    <w:p w14:paraId="545780C6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2、配送安装服务</w:t>
      </w:r>
    </w:p>
    <w:p w14:paraId="4AD1B072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投标人须自有车辆或与物流配送企业合作，提供辅具送货上门（上楼）、安装、调试、指导服务，包括调换货产生的服务，均不产生辅具租赁费以外其他任何费用。</w:t>
      </w:r>
    </w:p>
    <w:p w14:paraId="4651FAC2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3、清洁消毒服务</w:t>
      </w:r>
    </w:p>
    <w:p w14:paraId="44BC059E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编制详细清洁消毒工作流程及实施方案，确保辅具卫生安全，符合相关标准要求。</w:t>
      </w:r>
    </w:p>
    <w:p w14:paraId="12427907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4、售前售后服务</w:t>
      </w:r>
    </w:p>
    <w:p w14:paraId="49E3F08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（1）接待服务流程及人员组织架构；</w:t>
      </w:r>
    </w:p>
    <w:p w14:paraId="31D4C3DD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（2）配送、安装调试人员组织架构；</w:t>
      </w:r>
    </w:p>
    <w:p w14:paraId="7887A428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（3）售后服务响应机制及响应时间承诺；</w:t>
      </w:r>
    </w:p>
    <w:p w14:paraId="0C92E3A2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（4）售后人员配备情况。</w:t>
      </w:r>
    </w:p>
    <w:p w14:paraId="7DCB9284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5、管理制度建设</w:t>
      </w:r>
    </w:p>
    <w:p w14:paraId="63FE0272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建立财务、人员、服务、质量、档案、信息、风险等各项管理制度。</w:t>
      </w:r>
    </w:p>
    <w:p w14:paraId="4D4F7E1C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6、宣传推广</w:t>
      </w:r>
    </w:p>
    <w:p w14:paraId="50E5CBF9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制定宣传方案，开展项目宣传推广工作。</w:t>
      </w:r>
    </w:p>
    <w:p w14:paraId="5B97D877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7、客户投诉处理</w:t>
      </w:r>
    </w:p>
    <w:p w14:paraId="41E8946B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建立客户投诉处理机制，及时受理并处理服务对象投诉。</w:t>
      </w:r>
    </w:p>
    <w:p w14:paraId="3A6738E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二、验收要求</w:t>
      </w:r>
    </w:p>
    <w:p w14:paraId="6F13A2BB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由采购人组织进行最终验收，验收内容包括：</w:t>
      </w:r>
    </w:p>
    <w:p w14:paraId="512A89F3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（1）服务完整性：核查各项服务内容是否全部开展，服务记录是否完整；</w:t>
      </w:r>
    </w:p>
    <w:p w14:paraId="61642B80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（2）网点建设：核查服务网点数量、面积及运营情况；</w:t>
      </w:r>
    </w:p>
    <w:p w14:paraId="03433375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（3）配送服务：核查配送车辆、送货上门及安装调试服务落实情况；</w:t>
      </w:r>
    </w:p>
    <w:p w14:paraId="3C1A0E15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（4）人员配置：核查服务人员配备及培训情况；</w:t>
      </w:r>
    </w:p>
    <w:p w14:paraId="03B46E99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（5）管理制度：核查财务、人员、服务、质量、档案、信息、风险等各项管理制度建立情况；</w:t>
      </w:r>
    </w:p>
    <w:p w14:paraId="3FFA6EB8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（6）投诉处理：核查客户投诉处理机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制建立及运行情况；</w:t>
      </w:r>
    </w:p>
    <w:p w14:paraId="0DE0AD5D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（7）知识转移：采取文档讲解、研讨培训、实操指导等方式完成对采购人的知识转移工作。</w:t>
      </w:r>
    </w:p>
    <w:p w14:paraId="3D33F766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三、人员要求</w:t>
      </w:r>
    </w:p>
    <w:p w14:paraId="2A94B2E5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拟组建的团队成员具备初级及以上辅助技术工程师证书（居家环境方向或肢体方向）、康复辅助技术咨询师、康复医学治疗师、护理师、老年人能力评估师、保健按摩师、矫形器装配工、假肢装配工等与居家康复相关的从业证书或职业证书者3名以上。</w:t>
      </w:r>
    </w:p>
    <w:p w14:paraId="40651188">
      <w:pPr>
        <w:pStyle w:val="4"/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采购包2：</w:t>
      </w:r>
    </w:p>
    <w:p w14:paraId="04538065">
      <w:pPr>
        <w:pStyle w:val="4"/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标的名称：辅具服务</w:t>
      </w:r>
    </w:p>
    <w:p w14:paraId="245DED96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地区：汉中</w:t>
      </w:r>
    </w:p>
    <w:p w14:paraId="6C2DCFE5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一、服务要求</w:t>
      </w:r>
    </w:p>
    <w:p w14:paraId="263CFB4C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结合采购人需求，为采购人提供康复辅具租赁服务全套技术服务，包括但不限于服务对象信息核实、租赁需求确认、租赁补贴协助申请、辅具配送安装、指导使用、清洁消毒、租赁服务点运营管理等。</w:t>
      </w:r>
    </w:p>
    <w:p w14:paraId="391F177B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具体要求及内容如下：</w:t>
      </w:r>
    </w:p>
    <w:p w14:paraId="7655C414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1、基础服务</w:t>
      </w:r>
    </w:p>
    <w:p w14:paraId="5C5338F9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（1）租赁服务对象信息核实，建立服务对象档案；</w:t>
      </w:r>
    </w:p>
    <w:p w14:paraId="319752D6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（2）租赁需求确认，评估适配需求；</w:t>
      </w:r>
    </w:p>
    <w:p w14:paraId="30AF87C3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（3）租赁补贴协助申请，协助符合条件的对象办理补贴手续；</w:t>
      </w:r>
    </w:p>
    <w:p w14:paraId="3252DBC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（4）辅具指导使用及使用培训，确保服务对象正确使用；</w:t>
      </w:r>
    </w:p>
    <w:p w14:paraId="0158D042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（5）租赁服务点的运营管理，保障服务持续稳定。</w:t>
      </w:r>
    </w:p>
    <w:p w14:paraId="5B425E26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2、配送安装服务</w:t>
      </w:r>
    </w:p>
    <w:p w14:paraId="4D2A390E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投标人须自有车辆或与物流配送企业合作，提供辅具送货上门（上楼）、安装、调试、指导服务，包括调换货产生的服务，均不产生辅具租赁费以外其他任何费用。</w:t>
      </w:r>
    </w:p>
    <w:p w14:paraId="4E32DA1A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3、清洁消毒服务</w:t>
      </w:r>
    </w:p>
    <w:p w14:paraId="1EE500F7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编制详细清洁消毒工作流程及实施方案，确保辅具卫生安全，符合相关标准要求。</w:t>
      </w:r>
    </w:p>
    <w:p w14:paraId="6157BF6E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4、售前售后服务</w:t>
      </w:r>
    </w:p>
    <w:p w14:paraId="12E4D85E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（1）接待服务流程及人员组织架构；</w:t>
      </w:r>
    </w:p>
    <w:p w14:paraId="306A738D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（2）配送、安装调试人员组织架构；</w:t>
      </w:r>
    </w:p>
    <w:p w14:paraId="14AD71E8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（3）售后服务响应机制及响应时间承诺；</w:t>
      </w:r>
    </w:p>
    <w:p w14:paraId="0579AC46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（4）售后人员配备情况。</w:t>
      </w:r>
    </w:p>
    <w:p w14:paraId="4AFB42B9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5、管理制度建设</w:t>
      </w:r>
    </w:p>
    <w:p w14:paraId="43BC41BE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建立财务、人员、服务、质量、档案、信息、风险等各项管理制度。</w:t>
      </w:r>
    </w:p>
    <w:p w14:paraId="187DA3DB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6、宣传推广</w:t>
      </w:r>
    </w:p>
    <w:p w14:paraId="6B43B557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制定宣传方案，开展项目宣传推广工作。</w:t>
      </w:r>
    </w:p>
    <w:p w14:paraId="0437D17F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7、客户投诉处理</w:t>
      </w:r>
    </w:p>
    <w:p w14:paraId="535076D5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建立客户投诉处理机制，及时受理并处理服务对象投诉。</w:t>
      </w:r>
    </w:p>
    <w:p w14:paraId="2695F03C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二、验收要求</w:t>
      </w:r>
    </w:p>
    <w:p w14:paraId="0CB3814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由采购人组织进行最终验收，验收内容包括：</w:t>
      </w:r>
    </w:p>
    <w:p w14:paraId="679F6F97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（1）服务完整性：核查各项服务内容是否全部开展，服务记录是否完整；</w:t>
      </w:r>
    </w:p>
    <w:p w14:paraId="1F5C4433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（2）网点建设：核查服务网点数量、面积及运营情况；</w:t>
      </w:r>
    </w:p>
    <w:p w14:paraId="7BE5110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（3）配送服务：核查配送车辆、送货上门及安装调试服务落实情况；</w:t>
      </w:r>
    </w:p>
    <w:p w14:paraId="75FCB496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（4）人员配置：核查服务人员配备及培训情况；</w:t>
      </w:r>
    </w:p>
    <w:p w14:paraId="0C611E63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（5）管理制度：核查财务、人员、服务、质量、档案、信息、风险等各项管理制度建立情况；</w:t>
      </w:r>
    </w:p>
    <w:p w14:paraId="7372C891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（6）投诉处理：核查客户投诉处理机制建立及运行情况；</w:t>
      </w:r>
    </w:p>
    <w:p w14:paraId="2B28B824">
      <w:pPr>
        <w:pStyle w:val="4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（7）知识转移：采取文档讲解、研讨培训、实操指导等方式完成对采购人的知识转移工作。</w:t>
      </w:r>
    </w:p>
    <w:p w14:paraId="7BEEC16D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三、人员要求</w:t>
      </w:r>
    </w:p>
    <w:p w14:paraId="26A8D6B2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拟组建的团队成员具备初级及以上辅助技术工程师证书（居家环境方向或肢体方向）、康复辅助技术咨询师、康复医学治疗师、护理师、老年人能力评估师、保健按摩师、矫形器装配工、假肢装配工等与居家康复相关的从业证书或职业证书者3名以上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32A94"/>
    <w:rsid w:val="03F86BBE"/>
    <w:rsid w:val="23454FED"/>
    <w:rsid w:val="2D63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4607</Words>
  <Characters>5156</Characters>
  <Lines>0</Lines>
  <Paragraphs>0</Paragraphs>
  <TotalTime>0</TotalTime>
  <ScaleCrop>false</ScaleCrop>
  <LinksUpToDate>false</LinksUpToDate>
  <CharactersWithSpaces>5230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2026-08-31T09:39:00Z</dcterms:created>
  <dc:creator>.L</dc:creator>
  <cp:lastModifiedBy>陌风</cp:lastModifiedBy>
  <dcterms:modified xsi:type="dcterms:W3CDTF">2026-08-31T13:18:37Z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BA639F969A6A44F898BA1FE2C06D20BF_11</vt:lpwstr>
  </property>
  <property fmtid="{D5CDD505-2E9C-101B-9397-08002B2CF9AE}" pid="4" name="KSOTemplateDocerSaveRecord">
    <vt:lpwstr>eyJoZGlkIjoiMzljYjQzY2Q4MWY3N2MxYzFhYmJhNzRiYzA3MTVjMmEiLCJ1c2VySWQiOiI0MDQyNTkyNjAifQ==</vt:lpwstr>
  </property>
</Properties>
</file>