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E5974">
      <w:pPr>
        <w:spacing w:line="540" w:lineRule="exact"/>
        <w:ind w:firstLine="562" w:firstLineChars="200"/>
        <w:jc w:val="left"/>
        <w:rPr>
          <w:rFonts w:hint="eastAsia" w:ascii="宋体" w:hAnsi="宋体" w:eastAsia="宋体" w:cs="宋体"/>
          <w:b/>
          <w:bCs/>
          <w:sz w:val="28"/>
          <w:szCs w:val="28"/>
          <w:lang w:eastAsia="zh-CN"/>
        </w:rPr>
      </w:pPr>
      <w:bookmarkStart w:id="0" w:name="_GoBack"/>
      <w:bookmarkEnd w:id="0"/>
      <w:r>
        <w:rPr>
          <w:rFonts w:hint="eastAsia" w:ascii="宋体" w:hAnsi="宋体" w:cs="宋体"/>
          <w:b/>
          <w:bCs/>
          <w:sz w:val="28"/>
          <w:szCs w:val="28"/>
        </w:rPr>
        <w:t>《学科专业纸质或数字化图书出版孵化全流程服务协议》</w:t>
      </w:r>
      <w:r>
        <w:rPr>
          <w:rFonts w:hint="eastAsia" w:ascii="宋体" w:hAnsi="宋体" w:cs="宋体"/>
          <w:b/>
          <w:bCs/>
          <w:sz w:val="28"/>
          <w:szCs w:val="28"/>
          <w:lang w:eastAsia="zh-CN"/>
        </w:rPr>
        <w:t>（</w:t>
      </w:r>
      <w:r>
        <w:rPr>
          <w:rFonts w:hint="eastAsia" w:ascii="宋体" w:hAnsi="宋体" w:cs="宋体"/>
          <w:b/>
          <w:bCs/>
          <w:sz w:val="28"/>
          <w:szCs w:val="28"/>
          <w:lang w:val="en-US" w:eastAsia="zh-CN"/>
        </w:rPr>
        <w:t>中标后与采购人签订</w:t>
      </w:r>
      <w:r>
        <w:rPr>
          <w:rFonts w:hint="eastAsia" w:ascii="宋体" w:hAnsi="宋体" w:cs="宋体"/>
          <w:b/>
          <w:bCs/>
          <w:sz w:val="28"/>
          <w:szCs w:val="28"/>
          <w:lang w:eastAsia="zh-CN"/>
        </w:rPr>
        <w:t>）</w:t>
      </w:r>
    </w:p>
    <w:p w14:paraId="475D71EE">
      <w:pPr>
        <w:spacing w:line="540" w:lineRule="exact"/>
        <w:jc w:val="center"/>
        <w:rPr>
          <w:rFonts w:hint="eastAsia" w:ascii="方正小标宋简体" w:hAnsi="方正小标宋简体" w:eastAsia="方正小标宋简体" w:cs="方正小标宋简体"/>
          <w:sz w:val="44"/>
          <w:szCs w:val="44"/>
        </w:rPr>
      </w:pPr>
    </w:p>
    <w:p w14:paraId="5A6061E2">
      <w:pPr>
        <w:spacing w:line="5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学科专业纸质或</w:t>
      </w:r>
    </w:p>
    <w:p w14:paraId="119A9D59">
      <w:pPr>
        <w:spacing w:line="5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数字化图书出版孵化全流程服务协议</w:t>
      </w:r>
    </w:p>
    <w:p w14:paraId="6A71F749">
      <w:pPr>
        <w:spacing w:line="540" w:lineRule="exact"/>
        <w:rPr>
          <w:rFonts w:hint="eastAsia" w:ascii="黑体" w:hAnsi="黑体" w:eastAsia="黑体" w:cs="黑体"/>
          <w:sz w:val="32"/>
          <w:szCs w:val="32"/>
        </w:rPr>
      </w:pPr>
    </w:p>
    <w:p w14:paraId="7768C9E0">
      <w:pPr>
        <w:spacing w:line="540" w:lineRule="exact"/>
        <w:rPr>
          <w:rStyle w:val="15"/>
          <w:rFonts w:hint="eastAsia" w:ascii="黑体" w:hAnsi="黑体" w:eastAsia="黑体" w:cs="黑体"/>
          <w:sz w:val="32"/>
          <w:szCs w:val="32"/>
        </w:rPr>
      </w:pPr>
      <w:r>
        <w:rPr>
          <w:rFonts w:hint="eastAsia" w:ascii="黑体" w:hAnsi="黑体" w:eastAsia="黑体" w:cs="黑体"/>
          <w:sz w:val="32"/>
          <w:szCs w:val="32"/>
        </w:rPr>
        <w:t>甲方（主编单位）</w:t>
      </w:r>
      <w:r>
        <w:rPr>
          <w:rStyle w:val="15"/>
          <w:rFonts w:hint="eastAsia" w:ascii="黑体" w:hAnsi="黑体" w:eastAsia="黑体" w:cs="黑体"/>
          <w:sz w:val="32"/>
          <w:szCs w:val="32"/>
        </w:rPr>
        <w:t>：</w:t>
      </w:r>
      <w:r>
        <w:rPr>
          <w:rStyle w:val="15"/>
          <w:rFonts w:hint="eastAsia" w:ascii="黑体" w:hAnsi="黑体" w:eastAsia="黑体" w:cs="黑体"/>
          <w:sz w:val="32"/>
          <w:szCs w:val="32"/>
          <w:u w:val="single"/>
        </w:rPr>
        <w:t xml:space="preserve">  XXXXXXXXXXXXXXXXXX       </w:t>
      </w:r>
    </w:p>
    <w:p w14:paraId="6FABE8B9">
      <w:pPr>
        <w:spacing w:before="156" w:beforeLines="50" w:after="156" w:afterLines="50"/>
        <w:rPr>
          <w:rFonts w:hint="eastAsia" w:ascii="黑体" w:hAnsi="黑体" w:eastAsia="黑体" w:cs="黑体"/>
          <w:sz w:val="32"/>
          <w:szCs w:val="32"/>
        </w:rPr>
      </w:pPr>
      <w:r>
        <w:rPr>
          <w:rFonts w:hint="eastAsia" w:ascii="黑体" w:hAnsi="黑体" w:eastAsia="黑体" w:cs="黑体"/>
          <w:sz w:val="32"/>
          <w:szCs w:val="32"/>
        </w:rPr>
        <w:t>主编：</w:t>
      </w:r>
      <w:r>
        <w:rPr>
          <w:rStyle w:val="15"/>
          <w:rFonts w:hint="eastAsia" w:ascii="黑体" w:hAnsi="黑体" w:eastAsia="黑体" w:cs="黑体"/>
          <w:sz w:val="32"/>
          <w:szCs w:val="32"/>
          <w:u w:val="single"/>
        </w:rPr>
        <w:t xml:space="preserve">  XXX、XXX、XXX、XXX                   </w:t>
      </w:r>
    </w:p>
    <w:p w14:paraId="4B4E3F38">
      <w:pPr>
        <w:jc w:val="left"/>
        <w:rPr>
          <w:rFonts w:hint="eastAsia" w:ascii="黑体" w:hAnsi="黑体" w:eastAsia="黑体" w:cs="黑体"/>
          <w:sz w:val="32"/>
          <w:szCs w:val="32"/>
        </w:rPr>
      </w:pPr>
      <w:r>
        <w:rPr>
          <w:rFonts w:hint="eastAsia" w:ascii="黑体" w:hAnsi="黑体" w:eastAsia="黑体" w:cs="黑体"/>
          <w:sz w:val="32"/>
          <w:szCs w:val="32"/>
        </w:rPr>
        <w:t>地址：</w:t>
      </w:r>
      <w:r>
        <w:rPr>
          <w:rFonts w:hint="eastAsia" w:ascii="黑体" w:hAnsi="黑体" w:eastAsia="黑体" w:cs="黑体"/>
          <w:sz w:val="32"/>
          <w:szCs w:val="32"/>
          <w:u w:val="single"/>
        </w:rPr>
        <w:t xml:space="preserve">  </w:t>
      </w:r>
      <w:r>
        <w:rPr>
          <w:rStyle w:val="15"/>
          <w:rFonts w:hint="eastAsia" w:ascii="黑体" w:hAnsi="黑体" w:eastAsia="黑体" w:cs="黑体"/>
          <w:sz w:val="32"/>
          <w:szCs w:val="32"/>
          <w:u w:val="single"/>
        </w:rPr>
        <w:t>XXXXXXXXXXXXXXXXXX</w:t>
      </w:r>
      <w:r>
        <w:rPr>
          <w:rFonts w:hint="eastAsia" w:ascii="黑体" w:hAnsi="黑体" w:eastAsia="黑体" w:cs="黑体"/>
          <w:sz w:val="32"/>
          <w:szCs w:val="32"/>
          <w:u w:val="single"/>
        </w:rPr>
        <w:t xml:space="preserve">                   </w:t>
      </w:r>
    </w:p>
    <w:p w14:paraId="32C86E01">
      <w:pPr>
        <w:jc w:val="left"/>
        <w:rPr>
          <w:rFonts w:hint="eastAsia" w:ascii="黑体" w:hAnsi="黑体" w:eastAsia="黑体" w:cs="黑体"/>
          <w:sz w:val="32"/>
          <w:szCs w:val="32"/>
        </w:rPr>
      </w:pPr>
    </w:p>
    <w:p w14:paraId="16135BE6">
      <w:pPr>
        <w:jc w:val="left"/>
        <w:rPr>
          <w:rFonts w:ascii="黑体" w:hAnsi="黑体" w:eastAsia="黑体" w:cs="黑体"/>
          <w:sz w:val="32"/>
          <w:szCs w:val="32"/>
        </w:rPr>
      </w:pPr>
      <w:r>
        <w:rPr>
          <w:rFonts w:hint="eastAsia" w:ascii="黑体" w:hAnsi="黑体" w:eastAsia="黑体" w:cs="黑体"/>
          <w:sz w:val="32"/>
          <w:szCs w:val="32"/>
        </w:rPr>
        <w:t>乙方：</w:t>
      </w:r>
      <w:r>
        <w:rPr>
          <w:rFonts w:hint="eastAsia" w:ascii="黑体" w:hAnsi="黑体" w:eastAsia="黑体" w:cs="黑体"/>
          <w:sz w:val="32"/>
          <w:szCs w:val="32"/>
          <w:u w:val="single"/>
        </w:rPr>
        <w:t xml:space="preserve">   </w:t>
      </w:r>
      <w:r>
        <w:rPr>
          <w:rStyle w:val="15"/>
          <w:rFonts w:hint="eastAsia" w:ascii="黑体" w:hAnsi="黑体" w:eastAsia="黑体" w:cs="黑体"/>
          <w:sz w:val="32"/>
          <w:szCs w:val="32"/>
          <w:u w:val="single"/>
        </w:rPr>
        <w:t xml:space="preserve">XXXXXXXXXXXXXXXXXX       </w:t>
      </w:r>
      <w:r>
        <w:rPr>
          <w:rFonts w:hint="eastAsia" w:ascii="黑体" w:hAnsi="黑体" w:eastAsia="黑体" w:cs="黑体"/>
          <w:sz w:val="32"/>
          <w:szCs w:val="32"/>
          <w:u w:val="single"/>
        </w:rPr>
        <w:t xml:space="preserve">           </w:t>
      </w:r>
    </w:p>
    <w:p w14:paraId="6DE7F7B9">
      <w:pPr>
        <w:jc w:val="left"/>
        <w:rPr>
          <w:rFonts w:ascii="黑体" w:hAnsi="黑体" w:eastAsia="黑体" w:cs="黑体"/>
          <w:sz w:val="32"/>
          <w:szCs w:val="32"/>
          <w:u w:val="single"/>
        </w:rPr>
      </w:pPr>
      <w:r>
        <w:rPr>
          <w:rFonts w:hint="eastAsia" w:ascii="黑体" w:hAnsi="黑体" w:eastAsia="黑体" w:cs="黑体"/>
          <w:sz w:val="32"/>
          <w:szCs w:val="32"/>
        </w:rPr>
        <w:t>统一社会信用代码：</w:t>
      </w:r>
      <w:r>
        <w:rPr>
          <w:rFonts w:hint="eastAsia" w:ascii="黑体" w:hAnsi="黑体" w:eastAsia="黑体" w:cs="黑体"/>
          <w:sz w:val="32"/>
          <w:szCs w:val="32"/>
          <w:u w:val="single"/>
        </w:rPr>
        <w:t xml:space="preserve">   </w:t>
      </w:r>
      <w:r>
        <w:rPr>
          <w:rStyle w:val="15"/>
          <w:rFonts w:hint="eastAsia" w:ascii="黑体" w:hAnsi="黑体" w:eastAsia="黑体" w:cs="黑体"/>
          <w:sz w:val="32"/>
          <w:szCs w:val="32"/>
          <w:u w:val="single"/>
        </w:rPr>
        <w:t>XXXXXXXXXXXXXXXXXX</w:t>
      </w:r>
      <w:r>
        <w:rPr>
          <w:rFonts w:hint="eastAsia" w:ascii="黑体" w:hAnsi="黑体" w:eastAsia="黑体" w:cs="黑体"/>
          <w:sz w:val="32"/>
          <w:szCs w:val="32"/>
          <w:u w:val="single"/>
        </w:rPr>
        <w:t xml:space="preserve">      </w:t>
      </w:r>
    </w:p>
    <w:p w14:paraId="101FC638">
      <w:pPr>
        <w:rPr>
          <w:rFonts w:ascii="仿宋" w:hAnsi="仿宋" w:eastAsia="黑体"/>
          <w:sz w:val="32"/>
          <w:szCs w:val="32"/>
        </w:rPr>
      </w:pPr>
      <w:r>
        <w:rPr>
          <w:rFonts w:hint="eastAsia" w:ascii="黑体" w:hAnsi="黑体" w:eastAsia="黑体" w:cs="黑体"/>
          <w:sz w:val="32"/>
          <w:szCs w:val="32"/>
        </w:rPr>
        <w:t>地址：</w:t>
      </w:r>
      <w:r>
        <w:rPr>
          <w:rFonts w:hint="eastAsia" w:ascii="黑体" w:hAnsi="黑体" w:eastAsia="黑体" w:cs="黑体"/>
          <w:sz w:val="32"/>
          <w:szCs w:val="32"/>
          <w:u w:val="single"/>
        </w:rPr>
        <w:t xml:space="preserve">  </w:t>
      </w:r>
      <w:r>
        <w:rPr>
          <w:rStyle w:val="15"/>
          <w:rFonts w:hint="eastAsia" w:ascii="黑体" w:hAnsi="黑体" w:eastAsia="黑体" w:cs="黑体"/>
          <w:sz w:val="32"/>
          <w:szCs w:val="32"/>
          <w:u w:val="single"/>
        </w:rPr>
        <w:t xml:space="preserve">XXXXXXXXXXXXXXXXXX                   </w:t>
      </w:r>
    </w:p>
    <w:p w14:paraId="3DA35B67">
      <w:pPr>
        <w:ind w:firstLine="640" w:firstLineChars="200"/>
        <w:rPr>
          <w:rFonts w:hint="eastAsia" w:ascii="仿宋" w:hAnsi="仿宋" w:eastAsia="仿宋"/>
          <w:sz w:val="32"/>
          <w:szCs w:val="32"/>
        </w:rPr>
      </w:pPr>
    </w:p>
    <w:p w14:paraId="19D8B999">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针对</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西安戏剧学院</w:t>
      </w:r>
      <w:r>
        <w:rPr>
          <w:rFonts w:hint="eastAsia" w:ascii="仿宋" w:hAnsi="仿宋" w:eastAsia="仿宋"/>
          <w:sz w:val="32"/>
          <w:szCs w:val="32"/>
          <w:u w:val="single"/>
        </w:rPr>
        <w:t xml:space="preserve">  </w:t>
      </w:r>
      <w:r>
        <w:rPr>
          <w:rFonts w:hint="eastAsia" w:ascii="仿宋" w:hAnsi="仿宋" w:eastAsia="仿宋"/>
          <w:sz w:val="32"/>
          <w:szCs w:val="32"/>
        </w:rPr>
        <w:t>学科专业纸质或数字化图书（以下简称“教材”）出版孵化要求，经双方友好协商，在遵守国家相关法律、法规的前提下，双方订立本协议。</w:t>
      </w:r>
    </w:p>
    <w:p w14:paraId="31499B76">
      <w:pPr>
        <w:spacing w:line="500" w:lineRule="exact"/>
        <w:ind w:firstLine="643" w:firstLineChars="200"/>
        <w:rPr>
          <w:rFonts w:hint="eastAsia" w:ascii="仿宋" w:hAnsi="仿宋" w:eastAsia="仿宋"/>
          <w:sz w:val="32"/>
          <w:szCs w:val="32"/>
        </w:rPr>
      </w:pPr>
      <w:r>
        <w:rPr>
          <w:rFonts w:hint="eastAsia" w:ascii="仿宋" w:hAnsi="仿宋" w:eastAsia="仿宋"/>
          <w:b/>
          <w:bCs/>
          <w:sz w:val="32"/>
          <w:szCs w:val="32"/>
        </w:rPr>
        <w:t>第1条</w:t>
      </w:r>
      <w:r>
        <w:rPr>
          <w:rFonts w:hint="eastAsia" w:ascii="仿宋" w:hAnsi="仿宋" w:eastAsia="仿宋"/>
          <w:sz w:val="32"/>
          <w:szCs w:val="32"/>
        </w:rPr>
        <w:t xml:space="preserve"> 甲方委托乙方对其所需出版的数字教材提供出版孵化相关的全流程服务。</w:t>
      </w:r>
    </w:p>
    <w:p w14:paraId="2FC6B14A">
      <w:pPr>
        <w:spacing w:line="500" w:lineRule="exact"/>
        <w:ind w:firstLine="643" w:firstLineChars="200"/>
        <w:rPr>
          <w:rFonts w:hint="eastAsia" w:ascii="仿宋" w:hAnsi="仿宋" w:eastAsia="仿宋"/>
          <w:sz w:val="32"/>
          <w:szCs w:val="32"/>
        </w:rPr>
      </w:pPr>
      <w:r>
        <w:rPr>
          <w:rFonts w:hint="eastAsia" w:ascii="仿宋" w:hAnsi="仿宋" w:eastAsia="仿宋"/>
          <w:b/>
          <w:bCs/>
          <w:sz w:val="32"/>
          <w:szCs w:val="32"/>
        </w:rPr>
        <w:t>第2条</w:t>
      </w:r>
      <w:r>
        <w:rPr>
          <w:rFonts w:hint="eastAsia" w:ascii="仿宋" w:hAnsi="仿宋" w:eastAsia="仿宋"/>
          <w:sz w:val="32"/>
          <w:szCs w:val="32"/>
        </w:rPr>
        <w:t xml:space="preserve"> 甲方负责组织书稿或其他形式出版内容，并协调作者对内容审核过程中发现的问题进行修改。</w:t>
      </w:r>
    </w:p>
    <w:p w14:paraId="2901A4E7">
      <w:pPr>
        <w:spacing w:line="500" w:lineRule="exact"/>
        <w:ind w:firstLine="643" w:firstLineChars="200"/>
        <w:rPr>
          <w:rFonts w:hint="eastAsia" w:ascii="仿宋" w:hAnsi="仿宋" w:eastAsia="仿宋"/>
          <w:sz w:val="32"/>
          <w:szCs w:val="32"/>
        </w:rPr>
      </w:pPr>
      <w:r>
        <w:rPr>
          <w:rFonts w:hint="eastAsia" w:ascii="仿宋" w:hAnsi="仿宋" w:eastAsia="仿宋"/>
          <w:b/>
          <w:bCs/>
          <w:sz w:val="32"/>
          <w:szCs w:val="32"/>
        </w:rPr>
        <w:t>第3条</w:t>
      </w:r>
      <w:r>
        <w:rPr>
          <w:rFonts w:hint="eastAsia" w:ascii="仿宋" w:hAnsi="仿宋" w:eastAsia="仿宋"/>
          <w:sz w:val="32"/>
          <w:szCs w:val="32"/>
        </w:rPr>
        <w:t xml:space="preserve"> 本协议约定的图书不得含有下列内容：</w:t>
      </w:r>
    </w:p>
    <w:p w14:paraId="77F40AD1">
      <w:pPr>
        <w:spacing w:line="500" w:lineRule="exact"/>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1）反对宪法确定的基本原则的；</w:t>
      </w:r>
    </w:p>
    <w:p w14:paraId="14EDCF35">
      <w:pPr>
        <w:spacing w:line="500" w:lineRule="exact"/>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2）危害国家统一、主权和领土完整的；</w:t>
      </w:r>
    </w:p>
    <w:p w14:paraId="6BCB7742">
      <w:pPr>
        <w:spacing w:line="500" w:lineRule="exact"/>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3）泄露国家秘密、危害国家安全或者损害国家荣誉和利益的；</w:t>
      </w:r>
    </w:p>
    <w:p w14:paraId="0AE85228">
      <w:pPr>
        <w:spacing w:line="500" w:lineRule="exact"/>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4）煽动民族仇恨、民族歧视，破坏民族团结，或者侵害民族风俗、习惯的；</w:t>
      </w:r>
    </w:p>
    <w:p w14:paraId="02081E3D">
      <w:pPr>
        <w:spacing w:line="500" w:lineRule="exact"/>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5）宣扬邪教、迷信的；</w:t>
      </w:r>
    </w:p>
    <w:p w14:paraId="68920A04">
      <w:pPr>
        <w:spacing w:line="500" w:lineRule="exact"/>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6）扰乱社会秩序，破坏社会稳定的；</w:t>
      </w:r>
    </w:p>
    <w:p w14:paraId="3C0AC183">
      <w:pPr>
        <w:spacing w:line="500" w:lineRule="exact"/>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7）宣扬淫秽、赌博、暴力或者教唆犯罪的；</w:t>
      </w:r>
    </w:p>
    <w:p w14:paraId="7AFE515A">
      <w:pPr>
        <w:spacing w:line="500" w:lineRule="exact"/>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8）侮辱或者诽谤他人，侵害他人合法权益的；</w:t>
      </w:r>
    </w:p>
    <w:p w14:paraId="7EF8F980">
      <w:pPr>
        <w:spacing w:line="500" w:lineRule="exact"/>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9）危害社会公德或者民族优秀文化传统的；</w:t>
      </w:r>
    </w:p>
    <w:p w14:paraId="017BDB06">
      <w:pPr>
        <w:spacing w:line="500" w:lineRule="exact"/>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10）有法律、行政法规和国家规定禁止的其他内容的。</w:t>
      </w:r>
    </w:p>
    <w:p w14:paraId="2B1326E0">
      <w:pPr>
        <w:spacing w:line="500" w:lineRule="exact"/>
        <w:ind w:firstLine="643" w:firstLineChars="200"/>
        <w:rPr>
          <w:rFonts w:hint="eastAsia" w:ascii="仿宋" w:hAnsi="仿宋" w:eastAsia="仿宋"/>
          <w:sz w:val="32"/>
          <w:szCs w:val="32"/>
        </w:rPr>
      </w:pPr>
      <w:r>
        <w:rPr>
          <w:rFonts w:hint="eastAsia" w:ascii="仿宋" w:hAnsi="仿宋" w:eastAsia="仿宋"/>
          <w:b/>
          <w:bCs/>
          <w:sz w:val="32"/>
          <w:szCs w:val="32"/>
        </w:rPr>
        <w:t>第4条</w:t>
      </w:r>
      <w:r>
        <w:rPr>
          <w:rFonts w:hint="eastAsia" w:ascii="仿宋" w:hAnsi="仿宋" w:eastAsia="仿宋"/>
          <w:sz w:val="32"/>
          <w:szCs w:val="32"/>
        </w:rPr>
        <w:t xml:space="preserve"> 本协议约定出版的教材为</w:t>
      </w:r>
      <w:r>
        <w:rPr>
          <w:rFonts w:hint="eastAsia" w:ascii="仿宋" w:hAnsi="仿宋" w:eastAsia="仿宋"/>
          <w:sz w:val="32"/>
          <w:szCs w:val="32"/>
          <w:u w:val="single"/>
        </w:rPr>
        <w:t xml:space="preserve">       </w:t>
      </w:r>
      <w:r>
        <w:rPr>
          <w:rFonts w:hint="eastAsia" w:ascii="仿宋" w:hAnsi="仿宋" w:eastAsia="仿宋"/>
          <w:sz w:val="32"/>
          <w:szCs w:val="32"/>
        </w:rPr>
        <w:t>教材建设项目的1种教材。清单如下：</w:t>
      </w:r>
    </w:p>
    <w:tbl>
      <w:tblPr>
        <w:tblStyle w:val="9"/>
        <w:tblW w:w="968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4923"/>
        <w:gridCol w:w="1444"/>
        <w:gridCol w:w="2438"/>
      </w:tblGrid>
      <w:tr w14:paraId="3A9B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77" w:type="dxa"/>
            <w:noWrap w:val="0"/>
            <w:vAlign w:val="center"/>
          </w:tcPr>
          <w:p w14:paraId="2AC26445">
            <w:pPr>
              <w:pStyle w:val="8"/>
              <w:spacing w:after="0" w:line="500" w:lineRule="exact"/>
              <w:ind w:left="0" w:leftChars="0"/>
              <w:jc w:val="center"/>
              <w:rPr>
                <w:rFonts w:hint="eastAsia" w:ascii="楷体" w:hAnsi="楷体" w:eastAsia="楷体"/>
                <w:sz w:val="32"/>
                <w:szCs w:val="32"/>
              </w:rPr>
            </w:pPr>
            <w:r>
              <w:rPr>
                <w:rFonts w:hint="eastAsia" w:ascii="楷体" w:hAnsi="楷体" w:eastAsia="楷体"/>
                <w:sz w:val="32"/>
                <w:szCs w:val="32"/>
              </w:rPr>
              <w:t>序号</w:t>
            </w:r>
          </w:p>
        </w:tc>
        <w:tc>
          <w:tcPr>
            <w:tcW w:w="4923" w:type="dxa"/>
            <w:noWrap w:val="0"/>
            <w:vAlign w:val="center"/>
          </w:tcPr>
          <w:p w14:paraId="756B2595">
            <w:pPr>
              <w:pStyle w:val="8"/>
              <w:spacing w:after="0" w:line="500" w:lineRule="exact"/>
              <w:ind w:left="0" w:leftChars="0"/>
              <w:jc w:val="center"/>
              <w:rPr>
                <w:rFonts w:hint="eastAsia" w:ascii="楷体" w:hAnsi="楷体" w:eastAsia="楷体"/>
                <w:sz w:val="32"/>
                <w:szCs w:val="32"/>
              </w:rPr>
            </w:pPr>
            <w:r>
              <w:rPr>
                <w:rFonts w:hint="eastAsia" w:ascii="楷体" w:hAnsi="楷体" w:eastAsia="楷体"/>
                <w:sz w:val="32"/>
                <w:szCs w:val="32"/>
              </w:rPr>
              <w:t>书名</w:t>
            </w:r>
          </w:p>
        </w:tc>
        <w:tc>
          <w:tcPr>
            <w:tcW w:w="1444" w:type="dxa"/>
            <w:noWrap w:val="0"/>
            <w:vAlign w:val="center"/>
          </w:tcPr>
          <w:p w14:paraId="435EB007">
            <w:pPr>
              <w:pStyle w:val="8"/>
              <w:spacing w:after="0" w:line="500" w:lineRule="exact"/>
              <w:ind w:left="0" w:leftChars="0"/>
              <w:jc w:val="center"/>
              <w:rPr>
                <w:rFonts w:hint="eastAsia" w:ascii="楷体" w:hAnsi="楷体" w:eastAsia="楷体"/>
                <w:sz w:val="32"/>
                <w:szCs w:val="32"/>
              </w:rPr>
            </w:pPr>
            <w:r>
              <w:rPr>
                <w:rFonts w:hint="eastAsia" w:ascii="楷体" w:hAnsi="楷体" w:eastAsia="楷体"/>
                <w:sz w:val="32"/>
                <w:szCs w:val="32"/>
              </w:rPr>
              <w:t>主编</w:t>
            </w:r>
          </w:p>
        </w:tc>
        <w:tc>
          <w:tcPr>
            <w:tcW w:w="2438" w:type="dxa"/>
            <w:noWrap w:val="0"/>
            <w:vAlign w:val="center"/>
          </w:tcPr>
          <w:p w14:paraId="44B8CC0F">
            <w:pPr>
              <w:pStyle w:val="8"/>
              <w:spacing w:after="0" w:line="500" w:lineRule="exact"/>
              <w:ind w:left="0" w:leftChars="0"/>
              <w:jc w:val="center"/>
              <w:rPr>
                <w:rFonts w:hint="eastAsia" w:ascii="楷体" w:hAnsi="楷体" w:eastAsia="楷体"/>
                <w:sz w:val="32"/>
                <w:szCs w:val="32"/>
              </w:rPr>
            </w:pPr>
            <w:r>
              <w:rPr>
                <w:rFonts w:hint="eastAsia" w:ascii="楷体" w:hAnsi="楷体" w:eastAsia="楷体"/>
                <w:sz w:val="32"/>
                <w:szCs w:val="32"/>
              </w:rPr>
              <w:t xml:space="preserve"> 经费/万元</w:t>
            </w:r>
          </w:p>
        </w:tc>
      </w:tr>
      <w:tr w14:paraId="551B0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77" w:type="dxa"/>
            <w:noWrap w:val="0"/>
            <w:vAlign w:val="center"/>
          </w:tcPr>
          <w:p w14:paraId="5C221AAA">
            <w:pPr>
              <w:pStyle w:val="8"/>
              <w:spacing w:after="0" w:line="500" w:lineRule="exact"/>
              <w:ind w:left="0" w:leftChars="0"/>
              <w:jc w:val="center"/>
              <w:rPr>
                <w:rFonts w:hint="eastAsia" w:ascii="楷体" w:hAnsi="楷体" w:eastAsia="楷体"/>
                <w:sz w:val="32"/>
                <w:szCs w:val="32"/>
              </w:rPr>
            </w:pPr>
            <w:r>
              <w:rPr>
                <w:rFonts w:hint="eastAsia" w:ascii="楷体" w:hAnsi="楷体" w:eastAsia="楷体"/>
                <w:sz w:val="32"/>
                <w:szCs w:val="32"/>
              </w:rPr>
              <w:t>1</w:t>
            </w:r>
          </w:p>
        </w:tc>
        <w:tc>
          <w:tcPr>
            <w:tcW w:w="4923" w:type="dxa"/>
            <w:noWrap w:val="0"/>
            <w:vAlign w:val="center"/>
          </w:tcPr>
          <w:p w14:paraId="5A17248F">
            <w:pPr>
              <w:pStyle w:val="8"/>
              <w:spacing w:after="0" w:line="500" w:lineRule="exact"/>
              <w:ind w:left="0" w:leftChars="0"/>
              <w:jc w:val="center"/>
              <w:rPr>
                <w:rFonts w:ascii="楷体" w:hAnsi="楷体" w:eastAsia="楷体"/>
                <w:sz w:val="32"/>
                <w:szCs w:val="32"/>
              </w:rPr>
            </w:pPr>
            <w:r>
              <w:rPr>
                <w:rFonts w:hint="eastAsia" w:ascii="楷体" w:hAnsi="楷体" w:eastAsia="楷体"/>
                <w:sz w:val="32"/>
                <w:szCs w:val="32"/>
              </w:rPr>
              <w:t>XXXXX</w:t>
            </w:r>
          </w:p>
        </w:tc>
        <w:tc>
          <w:tcPr>
            <w:tcW w:w="1444" w:type="dxa"/>
            <w:noWrap w:val="0"/>
            <w:vAlign w:val="center"/>
          </w:tcPr>
          <w:p w14:paraId="017A16F4">
            <w:pPr>
              <w:pStyle w:val="8"/>
              <w:spacing w:after="0" w:line="500" w:lineRule="exact"/>
              <w:ind w:left="0" w:leftChars="0"/>
              <w:jc w:val="center"/>
              <w:rPr>
                <w:rFonts w:hint="eastAsia" w:ascii="楷体" w:hAnsi="楷体" w:eastAsia="楷体"/>
                <w:sz w:val="32"/>
                <w:szCs w:val="32"/>
              </w:rPr>
            </w:pPr>
            <w:r>
              <w:rPr>
                <w:rFonts w:hint="eastAsia" w:ascii="楷体" w:hAnsi="楷体" w:eastAsia="楷体"/>
                <w:sz w:val="32"/>
                <w:szCs w:val="32"/>
              </w:rPr>
              <w:t xml:space="preserve">XXX </w:t>
            </w:r>
          </w:p>
        </w:tc>
        <w:tc>
          <w:tcPr>
            <w:tcW w:w="2438" w:type="dxa"/>
            <w:noWrap w:val="0"/>
            <w:vAlign w:val="center"/>
          </w:tcPr>
          <w:p w14:paraId="5B6802CD">
            <w:pPr>
              <w:pStyle w:val="8"/>
              <w:spacing w:after="0" w:line="500" w:lineRule="exact"/>
              <w:ind w:left="0" w:leftChars="0"/>
              <w:jc w:val="center"/>
              <w:rPr>
                <w:rFonts w:hint="eastAsia" w:ascii="楷体" w:hAnsi="楷体" w:eastAsia="楷体"/>
                <w:sz w:val="32"/>
                <w:szCs w:val="32"/>
              </w:rPr>
            </w:pPr>
            <w:r>
              <w:rPr>
                <w:rFonts w:hint="eastAsia" w:ascii="楷体" w:hAnsi="楷体" w:eastAsia="楷体"/>
                <w:sz w:val="32"/>
                <w:szCs w:val="32"/>
              </w:rPr>
              <w:t xml:space="preserve">¥ XX.XX </w:t>
            </w:r>
          </w:p>
        </w:tc>
      </w:tr>
    </w:tbl>
    <w:p w14:paraId="48116E22">
      <w:pPr>
        <w:spacing w:line="500" w:lineRule="exact"/>
        <w:ind w:firstLine="643" w:firstLineChars="200"/>
        <w:rPr>
          <w:rFonts w:hint="eastAsia" w:ascii="仿宋" w:hAnsi="仿宋" w:eastAsia="仿宋"/>
          <w:sz w:val="32"/>
          <w:szCs w:val="32"/>
        </w:rPr>
      </w:pPr>
      <w:r>
        <w:rPr>
          <w:rFonts w:hint="eastAsia" w:ascii="仿宋" w:hAnsi="仿宋" w:eastAsia="仿宋"/>
          <w:b/>
          <w:bCs/>
          <w:sz w:val="32"/>
          <w:szCs w:val="32"/>
        </w:rPr>
        <w:t>第</w:t>
      </w:r>
      <w:r>
        <w:rPr>
          <w:rFonts w:ascii="仿宋" w:hAnsi="仿宋" w:eastAsia="仿宋"/>
          <w:b/>
          <w:bCs/>
          <w:sz w:val="32"/>
          <w:szCs w:val="32"/>
        </w:rPr>
        <w:t>5</w:t>
      </w:r>
      <w:r>
        <w:rPr>
          <w:rFonts w:hint="eastAsia" w:ascii="仿宋" w:hAnsi="仿宋" w:eastAsia="仿宋"/>
          <w:b/>
          <w:bCs/>
          <w:sz w:val="32"/>
          <w:szCs w:val="32"/>
        </w:rPr>
        <w:t>条</w:t>
      </w:r>
      <w:r>
        <w:rPr>
          <w:rFonts w:ascii="仿宋" w:hAnsi="仿宋" w:eastAsia="仿宋"/>
          <w:sz w:val="32"/>
          <w:szCs w:val="32"/>
        </w:rPr>
        <w:t xml:space="preserve"> </w:t>
      </w:r>
      <w:r>
        <w:rPr>
          <w:rFonts w:hint="eastAsia" w:ascii="仿宋" w:hAnsi="仿宋" w:eastAsia="仿宋"/>
          <w:sz w:val="32"/>
          <w:szCs w:val="32"/>
        </w:rPr>
        <w:t>乙方负责本协议约定教材出版的全流程服务，具体如下：</w:t>
      </w:r>
    </w:p>
    <w:p w14:paraId="58446D8F">
      <w:pPr>
        <w:autoSpaceDE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(1) 乙方负责对接</w:t>
      </w:r>
      <w:r>
        <w:rPr>
          <w:rFonts w:hint="eastAsia" w:ascii="仿宋" w:hAnsi="仿宋" w:eastAsia="仿宋"/>
          <w:sz w:val="32"/>
          <w:szCs w:val="32"/>
          <w:u w:val="single"/>
        </w:rPr>
        <w:t xml:space="preserve">  XXXXXX  </w:t>
      </w:r>
      <w:r>
        <w:rPr>
          <w:rFonts w:hint="eastAsia" w:ascii="仿宋" w:hAnsi="仿宋" w:eastAsia="仿宋"/>
          <w:sz w:val="32"/>
          <w:szCs w:val="32"/>
        </w:rPr>
        <w:t>出版社，完成教材出版审批、内容审核、编辑、书号申请等工作。</w:t>
      </w:r>
    </w:p>
    <w:p w14:paraId="238B15FC">
      <w:pPr>
        <w:autoSpaceDE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(2)</w:t>
      </w:r>
      <w:r>
        <w:rPr>
          <w:rFonts w:ascii="仿宋" w:hAnsi="仿宋" w:eastAsia="仿宋"/>
          <w:sz w:val="32"/>
          <w:szCs w:val="32"/>
        </w:rPr>
        <w:t xml:space="preserve"> </w:t>
      </w:r>
      <w:r>
        <w:rPr>
          <w:rFonts w:hint="eastAsia" w:ascii="仿宋" w:hAnsi="仿宋" w:eastAsia="仿宋"/>
          <w:sz w:val="32"/>
          <w:szCs w:val="32"/>
        </w:rPr>
        <w:t>出版方式为：纸质、交互式数字出版，或学校指定的其他形式。</w:t>
      </w:r>
    </w:p>
    <w:p w14:paraId="71B62196">
      <w:pPr>
        <w:autoSpaceDE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3</w:t>
      </w:r>
      <w:r>
        <w:rPr>
          <w:rFonts w:hint="eastAsia" w:ascii="仿宋" w:hAnsi="仿宋" w:eastAsia="仿宋"/>
          <w:sz w:val="32"/>
          <w:szCs w:val="32"/>
        </w:rPr>
        <w:t>)</w:t>
      </w:r>
      <w:r>
        <w:rPr>
          <w:rFonts w:ascii="仿宋" w:hAnsi="仿宋" w:eastAsia="仿宋"/>
          <w:sz w:val="32"/>
          <w:szCs w:val="32"/>
        </w:rPr>
        <w:t xml:space="preserve"> </w:t>
      </w:r>
      <w:r>
        <w:rPr>
          <w:rFonts w:hint="eastAsia" w:ascii="仿宋" w:hAnsi="仿宋" w:eastAsia="仿宋"/>
          <w:sz w:val="32"/>
          <w:szCs w:val="32"/>
        </w:rPr>
        <w:t>出版周期为作者交稿后6月内出版（以国家版本数据中心可查询I</w:t>
      </w:r>
      <w:r>
        <w:rPr>
          <w:rFonts w:ascii="仿宋" w:hAnsi="仿宋" w:eastAsia="仿宋"/>
          <w:sz w:val="32"/>
          <w:szCs w:val="32"/>
        </w:rPr>
        <w:t>SBN</w:t>
      </w:r>
      <w:r>
        <w:rPr>
          <w:rFonts w:hint="eastAsia" w:ascii="仿宋" w:hAnsi="仿宋" w:eastAsia="仿宋"/>
          <w:sz w:val="32"/>
          <w:szCs w:val="32"/>
        </w:rPr>
        <w:t>号为准）。</w:t>
      </w:r>
    </w:p>
    <w:p w14:paraId="4E654A12">
      <w:pPr>
        <w:autoSpaceDE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w:t>
      </w:r>
      <w:r>
        <w:rPr>
          <w:rFonts w:ascii="仿宋" w:hAnsi="仿宋" w:eastAsia="仿宋"/>
          <w:sz w:val="32"/>
          <w:szCs w:val="32"/>
        </w:rPr>
        <w:t xml:space="preserve"> </w:t>
      </w:r>
      <w:r>
        <w:rPr>
          <w:rFonts w:hint="eastAsia" w:ascii="仿宋" w:hAnsi="仿宋" w:eastAsia="仿宋"/>
          <w:sz w:val="32"/>
          <w:szCs w:val="32"/>
        </w:rPr>
        <w:t>在图书出版过程中，因稿件内容质量不符合国家相关出版要求，由此带来的延期或者撤销选题立项，乙方不承担违约责任，乙方应全额退还已收取款项。</w:t>
      </w:r>
    </w:p>
    <w:p w14:paraId="08627695">
      <w:pPr>
        <w:autoSpaceDE w:val="0"/>
        <w:spacing w:line="500" w:lineRule="exact"/>
        <w:ind w:firstLine="640" w:firstLineChars="200"/>
        <w:rPr>
          <w:rFonts w:ascii="仿宋" w:hAnsi="仿宋" w:eastAsia="仿宋"/>
          <w:sz w:val="32"/>
          <w:szCs w:val="32"/>
        </w:rPr>
      </w:pPr>
      <w:r>
        <w:rPr>
          <w:rFonts w:hint="eastAsia" w:ascii="仿宋" w:hAnsi="仿宋" w:eastAsia="仿宋"/>
          <w:sz w:val="32"/>
          <w:szCs w:val="32"/>
        </w:rPr>
        <w:t>（5）负责该教材出版过程中的全部费用。</w:t>
      </w:r>
    </w:p>
    <w:p w14:paraId="302B544F">
      <w:pPr>
        <w:autoSpaceDE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 xml:space="preserve">第6条 本协议与 </w:t>
      </w:r>
      <w:r>
        <w:rPr>
          <w:rFonts w:hint="eastAsia" w:ascii="仿宋" w:hAnsi="仿宋" w:eastAsia="仿宋"/>
          <w:sz w:val="32"/>
          <w:szCs w:val="32"/>
          <w:u w:val="single"/>
        </w:rPr>
        <w:t xml:space="preserve">                </w:t>
      </w:r>
      <w:r>
        <w:rPr>
          <w:rFonts w:hint="eastAsia" w:ascii="仿宋" w:hAnsi="仿宋" w:eastAsia="仿宋"/>
          <w:sz w:val="32"/>
          <w:szCs w:val="32"/>
        </w:rPr>
        <w:t>项目中标结果相关，本协议在中标之日起签订，如10个日历日内无实质性进展，自动终止该项目相应标段合作。</w:t>
      </w:r>
    </w:p>
    <w:p w14:paraId="2B8798AB">
      <w:pPr>
        <w:autoSpaceDE w:val="0"/>
        <w:spacing w:line="500" w:lineRule="exact"/>
        <w:ind w:firstLine="640" w:firstLineChars="200"/>
        <w:rPr>
          <w:rFonts w:ascii="仿宋" w:hAnsi="仿宋" w:eastAsia="仿宋"/>
          <w:sz w:val="32"/>
          <w:szCs w:val="32"/>
        </w:rPr>
      </w:pPr>
      <w:r>
        <w:rPr>
          <w:rFonts w:hint="eastAsia" w:ascii="仿宋" w:hAnsi="仿宋" w:eastAsia="仿宋"/>
          <w:sz w:val="32"/>
          <w:szCs w:val="32"/>
        </w:rPr>
        <w:t>第7条 如本协议执行过程中存在未确定事项，甲乙双方协商后另行约定。</w:t>
      </w:r>
    </w:p>
    <w:p w14:paraId="15519DE7">
      <w:pPr>
        <w:autoSpaceDE w:val="0"/>
        <w:spacing w:line="500" w:lineRule="exact"/>
        <w:ind w:firstLine="640" w:firstLineChars="200"/>
        <w:rPr>
          <w:rFonts w:hint="eastAsia" w:ascii="仿宋" w:hAnsi="仿宋" w:eastAsia="仿宋"/>
          <w:sz w:val="32"/>
          <w:szCs w:val="32"/>
        </w:rPr>
      </w:pPr>
      <w:r>
        <w:rPr>
          <w:rFonts w:hint="eastAsia" w:ascii="仿宋" w:hAnsi="仿宋" w:eastAsia="仿宋"/>
          <w:sz w:val="32"/>
          <w:szCs w:val="32"/>
        </w:rPr>
        <w:t>第8条 本协议一式两份，双方各执一份为凭。本协议自签字之日起生效，有效期两年。</w:t>
      </w:r>
    </w:p>
    <w:p w14:paraId="5F859D75">
      <w:pPr>
        <w:pStyle w:val="8"/>
        <w:ind w:left="0" w:leftChars="0"/>
        <w:rPr>
          <w:sz w:val="32"/>
          <w:szCs w:val="32"/>
        </w:rPr>
      </w:pPr>
      <w:r>
        <w:rPr>
          <w:rFonts w:hint="eastAsia"/>
          <w:sz w:val="32"/>
          <w:szCs w:val="32"/>
        </w:rPr>
        <w:t>--------------------------合同签署页，本页无正文-----------------------------</w:t>
      </w:r>
    </w:p>
    <w:tbl>
      <w:tblPr>
        <w:tblStyle w:val="9"/>
        <w:tblW w:w="10088" w:type="dxa"/>
        <w:jc w:val="center"/>
        <w:tblLayout w:type="autofit"/>
        <w:tblCellMar>
          <w:top w:w="0" w:type="dxa"/>
          <w:left w:w="108" w:type="dxa"/>
          <w:bottom w:w="0" w:type="dxa"/>
          <w:right w:w="108" w:type="dxa"/>
        </w:tblCellMar>
      </w:tblPr>
      <w:tblGrid>
        <w:gridCol w:w="4867"/>
        <w:gridCol w:w="5221"/>
      </w:tblGrid>
      <w:tr w14:paraId="5F864E63">
        <w:tblPrEx>
          <w:tblCellMar>
            <w:top w:w="0" w:type="dxa"/>
            <w:left w:w="108" w:type="dxa"/>
            <w:bottom w:w="0" w:type="dxa"/>
            <w:right w:w="108" w:type="dxa"/>
          </w:tblCellMar>
        </w:tblPrEx>
        <w:trPr>
          <w:trHeight w:val="1305" w:hRule="atLeast"/>
          <w:jc w:val="center"/>
        </w:trPr>
        <w:tc>
          <w:tcPr>
            <w:tcW w:w="4867" w:type="dxa"/>
            <w:noWrap w:val="0"/>
            <w:vAlign w:val="top"/>
          </w:tcPr>
          <w:p w14:paraId="7FDB7C20">
            <w:pPr>
              <w:pStyle w:val="7"/>
              <w:rPr>
                <w:rFonts w:hint="eastAsia" w:ascii="仿宋" w:hAnsi="仿宋" w:eastAsia="仿宋"/>
                <w:sz w:val="32"/>
                <w:szCs w:val="32"/>
              </w:rPr>
            </w:pPr>
            <w:r>
              <w:rPr>
                <w:rFonts w:hint="eastAsia" w:ascii="仿宋" w:hAnsi="仿宋" w:eastAsia="仿宋"/>
                <w:sz w:val="32"/>
                <w:szCs w:val="32"/>
              </w:rPr>
              <w:t>甲方（盖章）：</w:t>
            </w:r>
          </w:p>
          <w:p w14:paraId="7A366725">
            <w:pPr>
              <w:pStyle w:val="7"/>
              <w:rPr>
                <w:rFonts w:hint="eastAsia" w:eastAsia="仿宋"/>
                <w:sz w:val="32"/>
                <w:szCs w:val="32"/>
              </w:rPr>
            </w:pPr>
            <w:r>
              <w:rPr>
                <w:rFonts w:hint="eastAsia" w:ascii="仿宋" w:hAnsi="仿宋" w:eastAsia="仿宋"/>
                <w:sz w:val="32"/>
                <w:szCs w:val="32"/>
              </w:rPr>
              <w:t xml:space="preserve"> 主编： </w:t>
            </w:r>
          </w:p>
        </w:tc>
        <w:tc>
          <w:tcPr>
            <w:tcW w:w="5221" w:type="dxa"/>
            <w:noWrap w:val="0"/>
            <w:vAlign w:val="top"/>
          </w:tcPr>
          <w:p w14:paraId="0D8026DE">
            <w:pPr>
              <w:rPr>
                <w:rFonts w:hint="eastAsia" w:ascii="仿宋" w:hAnsi="仿宋" w:eastAsia="仿宋"/>
                <w:sz w:val="32"/>
                <w:szCs w:val="32"/>
              </w:rPr>
            </w:pPr>
            <w:r>
              <w:rPr>
                <w:rFonts w:hint="eastAsia" w:ascii="仿宋" w:hAnsi="仿宋" w:eastAsia="仿宋"/>
                <w:sz w:val="32"/>
                <w:szCs w:val="32"/>
              </w:rPr>
              <w:t>乙方（盖章）：</w:t>
            </w:r>
          </w:p>
          <w:p w14:paraId="24193C7E">
            <w:pPr>
              <w:pStyle w:val="7"/>
              <w:rPr>
                <w:rFonts w:ascii="仿宋" w:hAnsi="仿宋" w:eastAsia="仿宋"/>
                <w:sz w:val="32"/>
                <w:szCs w:val="32"/>
              </w:rPr>
            </w:pPr>
          </w:p>
        </w:tc>
      </w:tr>
      <w:tr w14:paraId="2B2BFD6A">
        <w:tblPrEx>
          <w:tblCellMar>
            <w:top w:w="0" w:type="dxa"/>
            <w:left w:w="108" w:type="dxa"/>
            <w:bottom w:w="0" w:type="dxa"/>
            <w:right w:w="108" w:type="dxa"/>
          </w:tblCellMar>
        </w:tblPrEx>
        <w:trPr>
          <w:trHeight w:val="587" w:hRule="atLeast"/>
          <w:jc w:val="center"/>
        </w:trPr>
        <w:tc>
          <w:tcPr>
            <w:tcW w:w="4867" w:type="dxa"/>
            <w:noWrap w:val="0"/>
            <w:vAlign w:val="top"/>
          </w:tcPr>
          <w:p w14:paraId="439D742A">
            <w:pPr>
              <w:pStyle w:val="7"/>
              <w:rPr>
                <w:rFonts w:hint="eastAsia" w:ascii="仿宋" w:hAnsi="仿宋" w:eastAsia="仿宋"/>
                <w:sz w:val="32"/>
                <w:szCs w:val="32"/>
              </w:rPr>
            </w:pPr>
            <w:r>
              <w:rPr>
                <w:rFonts w:hint="eastAsia" w:ascii="仿宋" w:hAnsi="仿宋" w:eastAsia="仿宋" w:cs="仿宋"/>
                <w:sz w:val="32"/>
                <w:szCs w:val="32"/>
              </w:rPr>
              <w:t>法定代表人或授权代表（签字）：</w:t>
            </w:r>
          </w:p>
          <w:p w14:paraId="638E2111">
            <w:pPr>
              <w:pStyle w:val="7"/>
              <w:rPr>
                <w:rFonts w:hint="eastAsia" w:ascii="仿宋" w:hAnsi="仿宋" w:eastAsia="仿宋"/>
                <w:sz w:val="32"/>
                <w:szCs w:val="32"/>
              </w:rPr>
            </w:pPr>
          </w:p>
          <w:p w14:paraId="68B015EC">
            <w:pPr>
              <w:pStyle w:val="7"/>
              <w:rPr>
                <w:rFonts w:hint="eastAsia" w:ascii="仿宋" w:hAnsi="仿宋" w:eastAsia="仿宋"/>
                <w:sz w:val="32"/>
                <w:szCs w:val="32"/>
              </w:rPr>
            </w:pPr>
            <w:r>
              <w:rPr>
                <w:rFonts w:hint="eastAsia" w:ascii="仿宋" w:hAnsi="仿宋" w:eastAsia="仿宋"/>
                <w:sz w:val="32"/>
                <w:szCs w:val="32"/>
              </w:rPr>
              <w:t>签订日期：    年  月  日</w:t>
            </w:r>
          </w:p>
        </w:tc>
        <w:tc>
          <w:tcPr>
            <w:tcW w:w="5221" w:type="dxa"/>
            <w:noWrap w:val="0"/>
            <w:vAlign w:val="top"/>
          </w:tcPr>
          <w:p w14:paraId="0E999974">
            <w:pPr>
              <w:pStyle w:val="7"/>
              <w:rPr>
                <w:rFonts w:hint="eastAsia" w:ascii="仿宋" w:hAnsi="仿宋" w:eastAsia="仿宋"/>
                <w:sz w:val="32"/>
                <w:szCs w:val="32"/>
              </w:rPr>
            </w:pPr>
            <w:r>
              <w:rPr>
                <w:rFonts w:hint="eastAsia" w:ascii="仿宋" w:hAnsi="仿宋" w:eastAsia="仿宋" w:cs="仿宋"/>
                <w:sz w:val="32"/>
                <w:szCs w:val="32"/>
              </w:rPr>
              <w:t>法定代表人或授权代表（签字）：</w:t>
            </w:r>
          </w:p>
          <w:p w14:paraId="3DA16ADD">
            <w:pPr>
              <w:pStyle w:val="7"/>
              <w:rPr>
                <w:rFonts w:hint="eastAsia" w:ascii="仿宋" w:hAnsi="仿宋" w:eastAsia="仿宋"/>
                <w:sz w:val="32"/>
                <w:szCs w:val="32"/>
              </w:rPr>
            </w:pPr>
          </w:p>
          <w:p w14:paraId="75229D36">
            <w:pPr>
              <w:pStyle w:val="7"/>
              <w:rPr>
                <w:rFonts w:hint="eastAsia" w:ascii="仿宋" w:hAnsi="仿宋" w:eastAsia="仿宋"/>
                <w:sz w:val="32"/>
                <w:szCs w:val="32"/>
              </w:rPr>
            </w:pPr>
            <w:r>
              <w:rPr>
                <w:rFonts w:hint="eastAsia" w:ascii="仿宋" w:hAnsi="仿宋" w:eastAsia="仿宋"/>
                <w:sz w:val="32"/>
                <w:szCs w:val="32"/>
              </w:rPr>
              <w:t>签订日期：    年  月  日</w:t>
            </w:r>
          </w:p>
        </w:tc>
      </w:tr>
      <w:tr w14:paraId="741A5840">
        <w:tblPrEx>
          <w:tblCellMar>
            <w:top w:w="0" w:type="dxa"/>
            <w:left w:w="108" w:type="dxa"/>
            <w:bottom w:w="0" w:type="dxa"/>
            <w:right w:w="108" w:type="dxa"/>
          </w:tblCellMar>
        </w:tblPrEx>
        <w:trPr>
          <w:trHeight w:val="587" w:hRule="atLeast"/>
          <w:jc w:val="center"/>
        </w:trPr>
        <w:tc>
          <w:tcPr>
            <w:tcW w:w="4867" w:type="dxa"/>
            <w:noWrap w:val="0"/>
            <w:vAlign w:val="top"/>
          </w:tcPr>
          <w:p w14:paraId="55D742BC">
            <w:pPr>
              <w:rPr>
                <w:rFonts w:hint="eastAsia" w:ascii="仿宋" w:hAnsi="仿宋" w:eastAsia="仿宋" w:cs="仿宋"/>
                <w:sz w:val="32"/>
                <w:szCs w:val="32"/>
              </w:rPr>
            </w:pPr>
            <w:r>
              <w:rPr>
                <w:rFonts w:hint="eastAsia" w:ascii="仿宋" w:hAnsi="仿宋" w:eastAsia="仿宋"/>
                <w:sz w:val="32"/>
                <w:szCs w:val="32"/>
              </w:rPr>
              <w:t>通信地址：</w:t>
            </w:r>
            <w:r>
              <w:rPr>
                <w:rFonts w:hint="eastAsia" w:ascii="仿宋" w:hAnsi="仿宋" w:eastAsia="仿宋" w:cs="仿宋"/>
                <w:sz w:val="32"/>
                <w:szCs w:val="32"/>
              </w:rPr>
              <w:t xml:space="preserve"> </w:t>
            </w:r>
          </w:p>
          <w:p w14:paraId="5D714687">
            <w:pPr>
              <w:rPr>
                <w:rFonts w:hint="eastAsia" w:ascii="仿宋" w:hAnsi="仿宋" w:eastAsia="仿宋" w:cs="仿宋"/>
                <w:sz w:val="32"/>
                <w:szCs w:val="32"/>
              </w:rPr>
            </w:pPr>
            <w:r>
              <w:rPr>
                <w:rFonts w:hint="eastAsia" w:ascii="仿宋" w:hAnsi="仿宋" w:eastAsia="仿宋" w:cs="仿宋"/>
                <w:sz w:val="32"/>
                <w:szCs w:val="32"/>
              </w:rPr>
              <w:t xml:space="preserve">联系人： </w:t>
            </w:r>
          </w:p>
          <w:p w14:paraId="0438ECC9">
            <w:pPr>
              <w:rPr>
                <w:rFonts w:hint="eastAsia" w:ascii="仿宋" w:hAnsi="仿宋" w:eastAsia="仿宋" w:cs="仿宋"/>
                <w:sz w:val="32"/>
                <w:szCs w:val="32"/>
              </w:rPr>
            </w:pPr>
            <w:r>
              <w:rPr>
                <w:rFonts w:hint="eastAsia" w:ascii="仿宋" w:hAnsi="仿宋" w:eastAsia="仿宋" w:cs="仿宋"/>
                <w:sz w:val="32"/>
                <w:szCs w:val="32"/>
              </w:rPr>
              <w:t xml:space="preserve">联系电话： </w:t>
            </w:r>
          </w:p>
        </w:tc>
        <w:tc>
          <w:tcPr>
            <w:tcW w:w="5221" w:type="dxa"/>
            <w:noWrap w:val="0"/>
            <w:vAlign w:val="top"/>
          </w:tcPr>
          <w:p w14:paraId="09F6F1DE">
            <w:pPr>
              <w:rPr>
                <w:rFonts w:ascii="仿宋" w:hAnsi="仿宋" w:eastAsia="仿宋"/>
                <w:sz w:val="32"/>
                <w:szCs w:val="32"/>
              </w:rPr>
            </w:pPr>
            <w:r>
              <w:rPr>
                <w:rFonts w:hint="eastAsia" w:ascii="仿宋" w:hAnsi="仿宋" w:eastAsia="仿宋"/>
                <w:sz w:val="32"/>
                <w:szCs w:val="32"/>
              </w:rPr>
              <w:t>通信地址：</w:t>
            </w:r>
          </w:p>
          <w:p w14:paraId="4B8F8253">
            <w:pPr>
              <w:rPr>
                <w:rFonts w:hint="eastAsia" w:ascii="仿宋" w:hAnsi="仿宋" w:eastAsia="仿宋" w:cs="仿宋"/>
                <w:sz w:val="32"/>
                <w:szCs w:val="32"/>
              </w:rPr>
            </w:pPr>
            <w:r>
              <w:rPr>
                <w:rFonts w:hint="eastAsia" w:ascii="仿宋" w:hAnsi="仿宋" w:eastAsia="仿宋" w:cs="仿宋"/>
                <w:sz w:val="32"/>
                <w:szCs w:val="32"/>
              </w:rPr>
              <w:t>联系人：</w:t>
            </w:r>
          </w:p>
          <w:p w14:paraId="0286093B">
            <w:pPr>
              <w:rPr>
                <w:rFonts w:ascii="仿宋" w:hAnsi="仿宋" w:eastAsia="仿宋"/>
                <w:sz w:val="32"/>
                <w:szCs w:val="32"/>
              </w:rPr>
            </w:pPr>
            <w:r>
              <w:rPr>
                <w:rFonts w:hint="eastAsia" w:ascii="仿宋" w:hAnsi="仿宋" w:eastAsia="仿宋" w:cs="仿宋"/>
                <w:sz w:val="32"/>
                <w:szCs w:val="32"/>
              </w:rPr>
              <w:t>联系电话：</w:t>
            </w:r>
          </w:p>
        </w:tc>
      </w:tr>
    </w:tbl>
    <w:p w14:paraId="473576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77E99"/>
    <w:rsid w:val="0561174D"/>
    <w:rsid w:val="18F5416A"/>
    <w:rsid w:val="1985637B"/>
    <w:rsid w:val="1D2366AB"/>
    <w:rsid w:val="1E7138E5"/>
    <w:rsid w:val="21C02D6D"/>
    <w:rsid w:val="2755784B"/>
    <w:rsid w:val="29B7714B"/>
    <w:rsid w:val="2A09202A"/>
    <w:rsid w:val="2B57116C"/>
    <w:rsid w:val="2D012D2F"/>
    <w:rsid w:val="2DC047AC"/>
    <w:rsid w:val="360E0BB2"/>
    <w:rsid w:val="3FA639A6"/>
    <w:rsid w:val="432B57DF"/>
    <w:rsid w:val="469B0D50"/>
    <w:rsid w:val="4C1114D0"/>
    <w:rsid w:val="4C334E7A"/>
    <w:rsid w:val="578318F4"/>
    <w:rsid w:val="62F04E50"/>
    <w:rsid w:val="688E376F"/>
    <w:rsid w:val="6C1A31E0"/>
    <w:rsid w:val="6C35284A"/>
    <w:rsid w:val="6D2055BE"/>
    <w:rsid w:val="6FA403B2"/>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5"/>
    <w:link w:val="14"/>
    <w:semiHidden/>
    <w:unhideWhenUsed/>
    <w:qFormat/>
    <w:uiPriority w:val="0"/>
    <w:pPr>
      <w:keepNext/>
      <w:keepLines/>
      <w:spacing w:line="360" w:lineRule="auto"/>
      <w:ind w:firstLine="0" w:firstLineChars="0"/>
      <w:jc w:val="left"/>
      <w:outlineLvl w:val="2"/>
    </w:pPr>
    <w:rPr>
      <w:rFonts w:ascii="Times New Roman" w:hAnsi="Times New Roman" w:eastAsia="仿宋" w:cs="Times New Roman"/>
      <w:b/>
      <w:bCs/>
      <w:sz w:val="28"/>
      <w:szCs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99"/>
    <w:pPr>
      <w:spacing w:line="324" w:lineRule="auto"/>
      <w:jc w:val="left"/>
    </w:pPr>
    <w:rPr>
      <w:szCs w:val="24"/>
    </w:rPr>
  </w:style>
  <w:style w:type="paragraph" w:styleId="8">
    <w:name w:val="List Continue"/>
    <w:basedOn w:val="1"/>
    <w:qFormat/>
    <w:uiPriority w:val="0"/>
    <w:pPr>
      <w:spacing w:after="120"/>
      <w:ind w:left="420" w:leftChars="200"/>
    </w:pPr>
  </w:style>
  <w:style w:type="paragraph" w:customStyle="1" w:styleId="11">
    <w:name w:val="正文2"/>
    <w:basedOn w:val="1"/>
    <w:qFormat/>
    <w:uiPriority w:val="0"/>
    <w:pPr>
      <w:ind w:firstLine="562" w:firstLineChars="200"/>
      <w:jc w:val="left"/>
    </w:pPr>
    <w:rPr>
      <w:rFonts w:hint="eastAsia"/>
    </w:rPr>
  </w:style>
  <w:style w:type="character" w:customStyle="1" w:styleId="12">
    <w:name w:val="标题 1 Char"/>
    <w:link w:val="2"/>
    <w:qFormat/>
    <w:uiPriority w:val="0"/>
    <w:rPr>
      <w:rFonts w:ascii="Times New Roman" w:hAnsi="Times New Roman" w:eastAsia="宋体" w:cs="Times New Roman"/>
      <w:b/>
      <w:kern w:val="44"/>
      <w:sz w:val="32"/>
      <w:szCs w:val="21"/>
    </w:rPr>
  </w:style>
  <w:style w:type="character" w:customStyle="1" w:styleId="13">
    <w:name w:val="标题 2 Char"/>
    <w:link w:val="3"/>
    <w:qFormat/>
    <w:uiPriority w:val="9"/>
    <w:rPr>
      <w:rFonts w:ascii="Cambria" w:hAnsi="Cambria" w:eastAsia="宋体" w:cs="Times New Roman"/>
      <w:b/>
      <w:bCs/>
      <w:kern w:val="0"/>
      <w:sz w:val="28"/>
      <w:szCs w:val="32"/>
    </w:rPr>
  </w:style>
  <w:style w:type="character" w:customStyle="1" w:styleId="14">
    <w:name w:val="标题 3 字符"/>
    <w:link w:val="4"/>
    <w:qFormat/>
    <w:uiPriority w:val="0"/>
    <w:rPr>
      <w:rFonts w:ascii="Times New Roman" w:hAnsi="Times New Roman" w:eastAsia="仿宋" w:cs="Times New Roman"/>
      <w:b/>
      <w:bCs/>
      <w:kern w:val="2"/>
      <w:sz w:val="28"/>
      <w:szCs w:val="32"/>
    </w:rPr>
  </w:style>
  <w:style w:type="character" w:customStyle="1" w:styleId="15">
    <w:name w:val="NormalCharacter"/>
    <w:qFormat/>
    <w:uiPriority w:val="0"/>
    <w:rPr>
      <w:rFonts w:ascii="Calibri" w:hAnsi="Calibri" w:eastAsia="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981</Words>
  <Characters>1155</Characters>
  <Lines>0</Lines>
  <Paragraphs>0</Paragraphs>
  <TotalTime>0</TotalTime>
  <ScaleCrop>false</ScaleCrop>
  <LinksUpToDate>false</LinksUpToDate>
  <CharactersWithSpaces>1326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2023-07-21T00:21:00Z</dcterms:created>
  <dc:creator>zx</dc:creator>
  <cp:lastModifiedBy>puppet</cp:lastModifiedBy>
  <dcterms:modified xsi:type="dcterms:W3CDTF">2026-07-03T06:49:42Z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FD7746993F60477A897BE467E7C4A88F_13</vt:lpwstr>
  </property>
  <property fmtid="{D5CDD505-2E9C-101B-9397-08002B2CF9AE}" pid="4" name="KSOTemplateDocerSaveRecord">
    <vt:lpwstr>eyJoZGlkIjoiNzQ1ZjFhODQ2YTk0OWE2MWRiZGI1ZjhkYjY1YjEzNGMiLCJ1c2VySWQiOiI2NjUzNDI1ODcifQ==</vt:lpwstr>
  </property>
</Properties>
</file>