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8F1D8">
      <w:pPr>
        <w:spacing w:line="500" w:lineRule="atLeast"/>
        <w:jc w:val="center"/>
        <w:outlineLvl w:val="1"/>
        <w:rPr>
          <w:rFonts w:hint="default" w:ascii="仿宋" w:hAnsi="仿宋" w:eastAsia="仿宋" w:cs="仿宋"/>
          <w:b/>
          <w:bCs/>
          <w:color w:val="auto"/>
          <w:sz w:val="44"/>
          <w:szCs w:val="44"/>
          <w:lang w:val="en-US" w:eastAsia="zh-CN"/>
        </w:rPr>
      </w:pPr>
      <w:r>
        <w:rPr>
          <w:rFonts w:hint="eastAsia" w:ascii="仿宋" w:hAnsi="仿宋" w:eastAsia="仿宋" w:cs="仿宋"/>
          <w:b/>
          <w:bCs/>
          <w:color w:val="auto"/>
          <w:sz w:val="40"/>
          <w:szCs w:val="40"/>
        </w:rPr>
        <w:t>报价一览表</w:t>
      </w:r>
      <w:r>
        <w:rPr>
          <w:rFonts w:hint="eastAsia" w:ascii="仿宋" w:hAnsi="仿宋" w:eastAsia="仿宋" w:cs="仿宋"/>
          <w:b/>
          <w:bCs/>
          <w:color w:val="auto"/>
          <w:sz w:val="40"/>
          <w:szCs w:val="40"/>
          <w:lang w:val="en-US" w:eastAsia="zh-CN"/>
        </w:rPr>
        <w:t xml:space="preserve">及分项报价表 </w:t>
      </w:r>
    </w:p>
    <w:p w14:paraId="001749D8">
      <w:pPr>
        <w:pStyle w:val="2"/>
        <w:rPr>
          <w:rFonts w:hint="eastAsia" w:ascii="仿宋" w:hAnsi="仿宋" w:eastAsia="仿宋" w:cs="仿宋"/>
          <w:color w:val="auto"/>
          <w:sz w:val="28"/>
          <w:szCs w:val="40"/>
          <w:lang w:val="en-US" w:eastAsia="zh-CN"/>
        </w:rPr>
      </w:pPr>
      <w:r>
        <w:rPr>
          <w:rFonts w:hint="eastAsia" w:cs="仿宋"/>
          <w:color w:val="auto"/>
          <w:sz w:val="28"/>
          <w:szCs w:val="40"/>
          <w:lang w:val="en-US" w:eastAsia="zh-CN"/>
        </w:rPr>
        <w:t>（一）</w:t>
      </w:r>
      <w:r>
        <w:rPr>
          <w:rFonts w:hint="eastAsia" w:ascii="仿宋" w:hAnsi="仿宋" w:eastAsia="仿宋" w:cs="仿宋"/>
          <w:b/>
          <w:bCs/>
          <w:color w:val="auto"/>
          <w:sz w:val="36"/>
          <w:szCs w:val="36"/>
        </w:rPr>
        <w:t>报价一览表</w:t>
      </w:r>
    </w:p>
    <w:p w14:paraId="2128C085">
      <w:pPr>
        <w:rPr>
          <w:rFonts w:hint="eastAsia" w:ascii="仿宋" w:hAnsi="仿宋" w:eastAsia="仿宋" w:cs="仿宋"/>
          <w:color w:val="auto"/>
        </w:rPr>
      </w:pPr>
      <w:r>
        <w:rPr>
          <w:rFonts w:hint="eastAsia" w:ascii="仿宋" w:hAnsi="仿宋" w:eastAsia="仿宋" w:cs="仿宋"/>
          <w:color w:val="auto"/>
          <w:sz w:val="32"/>
          <w:szCs w:val="32"/>
          <w:lang w:val="en-US" w:eastAsia="zh-CN"/>
        </w:rPr>
        <w:t xml:space="preserve"> </w:t>
      </w:r>
    </w:p>
    <w:p w14:paraId="1CED1226">
      <w:pPr>
        <w:pStyle w:val="7"/>
        <w:spacing w:line="500" w:lineRule="atLeast"/>
        <w:jc w:val="both"/>
        <w:rPr>
          <w:rFonts w:hint="eastAsia" w:ascii="仿宋" w:hAnsi="仿宋" w:eastAsia="仿宋" w:cs="仿宋"/>
          <w:b w:val="0"/>
          <w:color w:val="auto"/>
          <w:kern w:val="2"/>
          <w:sz w:val="24"/>
          <w:szCs w:val="24"/>
          <w:lang w:val="zh-CN"/>
        </w:rPr>
      </w:pPr>
      <w:r>
        <w:rPr>
          <w:rFonts w:hint="eastAsia" w:ascii="仿宋" w:hAnsi="仿宋" w:eastAsia="仿宋" w:cs="仿宋"/>
          <w:b w:val="0"/>
          <w:color w:val="auto"/>
          <w:kern w:val="2"/>
          <w:sz w:val="24"/>
          <w:szCs w:val="24"/>
          <w:lang w:val="zh-CN"/>
        </w:rPr>
        <w:t>项目编号：</w:t>
      </w:r>
    </w:p>
    <w:p w14:paraId="29C646A1">
      <w:pPr>
        <w:pStyle w:val="7"/>
        <w:spacing w:line="500" w:lineRule="atLeast"/>
        <w:jc w:val="both"/>
        <w:rPr>
          <w:rFonts w:hint="eastAsia" w:ascii="仿宋" w:hAnsi="仿宋" w:eastAsia="仿宋" w:cs="仿宋"/>
          <w:b w:val="0"/>
          <w:color w:val="auto"/>
          <w:kern w:val="2"/>
          <w:sz w:val="24"/>
          <w:szCs w:val="24"/>
          <w:lang w:val="zh-CN"/>
        </w:rPr>
      </w:pPr>
      <w:r>
        <w:rPr>
          <w:rFonts w:hint="eastAsia" w:ascii="仿宋" w:hAnsi="仿宋" w:eastAsia="仿宋" w:cs="仿宋"/>
          <w:b w:val="0"/>
          <w:color w:val="auto"/>
          <w:kern w:val="2"/>
          <w:sz w:val="24"/>
          <w:szCs w:val="24"/>
          <w:lang w:val="zh-CN"/>
        </w:rPr>
        <w:t>项目名称：</w:t>
      </w:r>
    </w:p>
    <w:p w14:paraId="3564F6F8">
      <w:pPr>
        <w:pStyle w:val="7"/>
        <w:spacing w:line="500" w:lineRule="atLeast"/>
        <w:ind w:firstLine="480" w:firstLineChars="200"/>
        <w:jc w:val="both"/>
        <w:rPr>
          <w:rFonts w:hint="eastAsia" w:ascii="仿宋" w:hAnsi="仿宋" w:eastAsia="仿宋" w:cs="仿宋"/>
          <w:b w:val="0"/>
          <w:color w:val="auto"/>
          <w:kern w:val="2"/>
          <w:sz w:val="24"/>
          <w:szCs w:val="24"/>
          <w:highlight w:val="none"/>
          <w:lang w:val="zh-CN"/>
        </w:rPr>
      </w:pPr>
    </w:p>
    <w:p w14:paraId="5291842F">
      <w:pPr>
        <w:pStyle w:val="7"/>
        <w:spacing w:line="500" w:lineRule="atLeast"/>
        <w:ind w:firstLine="8006" w:firstLineChars="3336"/>
        <w:jc w:val="both"/>
        <w:rPr>
          <w:rFonts w:hint="default" w:ascii="仿宋" w:hAnsi="仿宋" w:eastAsia="仿宋" w:cs="仿宋"/>
          <w:b w:val="0"/>
          <w:color w:val="auto"/>
          <w:kern w:val="2"/>
          <w:sz w:val="24"/>
          <w:szCs w:val="24"/>
          <w:highlight w:val="none"/>
          <w:lang w:val="en-US" w:eastAsia="zh-CN"/>
        </w:rPr>
      </w:pPr>
      <w:r>
        <w:rPr>
          <w:rFonts w:hint="eastAsia" w:ascii="仿宋" w:hAnsi="仿宋" w:eastAsia="仿宋" w:cs="仿宋"/>
          <w:b w:val="0"/>
          <w:color w:val="auto"/>
          <w:kern w:val="2"/>
          <w:sz w:val="24"/>
          <w:szCs w:val="24"/>
          <w:highlight w:val="none"/>
          <w:lang w:val="zh-CN"/>
        </w:rPr>
        <w:t>报价单位：</w:t>
      </w:r>
      <w:r>
        <w:rPr>
          <w:rFonts w:hint="eastAsia" w:ascii="仿宋" w:hAnsi="仿宋" w:eastAsia="仿宋" w:cs="仿宋"/>
          <w:b w:val="0"/>
          <w:color w:val="auto"/>
          <w:kern w:val="2"/>
          <w:sz w:val="24"/>
          <w:szCs w:val="24"/>
          <w:highlight w:val="none"/>
          <w:lang w:val="en-US" w:eastAsia="zh-CN"/>
        </w:rPr>
        <w:t>元</w:t>
      </w:r>
    </w:p>
    <w:tbl>
      <w:tblPr>
        <w:tblStyle w:val="5"/>
        <w:tblW w:w="10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7"/>
        <w:gridCol w:w="2534"/>
        <w:gridCol w:w="1560"/>
        <w:gridCol w:w="1680"/>
        <w:gridCol w:w="1583"/>
        <w:gridCol w:w="932"/>
      </w:tblGrid>
      <w:tr w14:paraId="5640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jc w:val="center"/>
        </w:trPr>
        <w:tc>
          <w:tcPr>
            <w:tcW w:w="1887" w:type="dxa"/>
            <w:noWrap w:val="0"/>
            <w:vAlign w:val="center"/>
          </w:tcPr>
          <w:p w14:paraId="409566D0">
            <w:pPr>
              <w:keepNext w:val="0"/>
              <w:keepLines w:val="0"/>
              <w:widowControl/>
              <w:suppressLineNumbers w:val="0"/>
              <w:autoSpaceDE w:val="0"/>
              <w:autoSpaceDN w:val="0"/>
              <w:spacing w:before="0" w:beforeAutospacing="0" w:after="0" w:afterAutospacing="0" w:line="360" w:lineRule="auto"/>
              <w:ind w:left="0" w:right="0"/>
              <w:jc w:val="center"/>
              <w:rPr>
                <w:rFonts w:hint="eastAsia" w:ascii="仿宋" w:hAnsi="仿宋" w:eastAsia="仿宋" w:cs="仿宋"/>
                <w:b/>
                <w:bCs/>
                <w:kern w:val="2"/>
                <w:sz w:val="24"/>
                <w:szCs w:val="24"/>
                <w:highlight w:val="none"/>
                <w:lang w:val="zh-CN" w:eastAsia="zh-CN" w:bidi="ar-SA"/>
              </w:rPr>
            </w:pPr>
            <w:r>
              <w:rPr>
                <w:rFonts w:hint="eastAsia" w:ascii="仿宋" w:hAnsi="仿宋" w:eastAsia="仿宋" w:cs="仿宋"/>
                <w:b w:val="0"/>
                <w:bCs w:val="0"/>
                <w:kern w:val="2"/>
                <w:sz w:val="24"/>
                <w:szCs w:val="24"/>
                <w:highlight w:val="none"/>
                <w:lang w:val="zh-CN" w:eastAsia="zh-CN" w:bidi="ar-SA"/>
              </w:rPr>
              <w:t>采购内容</w:t>
            </w:r>
          </w:p>
        </w:tc>
        <w:tc>
          <w:tcPr>
            <w:tcW w:w="2534" w:type="dxa"/>
            <w:noWrap w:val="0"/>
            <w:vAlign w:val="center"/>
          </w:tcPr>
          <w:p w14:paraId="08D958D5">
            <w:pPr>
              <w:pStyle w:val="7"/>
              <w:keepNext w:val="0"/>
              <w:keepLines w:val="0"/>
              <w:widowControl/>
              <w:suppressLineNumbers w:val="0"/>
              <w:kinsoku/>
              <w:autoSpaceDE/>
              <w:autoSpaceDN/>
              <w:adjustRightInd/>
              <w:snapToGrid/>
              <w:spacing w:before="0" w:beforeAutospacing="0" w:after="0" w:afterAutospacing="0" w:line="400" w:lineRule="atLeast"/>
              <w:ind w:left="0" w:right="0"/>
              <w:rPr>
                <w:rFonts w:hint="eastAsia" w:ascii="仿宋" w:hAnsi="仿宋" w:eastAsia="仿宋" w:cs="仿宋"/>
                <w:b w:val="0"/>
                <w:color w:val="auto"/>
                <w:kern w:val="2"/>
                <w:sz w:val="28"/>
                <w:szCs w:val="28"/>
                <w:highlight w:val="none"/>
              </w:rPr>
            </w:pPr>
            <w:r>
              <w:rPr>
                <w:rFonts w:hint="eastAsia" w:ascii="仿宋" w:hAnsi="仿宋" w:eastAsia="仿宋" w:cs="仿宋"/>
                <w:b w:val="0"/>
                <w:color w:val="auto"/>
                <w:kern w:val="2"/>
                <w:sz w:val="28"/>
                <w:szCs w:val="28"/>
                <w:highlight w:val="none"/>
                <w:lang w:val="en-US" w:eastAsia="zh-CN"/>
              </w:rPr>
              <w:t>磋商</w:t>
            </w:r>
            <w:r>
              <w:rPr>
                <w:rFonts w:hint="eastAsia" w:ascii="仿宋" w:hAnsi="仿宋" w:eastAsia="仿宋" w:cs="仿宋"/>
                <w:b w:val="0"/>
                <w:color w:val="auto"/>
                <w:kern w:val="2"/>
                <w:sz w:val="28"/>
                <w:szCs w:val="28"/>
                <w:highlight w:val="none"/>
              </w:rPr>
              <w:t>报价</w:t>
            </w:r>
          </w:p>
          <w:p w14:paraId="469A1D42">
            <w:pPr>
              <w:pStyle w:val="7"/>
              <w:keepNext w:val="0"/>
              <w:keepLines w:val="0"/>
              <w:widowControl/>
              <w:suppressLineNumbers w:val="0"/>
              <w:kinsoku/>
              <w:autoSpaceDE/>
              <w:autoSpaceDN/>
              <w:adjustRightInd/>
              <w:snapToGrid/>
              <w:spacing w:before="0" w:beforeAutospacing="0" w:after="0" w:afterAutospacing="0" w:line="400" w:lineRule="atLeast"/>
              <w:ind w:left="0" w:right="0"/>
              <w:rPr>
                <w:rFonts w:hint="default" w:ascii="仿宋" w:hAnsi="仿宋" w:eastAsia="仿宋" w:cs="仿宋"/>
                <w:b/>
                <w:bCs/>
                <w:kern w:val="2"/>
                <w:sz w:val="24"/>
                <w:szCs w:val="24"/>
                <w:highlight w:val="none"/>
                <w:lang w:val="en-US" w:eastAsia="zh-CN" w:bidi="ar-SA"/>
              </w:rPr>
            </w:pPr>
            <w:r>
              <w:rPr>
                <w:rFonts w:hint="eastAsia" w:ascii="仿宋" w:hAnsi="仿宋" w:eastAsia="仿宋" w:cs="仿宋"/>
                <w:b w:val="0"/>
                <w:color w:val="auto"/>
                <w:kern w:val="2"/>
                <w:sz w:val="24"/>
                <w:szCs w:val="24"/>
                <w:highlight w:val="none"/>
              </w:rPr>
              <w:t>（元）</w:t>
            </w:r>
          </w:p>
        </w:tc>
        <w:tc>
          <w:tcPr>
            <w:tcW w:w="1560" w:type="dxa"/>
            <w:noWrap w:val="0"/>
            <w:vAlign w:val="center"/>
          </w:tcPr>
          <w:p w14:paraId="6E7070B1">
            <w:pPr>
              <w:pStyle w:val="7"/>
              <w:keepNext w:val="0"/>
              <w:keepLines w:val="0"/>
              <w:widowControl/>
              <w:suppressLineNumbers w:val="0"/>
              <w:kinsoku/>
              <w:autoSpaceDE/>
              <w:autoSpaceDN/>
              <w:adjustRightInd/>
              <w:snapToGrid/>
              <w:spacing w:before="0" w:beforeAutospacing="0" w:after="0" w:afterAutospacing="0" w:line="400" w:lineRule="atLeast"/>
              <w:ind w:left="0" w:right="0"/>
              <w:rPr>
                <w:rFonts w:hint="eastAsia" w:ascii="仿宋" w:hAnsi="仿宋" w:eastAsia="仿宋" w:cs="仿宋"/>
                <w:b w:val="0"/>
                <w:color w:val="auto"/>
                <w:kern w:val="2"/>
                <w:sz w:val="28"/>
                <w:szCs w:val="28"/>
                <w:highlight w:val="none"/>
                <w:lang w:val="zh-CN"/>
              </w:rPr>
            </w:pPr>
            <w:r>
              <w:rPr>
                <w:rFonts w:hint="eastAsia" w:ascii="仿宋" w:hAnsi="仿宋" w:eastAsia="仿宋" w:cs="仿宋"/>
                <w:b w:val="0"/>
                <w:color w:val="auto"/>
                <w:kern w:val="2"/>
                <w:sz w:val="28"/>
                <w:szCs w:val="28"/>
                <w:highlight w:val="none"/>
                <w:lang w:val="zh-CN"/>
              </w:rPr>
              <w:t>交货期</w:t>
            </w:r>
          </w:p>
          <w:p w14:paraId="53BF9418">
            <w:pPr>
              <w:pStyle w:val="7"/>
              <w:keepNext w:val="0"/>
              <w:keepLines w:val="0"/>
              <w:widowControl/>
              <w:suppressLineNumbers w:val="0"/>
              <w:kinsoku/>
              <w:autoSpaceDE/>
              <w:autoSpaceDN/>
              <w:adjustRightInd/>
              <w:snapToGrid/>
              <w:spacing w:before="0" w:beforeAutospacing="0" w:after="0" w:afterAutospacing="0" w:line="400" w:lineRule="atLeast"/>
              <w:ind w:left="0" w:right="0"/>
              <w:rPr>
                <w:rFonts w:hint="eastAsia" w:ascii="仿宋" w:hAnsi="仿宋" w:eastAsia="仿宋" w:cs="仿宋"/>
                <w:b/>
                <w:bCs/>
                <w:kern w:val="2"/>
                <w:sz w:val="24"/>
                <w:szCs w:val="24"/>
                <w:highlight w:val="none"/>
                <w:lang w:val="zh-CN" w:eastAsia="zh-CN" w:bidi="ar-SA"/>
              </w:rPr>
            </w:pPr>
            <w:r>
              <w:rPr>
                <w:rFonts w:hint="eastAsia" w:ascii="仿宋" w:hAnsi="仿宋" w:eastAsia="仿宋" w:cs="仿宋"/>
                <w:b w:val="0"/>
                <w:color w:val="auto"/>
                <w:kern w:val="2"/>
                <w:sz w:val="28"/>
                <w:szCs w:val="28"/>
                <w:highlight w:val="none"/>
                <w:lang w:val="zh-CN"/>
              </w:rPr>
              <w:t>（</w:t>
            </w:r>
            <w:r>
              <w:rPr>
                <w:rFonts w:hint="eastAsia" w:ascii="仿宋" w:hAnsi="仿宋" w:eastAsia="仿宋" w:cs="仿宋"/>
                <w:b w:val="0"/>
                <w:color w:val="auto"/>
                <w:kern w:val="2"/>
                <w:sz w:val="28"/>
                <w:szCs w:val="28"/>
                <w:highlight w:val="none"/>
                <w:lang w:eastAsia="zh-CN"/>
              </w:rPr>
              <w:t>含安装、调试</w:t>
            </w:r>
            <w:r>
              <w:rPr>
                <w:rFonts w:hint="eastAsia" w:ascii="仿宋" w:hAnsi="仿宋" w:eastAsia="仿宋" w:cs="仿宋"/>
                <w:b w:val="0"/>
                <w:color w:val="auto"/>
                <w:kern w:val="2"/>
                <w:sz w:val="28"/>
                <w:szCs w:val="28"/>
                <w:highlight w:val="none"/>
                <w:lang w:val="zh-CN"/>
              </w:rPr>
              <w:t>）</w:t>
            </w:r>
          </w:p>
        </w:tc>
        <w:tc>
          <w:tcPr>
            <w:tcW w:w="1680" w:type="dxa"/>
            <w:noWrap w:val="0"/>
            <w:vAlign w:val="center"/>
          </w:tcPr>
          <w:p w14:paraId="4027755B">
            <w:pPr>
              <w:pStyle w:val="7"/>
              <w:keepNext w:val="0"/>
              <w:keepLines w:val="0"/>
              <w:widowControl/>
              <w:suppressLineNumbers w:val="0"/>
              <w:kinsoku/>
              <w:autoSpaceDE/>
              <w:autoSpaceDN/>
              <w:adjustRightInd/>
              <w:snapToGrid/>
              <w:spacing w:before="0" w:beforeAutospacing="0" w:after="0" w:afterAutospacing="0" w:line="400" w:lineRule="atLeast"/>
              <w:ind w:left="0" w:right="0"/>
              <w:rPr>
                <w:rFonts w:hint="default" w:ascii="仿宋" w:hAnsi="仿宋" w:eastAsia="仿宋" w:cs="仿宋"/>
                <w:b/>
                <w:bCs/>
                <w:kern w:val="2"/>
                <w:sz w:val="24"/>
                <w:szCs w:val="24"/>
                <w:highlight w:val="none"/>
                <w:lang w:val="en-US" w:eastAsia="zh-CN" w:bidi="ar-SA"/>
              </w:rPr>
            </w:pPr>
            <w:r>
              <w:rPr>
                <w:rFonts w:hint="eastAsia" w:ascii="仿宋" w:hAnsi="仿宋" w:eastAsia="仿宋" w:cs="仿宋"/>
                <w:b w:val="0"/>
                <w:bCs/>
                <w:color w:val="auto"/>
                <w:kern w:val="2"/>
                <w:sz w:val="28"/>
                <w:szCs w:val="28"/>
                <w:highlight w:val="none"/>
                <w:lang w:val="zh-CN"/>
              </w:rPr>
              <w:t>质保期</w:t>
            </w:r>
          </w:p>
        </w:tc>
        <w:tc>
          <w:tcPr>
            <w:tcW w:w="1583" w:type="dxa"/>
            <w:noWrap w:val="0"/>
            <w:vAlign w:val="center"/>
          </w:tcPr>
          <w:p w14:paraId="6C3DCA11">
            <w:pPr>
              <w:pStyle w:val="7"/>
              <w:keepNext w:val="0"/>
              <w:keepLines w:val="0"/>
              <w:widowControl/>
              <w:suppressLineNumbers w:val="0"/>
              <w:kinsoku/>
              <w:autoSpaceDE/>
              <w:autoSpaceDN/>
              <w:adjustRightInd/>
              <w:snapToGrid/>
              <w:spacing w:before="0" w:beforeAutospacing="0" w:after="0" w:afterAutospacing="0" w:line="400" w:lineRule="atLeast"/>
              <w:ind w:left="0" w:right="0"/>
              <w:rPr>
                <w:rFonts w:hint="eastAsia" w:ascii="仿宋" w:hAnsi="仿宋" w:eastAsia="仿宋" w:cs="仿宋"/>
                <w:b w:val="0"/>
                <w:bCs/>
                <w:color w:val="auto"/>
                <w:kern w:val="2"/>
                <w:sz w:val="28"/>
                <w:szCs w:val="28"/>
                <w:highlight w:val="none"/>
                <w:lang w:val="zh-CN"/>
              </w:rPr>
            </w:pPr>
            <w:r>
              <w:rPr>
                <w:rFonts w:hint="eastAsia" w:ascii="仿宋" w:hAnsi="仿宋" w:eastAsia="仿宋" w:cs="仿宋"/>
                <w:b w:val="0"/>
                <w:bCs/>
                <w:color w:val="auto"/>
                <w:kern w:val="2"/>
                <w:sz w:val="28"/>
                <w:szCs w:val="28"/>
                <w:highlight w:val="none"/>
                <w:lang w:val="zh-CN"/>
              </w:rPr>
              <w:t>质量标准</w:t>
            </w:r>
          </w:p>
          <w:p w14:paraId="14E23297">
            <w:pPr>
              <w:pStyle w:val="7"/>
              <w:keepNext w:val="0"/>
              <w:keepLines w:val="0"/>
              <w:widowControl/>
              <w:suppressLineNumbers w:val="0"/>
              <w:kinsoku/>
              <w:autoSpaceDE/>
              <w:autoSpaceDN/>
              <w:adjustRightInd/>
              <w:snapToGrid/>
              <w:spacing w:before="0" w:beforeAutospacing="0" w:after="0" w:afterAutospacing="0" w:line="400" w:lineRule="atLeast"/>
              <w:ind w:left="0" w:right="0"/>
              <w:rPr>
                <w:rFonts w:hint="eastAsia" w:ascii="仿宋" w:hAnsi="仿宋" w:eastAsia="仿宋" w:cs="仿宋"/>
                <w:b/>
                <w:bCs/>
                <w:kern w:val="2"/>
                <w:sz w:val="24"/>
                <w:szCs w:val="24"/>
                <w:highlight w:val="none"/>
                <w:lang w:val="zh-CN" w:eastAsia="zh-CN" w:bidi="ar-SA"/>
              </w:rPr>
            </w:pPr>
            <w:r>
              <w:rPr>
                <w:rFonts w:hint="eastAsia" w:ascii="仿宋" w:hAnsi="仿宋" w:eastAsia="仿宋" w:cs="仿宋"/>
                <w:b w:val="0"/>
                <w:bCs/>
                <w:color w:val="auto"/>
                <w:kern w:val="2"/>
                <w:sz w:val="24"/>
                <w:szCs w:val="24"/>
                <w:highlight w:val="none"/>
                <w:lang w:val="zh-CN"/>
              </w:rPr>
              <w:t>（合格</w:t>
            </w:r>
            <w:r>
              <w:rPr>
                <w:rFonts w:hint="eastAsia" w:ascii="仿宋" w:hAnsi="仿宋" w:eastAsia="仿宋" w:cs="仿宋"/>
                <w:b w:val="0"/>
                <w:bCs/>
                <w:color w:val="auto"/>
                <w:kern w:val="2"/>
                <w:sz w:val="24"/>
                <w:szCs w:val="24"/>
                <w:highlight w:val="none"/>
              </w:rPr>
              <w:t>/不合格）</w:t>
            </w:r>
          </w:p>
        </w:tc>
        <w:tc>
          <w:tcPr>
            <w:tcW w:w="932" w:type="dxa"/>
            <w:noWrap w:val="0"/>
            <w:vAlign w:val="center"/>
          </w:tcPr>
          <w:p w14:paraId="130F3B77">
            <w:pPr>
              <w:keepNext w:val="0"/>
              <w:keepLines w:val="0"/>
              <w:widowControl/>
              <w:suppressLineNumbers w:val="0"/>
              <w:autoSpaceDE w:val="0"/>
              <w:autoSpaceDN w:val="0"/>
              <w:spacing w:before="0" w:beforeAutospacing="0" w:after="0" w:afterAutospacing="0" w:line="360" w:lineRule="auto"/>
              <w:ind w:left="0" w:leftChars="0" w:right="0" w:rightChars="0"/>
              <w:jc w:val="center"/>
              <w:rPr>
                <w:rFonts w:hint="eastAsia" w:ascii="仿宋" w:hAnsi="仿宋" w:eastAsia="仿宋" w:cs="仿宋"/>
                <w:b/>
                <w:bCs/>
                <w:kern w:val="2"/>
                <w:sz w:val="24"/>
                <w:szCs w:val="24"/>
                <w:highlight w:val="none"/>
                <w:lang w:val="zh-CN" w:eastAsia="zh-CN" w:bidi="ar-SA"/>
              </w:rPr>
            </w:pPr>
            <w:r>
              <w:rPr>
                <w:rFonts w:hint="eastAsia" w:ascii="仿宋" w:hAnsi="仿宋" w:eastAsia="仿宋" w:cs="仿宋"/>
                <w:b/>
                <w:bCs/>
                <w:kern w:val="2"/>
                <w:sz w:val="24"/>
                <w:szCs w:val="24"/>
                <w:highlight w:val="none"/>
                <w:lang w:val="zh-CN" w:eastAsia="zh-CN" w:bidi="ar-SA"/>
              </w:rPr>
              <w:t>备注</w:t>
            </w:r>
          </w:p>
        </w:tc>
      </w:tr>
      <w:tr w14:paraId="6BFE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1887" w:type="dxa"/>
            <w:noWrap w:val="0"/>
            <w:vAlign w:val="center"/>
          </w:tcPr>
          <w:p w14:paraId="777828CA">
            <w:pPr>
              <w:keepNext w:val="0"/>
              <w:keepLines w:val="0"/>
              <w:widowControl/>
              <w:suppressLineNumbers w:val="0"/>
              <w:autoSpaceDE w:val="0"/>
              <w:autoSpaceDN w:val="0"/>
              <w:spacing w:before="0" w:beforeAutospacing="0" w:after="0" w:afterAutospacing="0" w:line="360" w:lineRule="auto"/>
              <w:ind w:left="0" w:right="0"/>
              <w:jc w:val="center"/>
              <w:rPr>
                <w:rFonts w:hint="eastAsia" w:ascii="仿宋" w:hAnsi="仿宋" w:eastAsia="仿宋" w:cs="仿宋"/>
                <w:b w:val="0"/>
                <w:kern w:val="2"/>
                <w:sz w:val="24"/>
                <w:szCs w:val="24"/>
                <w:highlight w:val="none"/>
                <w:lang w:val="zh-CN" w:eastAsia="zh-CN" w:bidi="ar-SA"/>
              </w:rPr>
            </w:pPr>
          </w:p>
        </w:tc>
        <w:tc>
          <w:tcPr>
            <w:tcW w:w="2534" w:type="dxa"/>
            <w:noWrap w:val="0"/>
            <w:vAlign w:val="center"/>
          </w:tcPr>
          <w:p w14:paraId="135BC87A">
            <w:pPr>
              <w:keepNext w:val="0"/>
              <w:keepLines w:val="0"/>
              <w:widowControl/>
              <w:suppressLineNumbers w:val="0"/>
              <w:autoSpaceDE w:val="0"/>
              <w:autoSpaceDN w:val="0"/>
              <w:spacing w:before="0" w:beforeAutospacing="0" w:after="0" w:afterAutospacing="0" w:line="360" w:lineRule="auto"/>
              <w:ind w:left="0" w:right="0"/>
              <w:jc w:val="center"/>
              <w:rPr>
                <w:rFonts w:hint="eastAsia" w:ascii="仿宋" w:hAnsi="仿宋" w:eastAsia="仿宋" w:cs="仿宋"/>
                <w:b w:val="0"/>
                <w:kern w:val="2"/>
                <w:sz w:val="24"/>
                <w:szCs w:val="24"/>
                <w:highlight w:val="none"/>
                <w:lang w:val="en-US" w:eastAsia="zh-CN" w:bidi="ar-SA"/>
              </w:rPr>
            </w:pPr>
          </w:p>
        </w:tc>
        <w:tc>
          <w:tcPr>
            <w:tcW w:w="1560" w:type="dxa"/>
            <w:noWrap w:val="0"/>
            <w:vAlign w:val="center"/>
          </w:tcPr>
          <w:p w14:paraId="297CE55B">
            <w:pPr>
              <w:keepNext w:val="0"/>
              <w:keepLines w:val="0"/>
              <w:widowControl/>
              <w:suppressLineNumbers w:val="0"/>
              <w:autoSpaceDE w:val="0"/>
              <w:autoSpaceDN w:val="0"/>
              <w:spacing w:before="0" w:beforeAutospacing="0" w:after="0" w:afterAutospacing="0" w:line="360" w:lineRule="auto"/>
              <w:ind w:left="0" w:right="0"/>
              <w:jc w:val="center"/>
              <w:rPr>
                <w:rFonts w:hint="default" w:ascii="仿宋" w:hAnsi="仿宋" w:eastAsia="仿宋" w:cs="仿宋"/>
                <w:b w:val="0"/>
                <w:kern w:val="2"/>
                <w:sz w:val="24"/>
                <w:szCs w:val="24"/>
                <w:highlight w:val="none"/>
                <w:lang w:val="en-US" w:eastAsia="zh-CN" w:bidi="ar-SA"/>
              </w:rPr>
            </w:pPr>
          </w:p>
        </w:tc>
        <w:tc>
          <w:tcPr>
            <w:tcW w:w="1680" w:type="dxa"/>
            <w:noWrap w:val="0"/>
            <w:vAlign w:val="center"/>
          </w:tcPr>
          <w:p w14:paraId="11AD50F0">
            <w:pPr>
              <w:keepNext w:val="0"/>
              <w:keepLines w:val="0"/>
              <w:widowControl/>
              <w:suppressLineNumbers w:val="0"/>
              <w:autoSpaceDE w:val="0"/>
              <w:autoSpaceDN w:val="0"/>
              <w:spacing w:before="0" w:beforeAutospacing="0" w:after="0" w:afterAutospacing="0" w:line="360" w:lineRule="auto"/>
              <w:ind w:left="0" w:right="0"/>
              <w:jc w:val="center"/>
              <w:rPr>
                <w:rFonts w:hint="eastAsia" w:ascii="仿宋" w:hAnsi="仿宋" w:eastAsia="仿宋" w:cs="仿宋"/>
                <w:b w:val="0"/>
                <w:kern w:val="2"/>
                <w:sz w:val="24"/>
                <w:szCs w:val="24"/>
                <w:highlight w:val="none"/>
                <w:lang w:val="zh-CN" w:eastAsia="zh-CN" w:bidi="ar-SA"/>
              </w:rPr>
            </w:pPr>
          </w:p>
        </w:tc>
        <w:tc>
          <w:tcPr>
            <w:tcW w:w="1583" w:type="dxa"/>
            <w:noWrap w:val="0"/>
            <w:vAlign w:val="center"/>
          </w:tcPr>
          <w:p w14:paraId="7A1B4092">
            <w:pPr>
              <w:keepNext w:val="0"/>
              <w:keepLines w:val="0"/>
              <w:widowControl/>
              <w:suppressLineNumbers w:val="0"/>
              <w:autoSpaceDE w:val="0"/>
              <w:autoSpaceDN w:val="0"/>
              <w:spacing w:before="0" w:beforeAutospacing="0" w:after="0" w:afterAutospacing="0" w:line="360" w:lineRule="auto"/>
              <w:ind w:left="0" w:right="0" w:firstLine="562"/>
              <w:jc w:val="center"/>
              <w:rPr>
                <w:rFonts w:hint="eastAsia" w:ascii="仿宋" w:hAnsi="仿宋" w:eastAsia="仿宋" w:cs="仿宋"/>
                <w:b w:val="0"/>
                <w:kern w:val="2"/>
                <w:sz w:val="24"/>
                <w:szCs w:val="24"/>
                <w:highlight w:val="none"/>
                <w:lang w:val="zh-CN" w:eastAsia="zh-CN" w:bidi="ar-SA"/>
              </w:rPr>
            </w:pPr>
          </w:p>
        </w:tc>
        <w:tc>
          <w:tcPr>
            <w:tcW w:w="932" w:type="dxa"/>
            <w:noWrap w:val="0"/>
            <w:vAlign w:val="center"/>
          </w:tcPr>
          <w:p w14:paraId="2840A17E">
            <w:pPr>
              <w:keepNext w:val="0"/>
              <w:keepLines w:val="0"/>
              <w:widowControl/>
              <w:suppressLineNumbers w:val="0"/>
              <w:autoSpaceDE w:val="0"/>
              <w:autoSpaceDN w:val="0"/>
              <w:spacing w:before="0" w:beforeAutospacing="0" w:after="0" w:afterAutospacing="0" w:line="360" w:lineRule="auto"/>
              <w:ind w:left="0" w:right="0" w:firstLine="562"/>
              <w:jc w:val="center"/>
              <w:rPr>
                <w:rFonts w:hint="eastAsia" w:ascii="仿宋" w:hAnsi="仿宋" w:eastAsia="仿宋" w:cs="仿宋"/>
                <w:b w:val="0"/>
                <w:kern w:val="2"/>
                <w:sz w:val="24"/>
                <w:szCs w:val="24"/>
                <w:highlight w:val="none"/>
                <w:lang w:val="zh-CN" w:eastAsia="zh-CN" w:bidi="ar-SA"/>
              </w:rPr>
            </w:pPr>
          </w:p>
        </w:tc>
      </w:tr>
      <w:tr w14:paraId="582B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0176" w:type="dxa"/>
            <w:gridSpan w:val="6"/>
            <w:noWrap w:val="0"/>
            <w:vAlign w:val="center"/>
          </w:tcPr>
          <w:p w14:paraId="1FC48D4D">
            <w:pPr>
              <w:keepNext w:val="0"/>
              <w:keepLines w:val="0"/>
              <w:widowControl/>
              <w:suppressLineNumbers w:val="0"/>
              <w:autoSpaceDE w:val="0"/>
              <w:autoSpaceDN w:val="0"/>
              <w:spacing w:before="0" w:beforeAutospacing="0" w:after="0" w:afterAutospacing="0" w:line="360" w:lineRule="auto"/>
              <w:ind w:left="0" w:right="0"/>
              <w:jc w:val="left"/>
              <w:rPr>
                <w:rFonts w:hint="eastAsia" w:ascii="仿宋" w:hAnsi="仿宋" w:eastAsia="仿宋" w:cs="仿宋"/>
                <w:b w:val="0"/>
                <w:kern w:val="2"/>
                <w:sz w:val="24"/>
                <w:szCs w:val="24"/>
                <w:highlight w:val="none"/>
                <w:lang w:val="zh-CN" w:eastAsia="zh-CN" w:bidi="ar-SA"/>
              </w:rPr>
            </w:pPr>
            <w:r>
              <w:rPr>
                <w:rFonts w:hint="eastAsia" w:ascii="仿宋" w:hAnsi="仿宋" w:eastAsia="仿宋" w:cs="仿宋"/>
                <w:b w:val="0"/>
                <w:color w:val="auto"/>
                <w:kern w:val="2"/>
                <w:sz w:val="28"/>
                <w:szCs w:val="28"/>
                <w:highlight w:val="none"/>
                <w:lang w:val="en-US" w:eastAsia="zh-CN"/>
              </w:rPr>
              <w:t>磋商</w:t>
            </w:r>
            <w:r>
              <w:rPr>
                <w:rFonts w:hint="eastAsia" w:ascii="仿宋" w:hAnsi="仿宋" w:eastAsia="仿宋" w:cs="仿宋"/>
                <w:b w:val="0"/>
                <w:color w:val="auto"/>
                <w:kern w:val="2"/>
                <w:sz w:val="28"/>
                <w:szCs w:val="28"/>
                <w:highlight w:val="none"/>
              </w:rPr>
              <w:t>报</w:t>
            </w:r>
            <w:r>
              <w:rPr>
                <w:rFonts w:hint="eastAsia" w:ascii="仿宋" w:hAnsi="仿宋" w:eastAsia="仿宋" w:cs="仿宋"/>
                <w:b w:val="0"/>
                <w:color w:val="auto"/>
                <w:kern w:val="2"/>
                <w:sz w:val="28"/>
                <w:szCs w:val="28"/>
                <w:highlight w:val="none"/>
                <w:lang w:val="zh-CN"/>
              </w:rPr>
              <w:t>价（大写）：人民币</w:t>
            </w:r>
          </w:p>
        </w:tc>
      </w:tr>
    </w:tbl>
    <w:p w14:paraId="18BE8B5E">
      <w:pPr>
        <w:spacing w:line="500" w:lineRule="atLeast"/>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注：若表格不够用，各供应商可按此表复制。</w:t>
      </w:r>
    </w:p>
    <w:p w14:paraId="5147ADA9">
      <w:pPr>
        <w:spacing w:line="500" w:lineRule="atLeast"/>
        <w:ind w:firstLine="562" w:firstLineChars="200"/>
        <w:jc w:val="left"/>
        <w:rPr>
          <w:rFonts w:hint="eastAsia" w:ascii="仿宋" w:hAnsi="仿宋" w:eastAsia="仿宋" w:cs="仿宋"/>
          <w:b/>
          <w:bCs/>
          <w:color w:val="auto"/>
          <w:sz w:val="28"/>
          <w:szCs w:val="28"/>
          <w:lang w:val="en-US" w:eastAsia="zh-CN"/>
        </w:rPr>
      </w:pPr>
    </w:p>
    <w:p w14:paraId="4551DA1D">
      <w:pPr>
        <w:pStyle w:val="7"/>
        <w:spacing w:line="360" w:lineRule="auto"/>
        <w:ind w:firstLine="2280" w:firstLineChars="950"/>
        <w:jc w:val="both"/>
        <w:rPr>
          <w:rFonts w:hint="eastAsia" w:ascii="仿宋" w:hAnsi="仿宋" w:eastAsia="仿宋" w:cs="仿宋"/>
          <w:b w:val="0"/>
          <w:bCs/>
          <w:color w:val="auto"/>
          <w:sz w:val="24"/>
          <w:szCs w:val="24"/>
          <w:highlight w:val="none"/>
          <w:lang w:val="en-US" w:eastAsia="zh-CN"/>
        </w:rPr>
      </w:pPr>
    </w:p>
    <w:p w14:paraId="3D6FB132">
      <w:pPr>
        <w:pStyle w:val="7"/>
        <w:spacing w:line="360" w:lineRule="auto"/>
        <w:ind w:firstLine="2280" w:firstLineChars="950"/>
        <w:jc w:val="both"/>
        <w:rPr>
          <w:rFonts w:hint="eastAsia" w:ascii="仿宋" w:hAnsi="仿宋" w:eastAsia="仿宋" w:cs="仿宋"/>
          <w:b w:val="0"/>
          <w:color w:val="auto"/>
          <w:kern w:val="2"/>
          <w:sz w:val="24"/>
          <w:szCs w:val="24"/>
          <w:highlight w:val="none"/>
          <w:lang w:val="zh-CN"/>
        </w:rPr>
      </w:pPr>
      <w:r>
        <w:rPr>
          <w:rFonts w:hint="eastAsia" w:ascii="仿宋" w:hAnsi="仿宋" w:eastAsia="仿宋" w:cs="仿宋"/>
          <w:b w:val="0"/>
          <w:bCs/>
          <w:color w:val="auto"/>
          <w:sz w:val="24"/>
          <w:szCs w:val="24"/>
          <w:highlight w:val="none"/>
          <w:lang w:val="en-US" w:eastAsia="zh-CN"/>
        </w:rPr>
        <w:t>供  应</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en-US" w:eastAsia="zh-CN"/>
        </w:rPr>
        <w:t xml:space="preserve"> 商</w:t>
      </w:r>
      <w:r>
        <w:rPr>
          <w:rFonts w:hint="eastAsia" w:ascii="仿宋" w:hAnsi="仿宋" w:eastAsia="仿宋" w:cs="仿宋"/>
          <w:b w:val="0"/>
          <w:bCs/>
          <w:color w:val="auto"/>
          <w:kern w:val="2"/>
          <w:sz w:val="24"/>
          <w:szCs w:val="24"/>
          <w:highlight w:val="none"/>
          <w:lang w:val="zh-CN"/>
        </w:rPr>
        <w:t>：</w:t>
      </w:r>
      <w:r>
        <w:rPr>
          <w:rFonts w:hint="eastAsia" w:ascii="仿宋" w:hAnsi="仿宋" w:eastAsia="仿宋" w:cs="仿宋"/>
          <w:b w:val="0"/>
          <w:color w:val="auto"/>
          <w:kern w:val="2"/>
          <w:sz w:val="24"/>
          <w:szCs w:val="24"/>
          <w:highlight w:val="none"/>
          <w:u w:val="single"/>
          <w:lang w:val="zh-CN"/>
        </w:rPr>
        <w:t xml:space="preserve">          </w:t>
      </w:r>
      <w:r>
        <w:rPr>
          <w:rFonts w:hint="eastAsia" w:ascii="仿宋" w:hAnsi="仿宋" w:eastAsia="仿宋" w:cs="仿宋"/>
          <w:b w:val="0"/>
          <w:color w:val="auto"/>
          <w:kern w:val="2"/>
          <w:sz w:val="24"/>
          <w:szCs w:val="24"/>
          <w:highlight w:val="none"/>
          <w:u w:val="single"/>
        </w:rPr>
        <w:t xml:space="preserve">   </w:t>
      </w:r>
      <w:r>
        <w:rPr>
          <w:rFonts w:hint="eastAsia" w:ascii="仿宋" w:hAnsi="仿宋" w:eastAsia="仿宋" w:cs="仿宋"/>
          <w:b w:val="0"/>
          <w:color w:val="auto"/>
          <w:kern w:val="2"/>
          <w:sz w:val="24"/>
          <w:szCs w:val="24"/>
          <w:highlight w:val="none"/>
          <w:u w:val="single"/>
          <w:lang w:val="zh-CN"/>
        </w:rPr>
        <w:t xml:space="preserve">       </w:t>
      </w:r>
      <w:r>
        <w:rPr>
          <w:rFonts w:hint="eastAsia" w:ascii="仿宋" w:hAnsi="仿宋" w:eastAsia="仿宋" w:cs="仿宋"/>
          <w:b w:val="0"/>
          <w:color w:val="auto"/>
          <w:kern w:val="2"/>
          <w:sz w:val="24"/>
          <w:szCs w:val="24"/>
          <w:highlight w:val="none"/>
          <w:lang w:val="zh-CN"/>
        </w:rPr>
        <w:t>（公</w:t>
      </w:r>
      <w:r>
        <w:rPr>
          <w:rFonts w:hint="eastAsia" w:ascii="仿宋" w:hAnsi="仿宋" w:eastAsia="仿宋" w:cs="仿宋"/>
          <w:b w:val="0"/>
          <w:color w:val="auto"/>
          <w:kern w:val="2"/>
          <w:sz w:val="24"/>
          <w:szCs w:val="24"/>
          <w:highlight w:val="none"/>
        </w:rPr>
        <w:t xml:space="preserve">      </w:t>
      </w:r>
      <w:r>
        <w:rPr>
          <w:rFonts w:hint="eastAsia" w:ascii="仿宋" w:hAnsi="仿宋" w:eastAsia="仿宋" w:cs="仿宋"/>
          <w:b w:val="0"/>
          <w:color w:val="auto"/>
          <w:kern w:val="2"/>
          <w:sz w:val="24"/>
          <w:szCs w:val="24"/>
          <w:highlight w:val="none"/>
          <w:lang w:val="zh-CN"/>
        </w:rPr>
        <w:t>章）</w:t>
      </w:r>
    </w:p>
    <w:p w14:paraId="0B874AE8">
      <w:pPr>
        <w:pStyle w:val="7"/>
        <w:spacing w:line="360" w:lineRule="auto"/>
        <w:ind w:firstLine="2280" w:firstLineChars="950"/>
        <w:jc w:val="both"/>
        <w:rPr>
          <w:rFonts w:hint="eastAsia" w:ascii="仿宋" w:hAnsi="仿宋" w:eastAsia="仿宋" w:cs="仿宋"/>
          <w:b w:val="0"/>
          <w:color w:val="auto"/>
          <w:kern w:val="2"/>
          <w:sz w:val="24"/>
          <w:szCs w:val="24"/>
          <w:highlight w:val="none"/>
          <w:lang w:val="zh-CN"/>
        </w:rPr>
      </w:pPr>
      <w:r>
        <w:rPr>
          <w:rFonts w:hint="eastAsia" w:ascii="仿宋" w:hAnsi="仿宋" w:eastAsia="仿宋" w:cs="仿宋"/>
          <w:b w:val="0"/>
          <w:color w:val="auto"/>
          <w:kern w:val="2"/>
          <w:sz w:val="24"/>
          <w:szCs w:val="24"/>
          <w:highlight w:val="none"/>
          <w:lang w:val="zh-CN"/>
        </w:rPr>
        <w:t>法定代表人或被授权委托人：</w:t>
      </w:r>
      <w:r>
        <w:rPr>
          <w:rFonts w:hint="eastAsia" w:ascii="仿宋" w:hAnsi="仿宋" w:eastAsia="仿宋" w:cs="仿宋"/>
          <w:b w:val="0"/>
          <w:color w:val="auto"/>
          <w:kern w:val="2"/>
          <w:sz w:val="24"/>
          <w:szCs w:val="24"/>
          <w:highlight w:val="none"/>
          <w:u w:val="single"/>
          <w:lang w:val="zh-CN"/>
        </w:rPr>
        <w:t xml:space="preserve">      </w:t>
      </w:r>
      <w:r>
        <w:rPr>
          <w:rFonts w:hint="eastAsia" w:ascii="仿宋" w:hAnsi="仿宋" w:eastAsia="仿宋" w:cs="仿宋"/>
          <w:b w:val="0"/>
          <w:color w:val="auto"/>
          <w:kern w:val="2"/>
          <w:sz w:val="24"/>
          <w:szCs w:val="24"/>
          <w:highlight w:val="none"/>
          <w:lang w:val="zh-CN"/>
        </w:rPr>
        <w:t>（签字或盖章）</w:t>
      </w:r>
    </w:p>
    <w:p w14:paraId="07C3D282">
      <w:pPr>
        <w:pStyle w:val="7"/>
        <w:spacing w:line="500" w:lineRule="atLeast"/>
        <w:ind w:firstLine="2400" w:firstLineChars="1000"/>
        <w:jc w:val="both"/>
        <w:rPr>
          <w:rFonts w:hint="eastAsia" w:ascii="仿宋" w:hAnsi="仿宋" w:eastAsia="仿宋" w:cs="仿宋"/>
          <w:bCs/>
          <w:color w:val="auto"/>
          <w:sz w:val="32"/>
          <w:szCs w:val="32"/>
        </w:rPr>
        <w:sectPr>
          <w:pgSz w:w="11900" w:h="16840"/>
          <w:pgMar w:top="1134" w:right="1134" w:bottom="1134" w:left="1134" w:header="0" w:footer="558" w:gutter="0"/>
          <w:cols w:space="0" w:num="1"/>
        </w:sectPr>
      </w:pPr>
      <w:r>
        <w:rPr>
          <w:rFonts w:hint="eastAsia" w:ascii="仿宋" w:hAnsi="仿宋" w:eastAsia="仿宋" w:cs="仿宋"/>
          <w:b w:val="0"/>
          <w:color w:val="auto"/>
          <w:kern w:val="2"/>
          <w:sz w:val="24"/>
          <w:szCs w:val="24"/>
          <w:highlight w:val="none"/>
          <w:lang w:val="zh-CN"/>
        </w:rPr>
        <w:t>日     期：</w:t>
      </w:r>
      <w:r>
        <w:rPr>
          <w:rFonts w:hint="eastAsia" w:ascii="仿宋" w:hAnsi="仿宋" w:eastAsia="仿宋" w:cs="仿宋"/>
          <w:b w:val="0"/>
          <w:color w:val="auto"/>
          <w:kern w:val="2"/>
          <w:sz w:val="24"/>
          <w:szCs w:val="24"/>
          <w:highlight w:val="none"/>
          <w:u w:val="single"/>
          <w:lang w:val="zh-CN"/>
        </w:rPr>
        <w:t xml:space="preserve">        </w:t>
      </w:r>
      <w:r>
        <w:rPr>
          <w:rFonts w:hint="eastAsia" w:ascii="仿宋" w:hAnsi="仿宋" w:eastAsia="仿宋" w:cs="仿宋"/>
          <w:b w:val="0"/>
          <w:color w:val="auto"/>
          <w:kern w:val="2"/>
          <w:sz w:val="24"/>
          <w:szCs w:val="24"/>
          <w:highlight w:val="none"/>
          <w:lang w:val="zh-CN"/>
        </w:rPr>
        <w:t>年</w:t>
      </w:r>
      <w:r>
        <w:rPr>
          <w:rFonts w:hint="eastAsia" w:ascii="仿宋" w:hAnsi="仿宋" w:eastAsia="仿宋" w:cs="仿宋"/>
          <w:b w:val="0"/>
          <w:color w:val="auto"/>
          <w:kern w:val="2"/>
          <w:sz w:val="24"/>
          <w:szCs w:val="24"/>
          <w:highlight w:val="none"/>
          <w:u w:val="single"/>
          <w:lang w:val="zh-CN"/>
        </w:rPr>
        <w:t xml:space="preserve">    </w:t>
      </w:r>
      <w:r>
        <w:rPr>
          <w:rFonts w:hint="eastAsia" w:ascii="仿宋" w:hAnsi="仿宋" w:eastAsia="仿宋" w:cs="仿宋"/>
          <w:b w:val="0"/>
          <w:color w:val="auto"/>
          <w:kern w:val="2"/>
          <w:sz w:val="24"/>
          <w:szCs w:val="24"/>
          <w:highlight w:val="none"/>
          <w:lang w:val="zh-CN"/>
        </w:rPr>
        <w:t>月</w:t>
      </w:r>
      <w:r>
        <w:rPr>
          <w:rFonts w:hint="eastAsia" w:ascii="仿宋" w:hAnsi="仿宋" w:eastAsia="仿宋" w:cs="仿宋"/>
          <w:b w:val="0"/>
          <w:color w:val="auto"/>
          <w:kern w:val="2"/>
          <w:sz w:val="24"/>
          <w:szCs w:val="24"/>
          <w:highlight w:val="none"/>
          <w:u w:val="single"/>
          <w:lang w:val="zh-CN"/>
        </w:rPr>
        <w:t xml:space="preserve">    </w:t>
      </w:r>
      <w:r>
        <w:rPr>
          <w:rFonts w:hint="eastAsia" w:ascii="仿宋" w:hAnsi="仿宋" w:eastAsia="仿宋" w:cs="仿宋"/>
          <w:b w:val="0"/>
          <w:color w:val="auto"/>
          <w:kern w:val="2"/>
          <w:sz w:val="24"/>
          <w:szCs w:val="24"/>
          <w:highlight w:val="none"/>
          <w:lang w:val="zh-CN"/>
        </w:rPr>
        <w:t>日</w:t>
      </w:r>
    </w:p>
    <w:p w14:paraId="2CF7F9A7">
      <w:pPr>
        <w:pageBreakBefore w:val="0"/>
        <w:numPr>
          <w:ilvl w:val="0"/>
          <w:numId w:val="1"/>
        </w:numPr>
        <w:kinsoku/>
        <w:overflowPunct w:val="0"/>
        <w:topLinePunct w:val="0"/>
        <w:bidi w:val="0"/>
        <w:spacing w:after="0" w:line="360" w:lineRule="auto"/>
        <w:jc w:val="center"/>
        <w:outlineLvl w:val="9"/>
        <w:rPr>
          <w:rFonts w:hint="eastAsia" w:ascii="仿宋" w:hAnsi="仿宋" w:eastAsia="仿宋" w:cs="仿宋"/>
          <w:b/>
          <w:bCs/>
          <w:snapToGrid w:val="0"/>
          <w:color w:val="auto"/>
          <w:sz w:val="36"/>
          <w:szCs w:val="36"/>
          <w:lang w:val="en-US" w:eastAsia="zh-CN" w:bidi="ar-SA"/>
        </w:rPr>
      </w:pPr>
      <w:r>
        <w:rPr>
          <w:rFonts w:hint="eastAsia" w:ascii="仿宋" w:hAnsi="仿宋" w:eastAsia="仿宋" w:cs="仿宋"/>
          <w:b/>
          <w:bCs/>
          <w:snapToGrid w:val="0"/>
          <w:color w:val="auto"/>
          <w:sz w:val="36"/>
          <w:szCs w:val="36"/>
          <w:lang w:val="en-US" w:eastAsia="zh-CN" w:bidi="ar-SA"/>
        </w:rPr>
        <w:t>分项报价表</w:t>
      </w:r>
    </w:p>
    <w:p w14:paraId="27E84798">
      <w:pPr>
        <w:pStyle w:val="7"/>
        <w:spacing w:line="500" w:lineRule="atLeast"/>
        <w:jc w:val="left"/>
        <w:outlineLvl w:val="9"/>
        <w:rPr>
          <w:rFonts w:hint="eastAsia" w:ascii="仿宋" w:hAnsi="仿宋" w:eastAsia="仿宋" w:cs="仿宋"/>
          <w:b w:val="0"/>
          <w:color w:val="auto"/>
          <w:kern w:val="0"/>
          <w:sz w:val="28"/>
          <w:szCs w:val="28"/>
          <w:highlight w:val="green"/>
          <w:lang w:val="en-US" w:eastAsia="zh-CN" w:bidi="ar-SA"/>
        </w:rPr>
      </w:pPr>
      <w:r>
        <w:rPr>
          <w:rFonts w:hint="eastAsia" w:ascii="仿宋" w:hAnsi="仿宋" w:eastAsia="仿宋" w:cs="仿宋"/>
          <w:b w:val="0"/>
          <w:color w:val="auto"/>
          <w:kern w:val="0"/>
          <w:sz w:val="28"/>
          <w:szCs w:val="28"/>
          <w:lang w:val="en-US" w:eastAsia="zh-CN" w:bidi="ar-SA"/>
        </w:rPr>
        <w:t>项目名称:</w:t>
      </w:r>
      <w:r>
        <w:rPr>
          <w:rFonts w:hint="eastAsia" w:ascii="仿宋" w:hAnsi="仿宋" w:eastAsia="仿宋" w:cs="仿宋"/>
          <w:b w:val="0"/>
          <w:color w:val="auto"/>
          <w:sz w:val="28"/>
          <w:szCs w:val="28"/>
          <w:lang w:eastAsia="zh-CN"/>
        </w:rPr>
        <w:t>陆港第六小学2026年餐厅设施设备采购项目</w:t>
      </w:r>
    </w:p>
    <w:p w14:paraId="27E572E3">
      <w:pPr>
        <w:pageBreakBefore w:val="0"/>
        <w:numPr>
          <w:ilvl w:val="0"/>
          <w:numId w:val="0"/>
        </w:numPr>
        <w:kinsoku/>
        <w:overflowPunct w:val="0"/>
        <w:topLinePunct w:val="0"/>
        <w:bidi w:val="0"/>
        <w:spacing w:after="0" w:line="360" w:lineRule="auto"/>
        <w:jc w:val="right"/>
        <w:outlineLvl w:val="9"/>
        <w:rPr>
          <w:rFonts w:hint="eastAsia" w:ascii="仿宋" w:hAnsi="仿宋" w:eastAsia="仿宋" w:cs="仿宋"/>
          <w:b w:val="0"/>
          <w:snapToGrid w:val="0"/>
          <w:color w:val="auto"/>
          <w:kern w:val="0"/>
          <w:sz w:val="28"/>
          <w:szCs w:val="28"/>
          <w:lang w:val="en-US" w:eastAsia="zh-CN" w:bidi="ar-SA"/>
        </w:rPr>
      </w:pPr>
      <w:r>
        <w:rPr>
          <w:rFonts w:hint="eastAsia" w:ascii="仿宋" w:hAnsi="仿宋" w:eastAsia="仿宋" w:cs="仿宋"/>
          <w:b w:val="0"/>
          <w:snapToGrid w:val="0"/>
          <w:color w:val="auto"/>
          <w:kern w:val="0"/>
          <w:sz w:val="28"/>
          <w:szCs w:val="28"/>
          <w:lang w:val="en-US" w:eastAsia="zh-CN" w:bidi="ar-SA"/>
        </w:rPr>
        <w:t>（报价单位人民币：元）</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1"/>
        <w:gridCol w:w="1011"/>
        <w:gridCol w:w="1192"/>
        <w:gridCol w:w="1425"/>
        <w:gridCol w:w="1425"/>
        <w:gridCol w:w="692"/>
        <w:gridCol w:w="692"/>
        <w:gridCol w:w="1069"/>
        <w:gridCol w:w="1069"/>
        <w:gridCol w:w="692"/>
      </w:tblGrid>
      <w:tr w14:paraId="712B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E0D6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序号</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A066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部室名称</w:t>
            </w:r>
            <w:r>
              <w:rPr>
                <w:rFonts w:hint="default" w:ascii="Times New Roman" w:hAnsi="Times New Roman" w:eastAsia="宋体" w:cs="Times New Roman"/>
                <w:b/>
                <w:bCs/>
                <w:i w:val="0"/>
                <w:iCs w:val="0"/>
                <w:snapToGrid w:val="0"/>
                <w:color w:val="000000"/>
                <w:kern w:val="0"/>
                <w:sz w:val="22"/>
                <w:szCs w:val="22"/>
                <w:u w:val="none"/>
                <w:lang w:val="en-US" w:eastAsia="zh-CN" w:bidi="ar"/>
              </w:rPr>
              <w:t>/</w:t>
            </w:r>
            <w:r>
              <w:rPr>
                <w:rFonts w:hint="eastAsia" w:ascii="宋体" w:hAnsi="宋体" w:eastAsia="宋体" w:cs="宋体"/>
                <w:b/>
                <w:bCs/>
                <w:i w:val="0"/>
                <w:iCs w:val="0"/>
                <w:snapToGrid w:val="0"/>
                <w:color w:val="000000"/>
                <w:kern w:val="0"/>
                <w:sz w:val="22"/>
                <w:szCs w:val="22"/>
                <w:u w:val="none"/>
                <w:lang w:val="en-US" w:eastAsia="zh-CN" w:bidi="ar"/>
              </w:rPr>
              <w:t>项目名称</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A068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设施设备名称</w:t>
            </w:r>
            <w:r>
              <w:rPr>
                <w:rFonts w:hint="default" w:ascii="Times New Roman" w:hAnsi="Times New Roman" w:eastAsia="宋体" w:cs="Times New Roman"/>
                <w:b/>
                <w:bCs/>
                <w:i w:val="0"/>
                <w:iCs w:val="0"/>
                <w:snapToGrid w:val="0"/>
                <w:color w:val="000000"/>
                <w:kern w:val="0"/>
                <w:sz w:val="22"/>
                <w:szCs w:val="22"/>
                <w:u w:val="none"/>
                <w:lang w:val="en-US" w:eastAsia="zh-CN" w:bidi="ar"/>
              </w:rPr>
              <w:br w:type="textWrapping"/>
            </w:r>
            <w:r>
              <w:rPr>
                <w:rFonts w:hint="eastAsia" w:ascii="宋体" w:hAnsi="宋体" w:eastAsia="宋体" w:cs="宋体"/>
                <w:b/>
                <w:bCs/>
                <w:i w:val="0"/>
                <w:iCs w:val="0"/>
                <w:snapToGrid w:val="0"/>
                <w:color w:val="000000"/>
                <w:kern w:val="0"/>
                <w:sz w:val="22"/>
                <w:szCs w:val="22"/>
                <w:u w:val="none"/>
                <w:lang w:val="en-US" w:eastAsia="zh-CN" w:bidi="ar"/>
              </w:rPr>
              <w:t>项目名称</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4FC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品牌、规格型号</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810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制造厂商</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C5D3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单位</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705D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数量</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89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单价</w:t>
            </w:r>
            <w:r>
              <w:rPr>
                <w:rFonts w:hint="eastAsia" w:ascii="宋体" w:hAnsi="宋体" w:eastAsia="宋体" w:cs="宋体"/>
                <w:b/>
                <w:bCs/>
                <w:i w:val="0"/>
                <w:iCs w:val="0"/>
                <w:snapToGrid w:val="0"/>
                <w:color w:val="000000"/>
                <w:kern w:val="0"/>
                <w:sz w:val="22"/>
                <w:szCs w:val="22"/>
                <w:u w:val="none"/>
                <w:lang w:val="en-US" w:eastAsia="zh-CN" w:bidi="ar"/>
              </w:rPr>
              <w:br w:type="textWrapping"/>
            </w:r>
            <w:r>
              <w:rPr>
                <w:rFonts w:hint="eastAsia" w:ascii="宋体" w:hAnsi="宋体" w:eastAsia="宋体" w:cs="宋体"/>
                <w:b/>
                <w:bCs/>
                <w:i w:val="0"/>
                <w:iCs w:val="0"/>
                <w:snapToGrid w:val="0"/>
                <w:color w:val="000000"/>
                <w:kern w:val="0"/>
                <w:sz w:val="22"/>
                <w:szCs w:val="22"/>
                <w:u w:val="none"/>
                <w:lang w:val="en-US" w:eastAsia="zh-CN" w:bidi="ar"/>
              </w:rPr>
              <w:t>（元）</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B6B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合价</w:t>
            </w:r>
            <w:r>
              <w:rPr>
                <w:rFonts w:hint="eastAsia" w:ascii="宋体" w:hAnsi="宋体" w:eastAsia="宋体" w:cs="宋体"/>
                <w:b/>
                <w:bCs/>
                <w:i w:val="0"/>
                <w:iCs w:val="0"/>
                <w:snapToGrid w:val="0"/>
                <w:color w:val="000000"/>
                <w:kern w:val="0"/>
                <w:sz w:val="22"/>
                <w:szCs w:val="22"/>
                <w:u w:val="none"/>
                <w:lang w:val="en-US" w:eastAsia="zh-CN" w:bidi="ar"/>
              </w:rPr>
              <w:br w:type="textWrapping"/>
            </w:r>
            <w:r>
              <w:rPr>
                <w:rFonts w:hint="eastAsia" w:ascii="宋体" w:hAnsi="宋体" w:eastAsia="宋体" w:cs="宋体"/>
                <w:b/>
                <w:bCs/>
                <w:i w:val="0"/>
                <w:iCs w:val="0"/>
                <w:snapToGrid w:val="0"/>
                <w:color w:val="000000"/>
                <w:kern w:val="0"/>
                <w:sz w:val="22"/>
                <w:szCs w:val="22"/>
                <w:u w:val="none"/>
                <w:lang w:val="en-US" w:eastAsia="zh-CN" w:bidi="ar"/>
              </w:rPr>
              <w:t>（元）</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FCBC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1BA8C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8D8F5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2A366E">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09C6E2">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保温送餐车</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23ABEE">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716E16">
            <w:pPr>
              <w:keepNext w:val="0"/>
              <w:keepLines w:val="0"/>
              <w:widowControl/>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E3D02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E3416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23</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7BBE6">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olor w:val="000000"/>
                <w:sz w:val="22"/>
                <w:szCs w:val="22"/>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8DC78">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olor w:val="000000"/>
                <w:sz w:val="22"/>
                <w:szCs w:val="22"/>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C408F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49D28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DF25E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C0D797">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7CFE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双开门电蒸箱</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2091B7">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3CDBD0">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69FD2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66872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8D26B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37A24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66502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09F9C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D3090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0C7CED">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93E1C2">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天然气大汤锅</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1E1D0F">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01D910">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D093D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F2C47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6164D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EC246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75E0C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32C28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75C92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4</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23D5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1921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多功能切菜机</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00A255">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B96ACB">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8256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0573F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BB44D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55401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BE50B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77740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EAA97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0D76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5C39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不锈钢平板车</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AB0A66">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55C10C">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5718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4867C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BFCFF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28EF1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17E45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15977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C8979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6</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8621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83AF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热风循环消毒柜</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A51AED">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039A65">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C738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60979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423F3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493A5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5C490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54A89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0B22C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7</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172D85">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04419C">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和面机</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973FE8">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7B0F94">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395B8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281C7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E3AE0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89F5C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D707E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4EB5A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91B5E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8</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49665B">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BA14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压面机</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0B61EF">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AC7FFA">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F686D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1F1D6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1D507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83E6C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709A0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27743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AD262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9</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B554B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4172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天然气大灶</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CA9211">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3A191E">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1755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025B4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409DE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CE72E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894F7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6E433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6C27C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10</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6104A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15A53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不锈钢汤桶</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E763B6">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981958">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728B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B3A16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FD985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D4132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08E13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03D9E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00355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11</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5770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0FF757">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304</w:t>
            </w:r>
            <w:r>
              <w:rPr>
                <w:rFonts w:hint="eastAsia" w:ascii="宋体" w:hAnsi="宋体" w:eastAsia="宋体" w:cs="宋体"/>
                <w:i w:val="0"/>
                <w:iCs w:val="0"/>
                <w:snapToGrid w:val="0"/>
                <w:color w:val="000000"/>
                <w:kern w:val="0"/>
                <w:sz w:val="20"/>
                <w:szCs w:val="20"/>
                <w:u w:val="none"/>
                <w:lang w:val="en-US" w:eastAsia="zh-CN" w:bidi="ar"/>
              </w:rPr>
              <w:t>不锈钢碗</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3FDDF4">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8AD1AF">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CBC4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BAD4A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1500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E00AA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31DEE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0EB3A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218FE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E4674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12</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ED75A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1BFE85">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304</w:t>
            </w:r>
            <w:r>
              <w:rPr>
                <w:rFonts w:hint="eastAsia" w:ascii="宋体" w:hAnsi="宋体" w:eastAsia="宋体" w:cs="宋体"/>
                <w:i w:val="0"/>
                <w:iCs w:val="0"/>
                <w:snapToGrid w:val="0"/>
                <w:color w:val="000000"/>
                <w:kern w:val="0"/>
                <w:sz w:val="20"/>
                <w:szCs w:val="20"/>
                <w:u w:val="none"/>
                <w:lang w:val="en-US" w:eastAsia="zh-CN" w:bidi="ar"/>
              </w:rPr>
              <w:t>不锈钢碗</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4B12DE">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59E5E3">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7141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E4946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1500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8D5D3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1E02F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AE3B2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2FFD8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B06BA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13</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6B98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F33CD0">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304</w:t>
            </w:r>
            <w:r>
              <w:rPr>
                <w:rFonts w:hint="eastAsia" w:ascii="宋体" w:hAnsi="宋体" w:eastAsia="宋体" w:cs="宋体"/>
                <w:i w:val="0"/>
                <w:iCs w:val="0"/>
                <w:snapToGrid w:val="0"/>
                <w:color w:val="000000"/>
                <w:kern w:val="0"/>
                <w:sz w:val="20"/>
                <w:szCs w:val="20"/>
                <w:u w:val="none"/>
                <w:lang w:val="en-US" w:eastAsia="zh-CN" w:bidi="ar"/>
              </w:rPr>
              <w:t>不锈钢小勺子</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6C63AF">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D1F692">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7780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CE045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1500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5842C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9A094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FD0BD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373EC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0D403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14</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FF59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FCE58E">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304</w:t>
            </w:r>
            <w:r>
              <w:rPr>
                <w:rFonts w:hint="eastAsia" w:ascii="宋体" w:hAnsi="宋体" w:eastAsia="宋体" w:cs="宋体"/>
                <w:i w:val="0"/>
                <w:iCs w:val="0"/>
                <w:snapToGrid w:val="0"/>
                <w:color w:val="000000"/>
                <w:kern w:val="0"/>
                <w:sz w:val="20"/>
                <w:szCs w:val="20"/>
                <w:u w:val="none"/>
                <w:lang w:val="en-US" w:eastAsia="zh-CN" w:bidi="ar"/>
              </w:rPr>
              <w:t>不锈钢五格餐盘</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9AD31A">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A1D8DA">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0210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A0882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1000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D18B2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08E05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50FDE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4F9FA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8B449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15</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FEB4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05AC75">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304</w:t>
            </w:r>
            <w:r>
              <w:rPr>
                <w:rFonts w:hint="eastAsia" w:ascii="宋体" w:hAnsi="宋体" w:eastAsia="宋体" w:cs="宋体"/>
                <w:i w:val="0"/>
                <w:iCs w:val="0"/>
                <w:snapToGrid w:val="0"/>
                <w:color w:val="000000"/>
                <w:kern w:val="0"/>
                <w:sz w:val="20"/>
                <w:szCs w:val="20"/>
                <w:u w:val="none"/>
                <w:lang w:val="en-US" w:eastAsia="zh-CN" w:bidi="ar"/>
              </w:rPr>
              <w:t>不锈钢打汤勺</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33D58E">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1CED2B">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7985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0FC9A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5F84C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06F6B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A9E29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66B15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48D4B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16</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0CF34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C8AED4">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304</w:t>
            </w:r>
            <w:r>
              <w:rPr>
                <w:rFonts w:hint="eastAsia" w:ascii="宋体" w:hAnsi="宋体" w:eastAsia="宋体" w:cs="宋体"/>
                <w:i w:val="0"/>
                <w:iCs w:val="0"/>
                <w:snapToGrid w:val="0"/>
                <w:color w:val="000000"/>
                <w:kern w:val="0"/>
                <w:sz w:val="20"/>
                <w:szCs w:val="20"/>
                <w:u w:val="none"/>
                <w:lang w:val="en-US" w:eastAsia="zh-CN" w:bidi="ar"/>
              </w:rPr>
              <w:t>不锈钢打菜勺</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51EC09">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0CE5CC">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5FA4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5BA21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2FEBA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C43C0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DD6DC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128B4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1DB52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17</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EC86A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A5754A">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304</w:t>
            </w:r>
            <w:r>
              <w:rPr>
                <w:rFonts w:hint="eastAsia" w:ascii="宋体" w:hAnsi="宋体" w:eastAsia="宋体" w:cs="宋体"/>
                <w:i w:val="0"/>
                <w:iCs w:val="0"/>
                <w:snapToGrid w:val="0"/>
                <w:color w:val="000000"/>
                <w:kern w:val="0"/>
                <w:sz w:val="20"/>
                <w:szCs w:val="20"/>
                <w:u w:val="none"/>
                <w:lang w:val="en-US" w:eastAsia="zh-CN" w:bidi="ar"/>
              </w:rPr>
              <w:t>不锈钢摸夹子</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A0B9D9">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F5547E">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0FD0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E8FAF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64D75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65862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F1D21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1C792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1194F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18</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642FD">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3F3BA">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4</w:t>
            </w:r>
            <w:r>
              <w:rPr>
                <w:rFonts w:hint="eastAsia" w:ascii="宋体" w:hAnsi="宋体" w:eastAsia="宋体" w:cs="宋体"/>
                <w:i w:val="0"/>
                <w:iCs w:val="0"/>
                <w:snapToGrid w:val="0"/>
                <w:color w:val="000000"/>
                <w:kern w:val="0"/>
                <w:sz w:val="20"/>
                <w:szCs w:val="20"/>
                <w:u w:val="none"/>
                <w:lang w:val="en-US" w:eastAsia="zh-CN" w:bidi="ar"/>
              </w:rPr>
              <w:t>开门更衣柜</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CF45E">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C6A2B">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1BE87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ABB85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6</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A22EC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D966D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0988C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1819D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7EF1E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19</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1DFAF9">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7ADAC9">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304</w:t>
            </w:r>
            <w:r>
              <w:rPr>
                <w:rFonts w:hint="eastAsia" w:ascii="宋体" w:hAnsi="宋体" w:eastAsia="宋体" w:cs="宋体"/>
                <w:i w:val="0"/>
                <w:iCs w:val="0"/>
                <w:snapToGrid w:val="0"/>
                <w:color w:val="000000"/>
                <w:kern w:val="0"/>
                <w:sz w:val="20"/>
                <w:szCs w:val="20"/>
                <w:u w:val="none"/>
                <w:lang w:val="en-US" w:eastAsia="zh-CN" w:bidi="ar"/>
              </w:rPr>
              <w:t>不锈钢餐盒</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97A552">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B60B4B">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B6531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8CECB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40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684A8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87C09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381CD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30024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955F6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20</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D829A0">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DA2BED">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304</w:t>
            </w:r>
            <w:r>
              <w:rPr>
                <w:rFonts w:hint="eastAsia" w:ascii="宋体" w:hAnsi="宋体" w:eastAsia="宋体" w:cs="宋体"/>
                <w:i w:val="0"/>
                <w:iCs w:val="0"/>
                <w:snapToGrid w:val="0"/>
                <w:color w:val="000000"/>
                <w:kern w:val="0"/>
                <w:sz w:val="20"/>
                <w:szCs w:val="20"/>
                <w:u w:val="none"/>
                <w:lang w:val="en-US" w:eastAsia="zh-CN" w:bidi="ar"/>
              </w:rPr>
              <w:t>不锈钢二分之一餐盒</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8D756D">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580A4E">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37C70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39671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40</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E07E2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29BF3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C9005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r w14:paraId="14A78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990E4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21</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53E19F">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食堂</w:t>
            </w:r>
          </w:p>
        </w:tc>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4BA801">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不锈钢水池</w:t>
            </w: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087766">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B2B353">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302EB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B7C21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342B7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A1266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7F901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r>
    </w:tbl>
    <w:p w14:paraId="0FDA8B33">
      <w:pPr>
        <w:pStyle w:val="4"/>
        <w:ind w:left="0" w:leftChars="0" w:firstLine="560"/>
        <w:rPr>
          <w:rFonts w:hint="eastAsia" w:ascii="仿宋" w:hAnsi="仿宋" w:eastAsia="仿宋" w:cs="仿宋"/>
          <w:bCs/>
          <w:color w:val="auto"/>
          <w:sz w:val="28"/>
          <w:szCs w:val="28"/>
          <w:highlight w:val="none"/>
        </w:rPr>
      </w:pPr>
      <w:r>
        <w:rPr>
          <w:rFonts w:hint="eastAsia" w:ascii="仿宋" w:hAnsi="仿宋" w:eastAsia="仿宋" w:cs="仿宋"/>
          <w:color w:val="auto"/>
          <w:sz w:val="28"/>
          <w:szCs w:val="28"/>
        </w:rPr>
        <w:t>注：</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highlight w:val="none"/>
        </w:rPr>
        <w:t>名称同</w:t>
      </w:r>
      <w:r>
        <w:rPr>
          <w:rFonts w:hint="eastAsia" w:ascii="仿宋" w:hAnsi="仿宋" w:eastAsia="仿宋" w:cs="仿宋"/>
          <w:bCs/>
          <w:color w:val="auto"/>
          <w:sz w:val="28"/>
          <w:szCs w:val="28"/>
          <w:highlight w:val="none"/>
        </w:rPr>
        <w:t>第</w:t>
      </w:r>
      <w:r>
        <w:rPr>
          <w:rFonts w:hint="eastAsia" w:ascii="仿宋" w:hAnsi="仿宋" w:eastAsia="仿宋" w:cs="仿宋"/>
          <w:bCs/>
          <w:color w:val="auto"/>
          <w:sz w:val="28"/>
          <w:szCs w:val="28"/>
          <w:highlight w:val="none"/>
          <w:lang w:val="en-US" w:eastAsia="zh-CN"/>
        </w:rPr>
        <w:t>三</w:t>
      </w:r>
      <w:r>
        <w:rPr>
          <w:rFonts w:hint="eastAsia" w:ascii="仿宋" w:hAnsi="仿宋" w:eastAsia="仿宋" w:cs="仿宋"/>
          <w:bCs/>
          <w:color w:val="auto"/>
          <w:sz w:val="28"/>
          <w:szCs w:val="28"/>
          <w:highlight w:val="none"/>
        </w:rPr>
        <w:t>章采购内容。</w:t>
      </w:r>
    </w:p>
    <w:p w14:paraId="4E87375A">
      <w:pPr>
        <w:pStyle w:val="4"/>
        <w:ind w:firstLine="1120" w:firstLineChars="400"/>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2、本项目最终分项报价按照最终报价与第一次报价的比例进行同比例下浮。</w:t>
      </w:r>
    </w:p>
    <w:p w14:paraId="3CA7F7A6">
      <w:pPr>
        <w:pStyle w:val="7"/>
        <w:keepNext w:val="0"/>
        <w:keepLines w:val="0"/>
        <w:pageBreakBefore w:val="0"/>
        <w:widowControl/>
        <w:kinsoku w:val="0"/>
        <w:wordWrap/>
        <w:overflowPunct/>
        <w:topLinePunct w:val="0"/>
        <w:autoSpaceDE w:val="0"/>
        <w:autoSpaceDN w:val="0"/>
        <w:bidi w:val="0"/>
        <w:adjustRightInd w:val="0"/>
        <w:snapToGrid w:val="0"/>
        <w:spacing w:line="500" w:lineRule="exact"/>
        <w:ind w:firstLine="2800" w:firstLineChars="1000"/>
        <w:jc w:val="both"/>
        <w:textAlignment w:val="baseline"/>
        <w:rPr>
          <w:rFonts w:hint="eastAsia" w:ascii="仿宋" w:hAnsi="仿宋" w:eastAsia="仿宋" w:cs="仿宋"/>
          <w:b w:val="0"/>
          <w:color w:val="auto"/>
          <w:kern w:val="2"/>
          <w:sz w:val="28"/>
          <w:szCs w:val="28"/>
          <w:lang w:val="zh-CN"/>
        </w:rPr>
      </w:pPr>
      <w:r>
        <w:rPr>
          <w:rFonts w:hint="eastAsia" w:ascii="仿宋" w:hAnsi="仿宋" w:eastAsia="仿宋" w:cs="仿宋"/>
          <w:b w:val="0"/>
          <w:color w:val="auto"/>
          <w:kern w:val="2"/>
          <w:sz w:val="28"/>
          <w:szCs w:val="28"/>
          <w:lang w:val="zh-CN"/>
        </w:rPr>
        <w:t>供</w:t>
      </w:r>
      <w:r>
        <w:rPr>
          <w:rFonts w:hint="eastAsia" w:ascii="仿宋" w:hAnsi="仿宋" w:eastAsia="仿宋" w:cs="仿宋"/>
          <w:b w:val="0"/>
          <w:color w:val="auto"/>
          <w:kern w:val="2"/>
          <w:sz w:val="28"/>
          <w:szCs w:val="28"/>
        </w:rPr>
        <w:t xml:space="preserve">  </w:t>
      </w:r>
      <w:r>
        <w:rPr>
          <w:rFonts w:hint="eastAsia" w:ascii="仿宋" w:hAnsi="仿宋" w:eastAsia="仿宋" w:cs="仿宋"/>
          <w:b w:val="0"/>
          <w:color w:val="auto"/>
          <w:kern w:val="2"/>
          <w:sz w:val="28"/>
          <w:szCs w:val="28"/>
          <w:lang w:val="zh-CN"/>
        </w:rPr>
        <w:t>应</w:t>
      </w:r>
      <w:r>
        <w:rPr>
          <w:rFonts w:hint="eastAsia" w:ascii="仿宋" w:hAnsi="仿宋" w:eastAsia="仿宋" w:cs="仿宋"/>
          <w:b w:val="0"/>
          <w:color w:val="auto"/>
          <w:kern w:val="2"/>
          <w:sz w:val="28"/>
          <w:szCs w:val="28"/>
        </w:rPr>
        <w:t xml:space="preserve">  </w:t>
      </w:r>
      <w:r>
        <w:rPr>
          <w:rFonts w:hint="eastAsia" w:ascii="仿宋" w:hAnsi="仿宋" w:eastAsia="仿宋" w:cs="仿宋"/>
          <w:b w:val="0"/>
          <w:color w:val="auto"/>
          <w:kern w:val="2"/>
          <w:sz w:val="28"/>
          <w:szCs w:val="28"/>
          <w:lang w:val="zh-CN"/>
        </w:rPr>
        <w:t>商：</w:t>
      </w:r>
      <w:r>
        <w:rPr>
          <w:rFonts w:hint="eastAsia" w:ascii="仿宋" w:hAnsi="仿宋" w:eastAsia="仿宋" w:cs="仿宋"/>
          <w:b w:val="0"/>
          <w:color w:val="auto"/>
          <w:kern w:val="2"/>
          <w:sz w:val="28"/>
          <w:szCs w:val="28"/>
          <w:u w:val="single"/>
          <w:lang w:val="zh-CN"/>
        </w:rPr>
        <w:t xml:space="preserve">         </w:t>
      </w:r>
      <w:r>
        <w:rPr>
          <w:rFonts w:hint="eastAsia" w:ascii="仿宋" w:hAnsi="仿宋" w:eastAsia="仿宋" w:cs="仿宋"/>
          <w:b w:val="0"/>
          <w:color w:val="auto"/>
          <w:kern w:val="2"/>
          <w:sz w:val="28"/>
          <w:szCs w:val="28"/>
          <w:u w:val="single"/>
        </w:rPr>
        <w:t xml:space="preserve"> </w:t>
      </w:r>
      <w:r>
        <w:rPr>
          <w:rFonts w:hint="eastAsia" w:ascii="仿宋" w:hAnsi="仿宋" w:eastAsia="仿宋" w:cs="仿宋"/>
          <w:b w:val="0"/>
          <w:color w:val="auto"/>
          <w:kern w:val="2"/>
          <w:sz w:val="28"/>
          <w:szCs w:val="28"/>
          <w:u w:val="single"/>
          <w:lang w:val="zh-CN"/>
        </w:rPr>
        <w:t xml:space="preserve">       </w:t>
      </w:r>
      <w:r>
        <w:rPr>
          <w:rFonts w:hint="eastAsia" w:ascii="仿宋" w:hAnsi="仿宋" w:eastAsia="仿宋" w:cs="仿宋"/>
          <w:b w:val="0"/>
          <w:color w:val="auto"/>
          <w:kern w:val="2"/>
          <w:sz w:val="28"/>
          <w:szCs w:val="28"/>
          <w:u w:val="single"/>
        </w:rPr>
        <w:t xml:space="preserve">  </w:t>
      </w:r>
      <w:r>
        <w:rPr>
          <w:rFonts w:hint="eastAsia" w:ascii="仿宋" w:hAnsi="仿宋" w:eastAsia="仿宋" w:cs="仿宋"/>
          <w:b w:val="0"/>
          <w:color w:val="auto"/>
          <w:kern w:val="2"/>
          <w:sz w:val="28"/>
          <w:szCs w:val="28"/>
          <w:lang w:val="zh-CN"/>
        </w:rPr>
        <w:t>（公</w:t>
      </w:r>
      <w:r>
        <w:rPr>
          <w:rFonts w:hint="eastAsia" w:ascii="仿宋" w:hAnsi="仿宋" w:eastAsia="仿宋" w:cs="仿宋"/>
          <w:b w:val="0"/>
          <w:color w:val="auto"/>
          <w:kern w:val="2"/>
          <w:sz w:val="28"/>
          <w:szCs w:val="28"/>
        </w:rPr>
        <w:t xml:space="preserve">      </w:t>
      </w:r>
      <w:r>
        <w:rPr>
          <w:rFonts w:hint="eastAsia" w:ascii="仿宋" w:hAnsi="仿宋" w:eastAsia="仿宋" w:cs="仿宋"/>
          <w:b w:val="0"/>
          <w:color w:val="auto"/>
          <w:kern w:val="2"/>
          <w:sz w:val="28"/>
          <w:szCs w:val="28"/>
          <w:lang w:val="zh-CN"/>
        </w:rPr>
        <w:t>章）</w:t>
      </w:r>
    </w:p>
    <w:p w14:paraId="75FAFB98">
      <w:pPr>
        <w:pStyle w:val="7"/>
        <w:keepNext w:val="0"/>
        <w:keepLines w:val="0"/>
        <w:pageBreakBefore w:val="0"/>
        <w:widowControl/>
        <w:kinsoku w:val="0"/>
        <w:wordWrap/>
        <w:overflowPunct/>
        <w:topLinePunct w:val="0"/>
        <w:autoSpaceDE w:val="0"/>
        <w:autoSpaceDN w:val="0"/>
        <w:bidi w:val="0"/>
        <w:adjustRightInd w:val="0"/>
        <w:snapToGrid w:val="0"/>
        <w:spacing w:line="500" w:lineRule="exact"/>
        <w:ind w:firstLine="2800" w:firstLineChars="1000"/>
        <w:jc w:val="both"/>
        <w:textAlignment w:val="baseline"/>
        <w:rPr>
          <w:rFonts w:hint="eastAsia" w:ascii="仿宋" w:hAnsi="仿宋" w:eastAsia="仿宋" w:cs="仿宋"/>
          <w:b w:val="0"/>
          <w:color w:val="auto"/>
          <w:kern w:val="2"/>
          <w:sz w:val="28"/>
          <w:szCs w:val="28"/>
          <w:lang w:val="zh-CN"/>
        </w:rPr>
      </w:pPr>
      <w:r>
        <w:rPr>
          <w:rFonts w:hint="eastAsia" w:ascii="仿宋" w:hAnsi="仿宋" w:eastAsia="仿宋" w:cs="仿宋"/>
          <w:b w:val="0"/>
          <w:color w:val="auto"/>
          <w:kern w:val="2"/>
          <w:sz w:val="28"/>
          <w:szCs w:val="28"/>
          <w:lang w:val="zh-CN"/>
        </w:rPr>
        <w:t>法定代表人或被授权委托人：</w:t>
      </w:r>
      <w:r>
        <w:rPr>
          <w:rFonts w:hint="eastAsia" w:ascii="仿宋" w:hAnsi="仿宋" w:eastAsia="仿宋" w:cs="仿宋"/>
          <w:b w:val="0"/>
          <w:color w:val="auto"/>
          <w:kern w:val="2"/>
          <w:sz w:val="28"/>
          <w:szCs w:val="28"/>
          <w:u w:val="single"/>
          <w:lang w:val="zh-CN"/>
        </w:rPr>
        <w:t xml:space="preserve">      </w:t>
      </w:r>
      <w:r>
        <w:rPr>
          <w:rFonts w:hint="eastAsia" w:ascii="仿宋" w:hAnsi="仿宋" w:eastAsia="仿宋" w:cs="仿宋"/>
          <w:b w:val="0"/>
          <w:color w:val="auto"/>
          <w:kern w:val="2"/>
          <w:sz w:val="28"/>
          <w:szCs w:val="28"/>
          <w:lang w:val="zh-CN"/>
        </w:rPr>
        <w:t>（签字或盖章）</w:t>
      </w:r>
    </w:p>
    <w:p w14:paraId="252F8B4A">
      <w:pPr>
        <w:pStyle w:val="2"/>
        <w:keepNext w:val="0"/>
        <w:keepLines w:val="0"/>
        <w:pageBreakBefore w:val="0"/>
        <w:widowControl/>
        <w:kinsoku w:val="0"/>
        <w:wordWrap/>
        <w:overflowPunct/>
        <w:topLinePunct w:val="0"/>
        <w:autoSpaceDE w:val="0"/>
        <w:autoSpaceDN w:val="0"/>
        <w:bidi w:val="0"/>
        <w:adjustRightInd w:val="0"/>
        <w:snapToGrid w:val="0"/>
        <w:spacing w:line="500" w:lineRule="exact"/>
        <w:ind w:firstLine="2800" w:firstLineChars="1000"/>
        <w:jc w:val="both"/>
        <w:textAlignment w:val="baseline"/>
        <w:rPr>
          <w:rFonts w:hint="eastAsia" w:ascii="仿宋" w:hAnsi="仿宋" w:eastAsia="仿宋" w:cs="仿宋"/>
          <w:b w:val="0"/>
          <w:bCs/>
          <w:color w:val="auto"/>
          <w:kern w:val="2"/>
          <w:sz w:val="28"/>
          <w:szCs w:val="28"/>
          <w:lang w:val="zh-CN"/>
        </w:rPr>
      </w:pPr>
      <w:r>
        <w:rPr>
          <w:rFonts w:hint="eastAsia" w:ascii="仿宋" w:hAnsi="仿宋" w:eastAsia="仿宋" w:cs="仿宋"/>
          <w:b w:val="0"/>
          <w:bCs/>
          <w:color w:val="auto"/>
          <w:kern w:val="2"/>
          <w:sz w:val="28"/>
          <w:szCs w:val="28"/>
          <w:lang w:val="zh-CN"/>
        </w:rPr>
        <w:t xml:space="preserve">日   </w:t>
      </w:r>
      <w:r>
        <w:rPr>
          <w:rFonts w:hint="eastAsia" w:ascii="仿宋" w:hAnsi="仿宋" w:eastAsia="仿宋" w:cs="仿宋"/>
          <w:b w:val="0"/>
          <w:bCs/>
          <w:color w:val="auto"/>
          <w:kern w:val="2"/>
          <w:sz w:val="28"/>
          <w:szCs w:val="28"/>
        </w:rPr>
        <w:t xml:space="preserve"> </w:t>
      </w:r>
      <w:r>
        <w:rPr>
          <w:rFonts w:hint="eastAsia" w:ascii="仿宋" w:hAnsi="仿宋" w:eastAsia="仿宋" w:cs="仿宋"/>
          <w:b w:val="0"/>
          <w:bCs/>
          <w:color w:val="auto"/>
          <w:kern w:val="2"/>
          <w:sz w:val="28"/>
          <w:szCs w:val="28"/>
          <w:lang w:val="zh-CN"/>
        </w:rPr>
        <w:t xml:space="preserve">  期：</w:t>
      </w:r>
      <w:r>
        <w:rPr>
          <w:rFonts w:hint="eastAsia" w:ascii="仿宋" w:hAnsi="仿宋" w:eastAsia="仿宋" w:cs="仿宋"/>
          <w:b w:val="0"/>
          <w:bCs/>
          <w:color w:val="auto"/>
          <w:kern w:val="2"/>
          <w:sz w:val="28"/>
          <w:szCs w:val="28"/>
          <w:u w:val="single"/>
          <w:lang w:val="zh-CN"/>
        </w:rPr>
        <w:t xml:space="preserve">        </w:t>
      </w:r>
      <w:r>
        <w:rPr>
          <w:rFonts w:hint="eastAsia" w:ascii="仿宋" w:hAnsi="仿宋" w:eastAsia="仿宋" w:cs="仿宋"/>
          <w:b w:val="0"/>
          <w:bCs/>
          <w:color w:val="auto"/>
          <w:kern w:val="2"/>
          <w:sz w:val="28"/>
          <w:szCs w:val="28"/>
          <w:lang w:val="zh-CN"/>
        </w:rPr>
        <w:t>年</w:t>
      </w:r>
      <w:r>
        <w:rPr>
          <w:rFonts w:hint="eastAsia" w:ascii="仿宋" w:hAnsi="仿宋" w:eastAsia="仿宋" w:cs="仿宋"/>
          <w:b w:val="0"/>
          <w:bCs/>
          <w:color w:val="auto"/>
          <w:kern w:val="2"/>
          <w:sz w:val="28"/>
          <w:szCs w:val="28"/>
          <w:u w:val="single"/>
          <w:lang w:val="zh-CN"/>
        </w:rPr>
        <w:t xml:space="preserve">    </w:t>
      </w:r>
      <w:r>
        <w:rPr>
          <w:rFonts w:hint="eastAsia" w:ascii="仿宋" w:hAnsi="仿宋" w:eastAsia="仿宋" w:cs="仿宋"/>
          <w:b w:val="0"/>
          <w:bCs/>
          <w:color w:val="auto"/>
          <w:kern w:val="2"/>
          <w:sz w:val="28"/>
          <w:szCs w:val="28"/>
          <w:lang w:val="zh-CN"/>
        </w:rPr>
        <w:t>月</w:t>
      </w:r>
      <w:r>
        <w:rPr>
          <w:rFonts w:hint="eastAsia" w:ascii="仿宋" w:hAnsi="仿宋" w:eastAsia="仿宋" w:cs="仿宋"/>
          <w:b w:val="0"/>
          <w:bCs/>
          <w:color w:val="auto"/>
          <w:kern w:val="2"/>
          <w:sz w:val="28"/>
          <w:szCs w:val="28"/>
          <w:u w:val="single"/>
          <w:lang w:val="zh-CN"/>
        </w:rPr>
        <w:t xml:space="preserve">    </w:t>
      </w:r>
      <w:r>
        <w:rPr>
          <w:rFonts w:hint="eastAsia" w:ascii="仿宋" w:hAnsi="仿宋" w:eastAsia="仿宋" w:cs="仿宋"/>
          <w:b w:val="0"/>
          <w:bCs/>
          <w:color w:val="auto"/>
          <w:kern w:val="2"/>
          <w:sz w:val="28"/>
          <w:szCs w:val="28"/>
          <w:lang w:val="zh-CN"/>
        </w:rPr>
        <w:t>日</w:t>
      </w:r>
    </w:p>
    <w:p w14:paraId="672118E1">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20106090300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EE4F8D"/>
    <w:multiLevelType w:val="singleLevel"/>
    <w:tmpl w:val="60EE4F8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DC329A"/>
    <w:rsid w:val="23DC3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pPr>
      <w:jc w:val="center"/>
    </w:pPr>
    <w:rPr>
      <w:rFonts w:ascii="仿宋" w:hAnsi="仿宋" w:eastAsia="仿宋" w:cs="仿宋"/>
      <w:b/>
      <w:bCs/>
      <w:sz w:val="32"/>
      <w:szCs w:val="44"/>
      <w:lang w:eastAsia="zh-CN"/>
    </w:rPr>
  </w:style>
  <w:style w:type="paragraph" w:styleId="3">
    <w:name w:val="Body Text Indent"/>
    <w:basedOn w:val="1"/>
    <w:qFormat/>
    <w:uiPriority w:val="99"/>
    <w:pPr>
      <w:spacing w:line="540" w:lineRule="exact"/>
      <w:ind w:firstLine="630"/>
    </w:pPr>
    <w:rPr>
      <w:rFonts w:eastAsia="楷体_GB2312"/>
      <w:kern w:val="0"/>
      <w:sz w:val="20"/>
      <w:szCs w:val="20"/>
    </w:rPr>
  </w:style>
  <w:style w:type="paragraph" w:styleId="4">
    <w:name w:val="Body Text First Indent 2"/>
    <w:basedOn w:val="3"/>
    <w:unhideWhenUsed/>
    <w:qFormat/>
    <w:uiPriority w:val="99"/>
  </w:style>
  <w:style w:type="paragraph" w:customStyle="1" w:styleId="7">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2026-07-31T07:27:00Z</dcterms:created>
  <dc:creator>七安</dc:creator>
  <cp:lastModifiedBy>七安</cp:lastModifiedBy>
  <dcterms:modified xsi:type="dcterms:W3CDTF">2026-07-31T07:28:14Z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0C0DA84F24A343958C3C89E1DC54626A_11</vt:lpwstr>
  </property>
  <property fmtid="{D5CDD505-2E9C-101B-9397-08002B2CF9AE}" pid="4" name="KSOTemplateDocerSaveRecord">
    <vt:lpwstr>eyJoZGlkIjoiMzk0ZmQyOWM0YzhmZTA0MzUxM2QxZGZiODk3MTllMDgiLCJ1c2VySWQiOiI2ODY0MTEyNzMifQ==</vt:lpwstr>
  </property>
</Properties>
</file>