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版本号：JXRZ-HC-2026-09820260717001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教学综合楼多功能阶梯教室设施设备采购项目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JXRZ-HC-2026-098</w:t>
      </w:r>
      <w:r>
        <w:br/>
      </w:r>
      <w:r>
        <w:br/>
      </w:r>
      <w:r>
        <w:br/>
      </w:r>
    </w:p>
    <w:p>
      <w:pPr>
        <w:pStyle w:val="null3"/>
        <w:jc w:val="center"/>
        <w:outlineLvl w:val="2"/>
      </w:pPr>
      <w:r>
        <w:rPr>
          <w:rFonts w:ascii="仿宋_GB2312" w:hAnsi="仿宋_GB2312" w:cs="仿宋_GB2312" w:eastAsia="仿宋_GB2312"/>
          <w:sz w:val="28"/>
          <w:b/>
        </w:rPr>
        <w:t>宁强县天津高级中学</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宁强县天津高级中学</w:t>
      </w:r>
      <w:r>
        <w:rPr>
          <w:rFonts w:ascii="仿宋_GB2312" w:hAnsi="仿宋_GB2312" w:cs="仿宋_GB2312" w:eastAsia="仿宋_GB2312"/>
        </w:rPr>
        <w:t>委托，拟对</w:t>
      </w:r>
      <w:r>
        <w:rPr>
          <w:rFonts w:ascii="仿宋_GB2312" w:hAnsi="仿宋_GB2312" w:cs="仿宋_GB2312" w:eastAsia="仿宋_GB2312"/>
        </w:rPr>
        <w:t>教学综合楼多功能阶梯教室设施设备采购项目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JXRZ-HC-2026-098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教学综合楼多功能阶梯教室设施设备采购项目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拟采购教学综合楼多功能阶梯教室广播音响灯光设施设备、显示屏、舞台幕布及电气消防装饰等设备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宁强县天津高级中学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宁强县七里坝</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0916-4228912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陕西省汉中市汉台区陕西省汉中市汉台区汉中路街道办事处民主街明珠小区54号楼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李永涛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15719163880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宁强县天津高级中学</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宁强县天津高级中学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宁强县天津高级中学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基础标准：全部货物、施工、系统功能满足招标文件技术参数、中标投标文件、合同附件全部约定； 国家规范标准：符合《多媒体教学设备通用规范》《厅堂扩声系统设计规范》《综合布线系统工程设计规范》《家具通用技术条件》等现行国家、行业标准； 运行标准：整套设备连续 7 天全天候试运行无故障，音视频清晰稳定，中控系统操作流畅，满足日常教学、会议、大型活动使用需求； 资料标准：竣工图纸、设备说明书、检测报告、培训记录、验收清单等纸质 + 电子资料完整齐全； 合规标准：设备具备有效 3C 认证、环保检测报告，无假冒、翻新、贴牌产品；施工无安全隐患，现场整洁达标。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联系人：李永涛</w:t>
      </w:r>
    </w:p>
    <w:p>
      <w:pPr>
        <w:pStyle w:val="null3"/>
      </w:pPr>
      <w:r>
        <w:rPr>
          <w:rFonts w:ascii="仿宋_GB2312" w:hAnsi="仿宋_GB2312" w:cs="仿宋_GB2312" w:eastAsia="仿宋_GB2312"/>
        </w:rPr>
        <w:t>联系电话：15719163880</w:t>
      </w:r>
    </w:p>
    <w:p>
      <w:pPr>
        <w:pStyle w:val="null3"/>
      </w:pPr>
      <w:r>
        <w:rPr>
          <w:rFonts w:ascii="仿宋_GB2312" w:hAnsi="仿宋_GB2312" w:cs="仿宋_GB2312" w:eastAsia="仿宋_GB2312"/>
        </w:rPr>
        <w:t>地址：陕西省汉中市汉台区汉中路街道办事处民主街明珠小区54号楼1单元501室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拟采购教学综合楼多功能阶梯教室广播、音响、灯光、电气及消防等设施设备一批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教学综合楼多功能阶梯教室设施设备采购项目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标的名称：教学综合楼多功能阶梯教室设施设备采购项目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4"/>
              <w:gridCol w:w="299"/>
              <w:gridCol w:w="1725"/>
              <w:gridCol w:w="106"/>
              <w:gridCol w:w="80"/>
              <w:gridCol w:w="216"/>
            </w:tblGrid>
            <w:tr>
              <w:tc>
                <w:tcPr>
                  <w:tcW w:type="dxa" w:w="2550"/>
                  <w:gridSpan w:val="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宁天中教学综合楼多功能阶梯教室广播音响灯光设施设备技术参数</w:t>
                  </w: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9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产品名称</w:t>
                  </w:r>
                </w:p>
              </w:tc>
              <w:tc>
                <w:tcPr>
                  <w:tcW w:type="dxa" w:w="172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技术参数</w:t>
                  </w:r>
                </w:p>
              </w:tc>
              <w:tc>
                <w:tcPr>
                  <w:tcW w:type="dxa" w:w="10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8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1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8路电源控制器</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1.协议兼容，可搭配可编程中控主机使用，也全面支持第三方设备控制。</w:t>
                  </w:r>
                  <w:r>
                    <w:br/>
                  </w:r>
                  <w:r>
                    <w:rPr>
                      <w:rFonts w:ascii="仿宋_GB2312" w:hAnsi="仿宋_GB2312" w:cs="仿宋_GB2312" w:eastAsia="仿宋_GB2312"/>
                      <w:sz w:val="20"/>
                      <w:color w:val="000000"/>
                    </w:rPr>
                    <w:t>▲2.具有≥8路独立电源开关控制，单路电流支持≥20A。</w:t>
                  </w:r>
                  <w:r>
                    <w:br/>
                  </w:r>
                  <w:r>
                    <w:rPr>
                      <w:rFonts w:ascii="仿宋_GB2312" w:hAnsi="仿宋_GB2312" w:cs="仿宋_GB2312" w:eastAsia="仿宋_GB2312"/>
                      <w:sz w:val="20"/>
                      <w:color w:val="000000"/>
                    </w:rPr>
                    <w:t>3.具有≥8个轻触开关，紧急情况下可以手动控制开关，能够很好的保护其他的设备。</w:t>
                  </w:r>
                  <w:r>
                    <w:br/>
                  </w:r>
                  <w:r>
                    <w:rPr>
                      <w:rFonts w:ascii="仿宋_GB2312" w:hAnsi="仿宋_GB2312" w:cs="仿宋_GB2312" w:eastAsia="仿宋_GB2312"/>
                      <w:sz w:val="20"/>
                      <w:color w:val="000000"/>
                    </w:rPr>
                    <w:t xml:space="preserve">4.具有≥8路继电器，每路继电器都有三连接点的接线柱，具有常开与常闭的功能。 </w:t>
                  </w:r>
                  <w:r>
                    <w:br/>
                  </w:r>
                  <w:r>
                    <w:rPr>
                      <w:rFonts w:ascii="仿宋_GB2312" w:hAnsi="仿宋_GB2312" w:cs="仿宋_GB2312" w:eastAsia="仿宋_GB2312"/>
                      <w:sz w:val="20"/>
                      <w:color w:val="000000"/>
                    </w:rPr>
                    <w:t>5.机器具备ID识别。中控主机网络控制多台时，可通过ID识别机器。</w:t>
                  </w:r>
                  <w:r>
                    <w:br/>
                  </w:r>
                  <w:r>
                    <w:rPr>
                      <w:rFonts w:ascii="仿宋_GB2312" w:hAnsi="仿宋_GB2312" w:cs="仿宋_GB2312" w:eastAsia="仿宋_GB2312"/>
                      <w:sz w:val="20"/>
                      <w:color w:val="000000"/>
                    </w:rPr>
                    <w:t>6.具有设备运行状态指示灯和及≥8个继电器的开关状态指示灯。</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控制电动窗帘、环境灯光开关等</w:t>
                  </w: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分布式</w:t>
                  </w:r>
                  <w:r>
                    <w:rPr>
                      <w:rFonts w:ascii="仿宋_GB2312" w:hAnsi="仿宋_GB2312" w:cs="仿宋_GB2312" w:eastAsia="仿宋_GB2312"/>
                      <w:sz w:val="20"/>
                      <w:color w:val="000000"/>
                    </w:rPr>
                    <w:t>4K编解码终端</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▲1.支持3840*2160P@30Hz，1280×720@60Hz、1920×1080@60Hz 等常规分辨率的信号采集和编码。</w:t>
                  </w:r>
                  <w:r>
                    <w:br/>
                  </w:r>
                  <w:r>
                    <w:rPr>
                      <w:rFonts w:ascii="仿宋_GB2312" w:hAnsi="仿宋_GB2312" w:cs="仿宋_GB2312" w:eastAsia="仿宋_GB2312"/>
                      <w:sz w:val="20"/>
                      <w:color w:val="000000"/>
                    </w:rPr>
                    <w:t>2.支持音视频、控制信号编解码一体设计，可通过硬件拨码实现设备工作在编码状态还是解码状态。</w:t>
                  </w:r>
                  <w:r>
                    <w:br/>
                  </w:r>
                  <w:r>
                    <w:rPr>
                      <w:rFonts w:ascii="仿宋_GB2312" w:hAnsi="仿宋_GB2312" w:cs="仿宋_GB2312" w:eastAsia="仿宋_GB2312"/>
                      <w:sz w:val="20"/>
                      <w:color w:val="000000"/>
                    </w:rPr>
                    <w:t>3.支持KVM功能，具有良好的实时性能，并且具备坐席输入源预编组调度功能。</w:t>
                  </w:r>
                  <w:r>
                    <w:br/>
                  </w:r>
                  <w:r>
                    <w:rPr>
                      <w:rFonts w:ascii="仿宋_GB2312" w:hAnsi="仿宋_GB2312" w:cs="仿宋_GB2312" w:eastAsia="仿宋_GB2312"/>
                      <w:sz w:val="20"/>
                      <w:color w:val="000000"/>
                    </w:rPr>
                    <w:t>4.支持网络POE和DC电源双供电互备。</w:t>
                  </w:r>
                  <w:r>
                    <w:br/>
                  </w:r>
                  <w:r>
                    <w:rPr>
                      <w:rFonts w:ascii="仿宋_GB2312" w:hAnsi="仿宋_GB2312" w:cs="仿宋_GB2312" w:eastAsia="仿宋_GB2312"/>
                      <w:sz w:val="20"/>
                      <w:color w:val="000000"/>
                    </w:rPr>
                    <w:t>5.可通过键盘热键调取OSD菜单，支持热键自定义。坐席PC接管、席位、大屏推送操作都可以使用鼠标来完成。</w:t>
                  </w:r>
                  <w:r>
                    <w:br/>
                  </w:r>
                  <w:r>
                    <w:rPr>
                      <w:rFonts w:ascii="仿宋_GB2312" w:hAnsi="仿宋_GB2312" w:cs="仿宋_GB2312" w:eastAsia="仿宋_GB2312"/>
                      <w:sz w:val="20"/>
                      <w:color w:val="000000"/>
                    </w:rPr>
                    <w:t>6.支持通过USB鼠标和键盘，去实现一台终端控制所有输入节点的KVM功能。</w:t>
                  </w:r>
                  <w:r>
                    <w:br/>
                  </w:r>
                  <w:r>
                    <w:rPr>
                      <w:rFonts w:ascii="仿宋_GB2312" w:hAnsi="仿宋_GB2312" w:cs="仿宋_GB2312" w:eastAsia="仿宋_GB2312"/>
                      <w:sz w:val="20"/>
                      <w:color w:val="000000"/>
                    </w:rPr>
                    <w:t>7.支持帧同步输出，无撕裂；支持主从修改；支持自动选举；支持IGMPV2；支持debug功能。</w:t>
                  </w:r>
                  <w:r>
                    <w:br/>
                  </w:r>
                  <w:r>
                    <w:rPr>
                      <w:rFonts w:ascii="仿宋_GB2312" w:hAnsi="仿宋_GB2312" w:cs="仿宋_GB2312" w:eastAsia="仿宋_GB2312"/>
                      <w:sz w:val="20"/>
                      <w:color w:val="000000"/>
                    </w:rPr>
                    <w:t>8.大屏同步性可验证，拼接屏的横向拼接和水平拼接必需同步，要求20 张采样快照中，时差超 20ms 的图片≤4 张为合格标准。</w:t>
                  </w:r>
                  <w:r>
                    <w:br/>
                  </w:r>
                  <w:r>
                    <w:rPr>
                      <w:rFonts w:ascii="仿宋_GB2312" w:hAnsi="仿宋_GB2312" w:cs="仿宋_GB2312" w:eastAsia="仿宋_GB2312"/>
                      <w:sz w:val="20"/>
                      <w:color w:val="000000"/>
                    </w:rPr>
                    <w:t>9.没有服务器或其他辅助设备情况下，支持操作平台单页面同时预览≥20路信号，客户端操作开窗和KVM操作的墙信号可以同步显示，可实现上大屏和多个分屏一键同时切换到同个信号。</w:t>
                  </w:r>
                  <w:r>
                    <w:br/>
                  </w:r>
                  <w:r>
                    <w:rPr>
                      <w:rFonts w:ascii="仿宋_GB2312" w:hAnsi="仿宋_GB2312" w:cs="仿宋_GB2312" w:eastAsia="仿宋_GB2312"/>
                      <w:sz w:val="20"/>
                      <w:color w:val="000000"/>
                    </w:rPr>
                    <w:t>10.支持场景调用，支持≥128组场景保存和调用。</w:t>
                  </w:r>
                  <w:r>
                    <w:br/>
                  </w:r>
                  <w:r>
                    <w:rPr>
                      <w:rFonts w:ascii="仿宋_GB2312" w:hAnsi="仿宋_GB2312" w:cs="仿宋_GB2312" w:eastAsia="仿宋_GB2312"/>
                      <w:sz w:val="20"/>
                      <w:color w:val="000000"/>
                    </w:rPr>
                    <w:t>▲11.支持H.264和H.265的IPC编码摄像机，IPC网络摄像机信号可以直接接入大屏幕输出显示，不需要使用第三方转码服务器。</w:t>
                  </w:r>
                  <w:r>
                    <w:br/>
                  </w:r>
                  <w:r>
                    <w:rPr>
                      <w:rFonts w:ascii="仿宋_GB2312" w:hAnsi="仿宋_GB2312" w:cs="仿宋_GB2312" w:eastAsia="仿宋_GB2312"/>
                      <w:sz w:val="20"/>
                      <w:color w:val="000000"/>
                    </w:rPr>
                    <w:t>▲12.接口：≥1路音频输入、≥1路音频输出、≥1路HDMI2.0输入、≥1路HDMI2.0输出、≥1路千兆网口。</w:t>
                  </w:r>
                  <w:r>
                    <w:br/>
                  </w:r>
                  <w:r>
                    <w:rPr>
                      <w:rFonts w:ascii="仿宋_GB2312" w:hAnsi="仿宋_GB2312" w:cs="仿宋_GB2312" w:eastAsia="仿宋_GB2312"/>
                      <w:sz w:val="20"/>
                      <w:color w:val="000000"/>
                    </w:rPr>
                    <w:t>13.控制接口：≥1路RS232、≥1路*IO/IR。</w:t>
                  </w:r>
                  <w:r>
                    <w:br/>
                  </w:r>
                  <w:r>
                    <w:rPr>
                      <w:rFonts w:ascii="仿宋_GB2312" w:hAnsi="仿宋_GB2312" w:cs="仿宋_GB2312" w:eastAsia="仿宋_GB2312"/>
                      <w:sz w:val="20"/>
                      <w:color w:val="000000"/>
                    </w:rPr>
                    <w:t>14.USB：≥2路USB2.0，支持KVM，ENC支持接PC，DEC支持接鼠标键盘。</w:t>
                  </w:r>
                  <w:r>
                    <w:br/>
                  </w:r>
                  <w:r>
                    <w:rPr>
                      <w:rFonts w:ascii="仿宋_GB2312" w:hAnsi="仿宋_GB2312" w:cs="仿宋_GB2312" w:eastAsia="仿宋_GB2312"/>
                      <w:sz w:val="20"/>
                      <w:color w:val="000000"/>
                    </w:rPr>
                    <w:t>15.支持内嵌或外嵌音频输入、输出。 支持编码端口修改、支持关闭、支持音频编码格式修改。</w:t>
                  </w:r>
                  <w:r>
                    <w:br/>
                  </w:r>
                  <w:r>
                    <w:rPr>
                      <w:rFonts w:ascii="仿宋_GB2312" w:hAnsi="仿宋_GB2312" w:cs="仿宋_GB2312" w:eastAsia="仿宋_GB2312"/>
                      <w:sz w:val="20"/>
                      <w:color w:val="000000"/>
                    </w:rPr>
                    <w:t>16.支持网络信号转RS232信号；RS232信号转网络信号，网络信号转红外信号，网络信号转IO信号，IO信号转网络信号。</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地插</w:t>
                  </w:r>
                  <w:r>
                    <w:rPr>
                      <w:rFonts w:ascii="仿宋_GB2312" w:hAnsi="仿宋_GB2312" w:cs="仿宋_GB2312" w:eastAsia="仿宋_GB2312"/>
                      <w:sz w:val="20"/>
                      <w:color w:val="000000"/>
                    </w:rPr>
                    <w:t>*2，电脑*1，扩声*1，摄像机*4，录播主机*1</w:t>
                  </w: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单元支架</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1.适用于用于分布式节点≥19英寸标准机柜安装，总体6U高度，可安装≥8个节点。</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分布式编程软件</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1.支持Windows7、Windows10等多种操作系统上运行，能够满足不同行业用户多种业务系统的使用需求。</w:t>
                  </w:r>
                  <w:r>
                    <w:br/>
                  </w:r>
                  <w:r>
                    <w:rPr>
                      <w:rFonts w:ascii="仿宋_GB2312" w:hAnsi="仿宋_GB2312" w:cs="仿宋_GB2312" w:eastAsia="仿宋_GB2312"/>
                      <w:sz w:val="20"/>
                      <w:color w:val="000000"/>
                    </w:rPr>
                    <w:t>2.可以实现安卓和IOS移动端可视化显控操作。</w:t>
                  </w:r>
                  <w:r>
                    <w:br/>
                  </w:r>
                  <w:r>
                    <w:rPr>
                      <w:rFonts w:ascii="仿宋_GB2312" w:hAnsi="仿宋_GB2312" w:cs="仿宋_GB2312" w:eastAsia="仿宋_GB2312"/>
                      <w:sz w:val="20"/>
                      <w:color w:val="000000"/>
                    </w:rPr>
                    <w:t>3.该软件具备集中控制管理功能，可以方便地添加第三方协议RS232、RS485、IO、RELAY、IR协议控制的设备，例如大屏、投影、电视、灯光等，实现一体化的集中智能控制管理。</w:t>
                  </w:r>
                  <w:r>
                    <w:br/>
                  </w:r>
                  <w:r>
                    <w:rPr>
                      <w:rFonts w:ascii="仿宋_GB2312" w:hAnsi="仿宋_GB2312" w:cs="仿宋_GB2312" w:eastAsia="仿宋_GB2312"/>
                      <w:sz w:val="20"/>
                      <w:color w:val="000000"/>
                    </w:rPr>
                    <w:t>4.该软件具备权限分配功能，可以设定一个管理员和多个用户的权限，数量没有限制。管理员用户可以随意添加用户，并且可以自由设定控制权限，还可以随时添加或删除用户。</w:t>
                  </w:r>
                  <w:r>
                    <w:br/>
                  </w:r>
                  <w:r>
                    <w:rPr>
                      <w:rFonts w:ascii="仿宋_GB2312" w:hAnsi="仿宋_GB2312" w:cs="仿宋_GB2312" w:eastAsia="仿宋_GB2312"/>
                      <w:sz w:val="20"/>
                      <w:color w:val="000000"/>
                    </w:rPr>
                    <w:t>5.利用插入加密狗模块的加密方式进行数据加密，实现对分布式设备的全部操作，包括对分布式设备的上屏操作等控制。</w:t>
                  </w:r>
                  <w:r>
                    <w:br/>
                  </w:r>
                  <w:r>
                    <w:rPr>
                      <w:rFonts w:ascii="仿宋_GB2312" w:hAnsi="仿宋_GB2312" w:cs="仿宋_GB2312" w:eastAsia="仿宋_GB2312"/>
                      <w:sz w:val="20"/>
                      <w:color w:val="000000"/>
                    </w:rPr>
                    <w:t>6.该平台集成了多项功能应用，包括视频点播、用户权限管理、屏幕管理、音频管理、设备管理、预监回显、中控管理、视频转码管理和智能可视化控制等。</w:t>
                  </w:r>
                  <w:r>
                    <w:br/>
                  </w:r>
                  <w:r>
                    <w:rPr>
                      <w:rFonts w:ascii="仿宋_GB2312" w:hAnsi="仿宋_GB2312" w:cs="仿宋_GB2312" w:eastAsia="仿宋_GB2312"/>
                      <w:sz w:val="20"/>
                      <w:color w:val="000000"/>
                    </w:rPr>
                    <w:t>7.具有手势化操作功能，用户可以通过手势化拖拽的方式将任意信号源投屏到屏幕上，支持全屏信号漫游、任意开窗、画面放大缩小，实现画中画功能。</w:t>
                  </w:r>
                  <w:r>
                    <w:br/>
                  </w:r>
                  <w:r>
                    <w:rPr>
                      <w:rFonts w:ascii="仿宋_GB2312" w:hAnsi="仿宋_GB2312" w:cs="仿宋_GB2312" w:eastAsia="仿宋_GB2312"/>
                      <w:sz w:val="20"/>
                      <w:color w:val="000000"/>
                    </w:rPr>
                    <w:t>8.第三方安防平台所管控的所有监控信号可直接添加至系统的信号源列表，并实现实时监控的信号源调用和预览。</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24口POE交换机</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1.交换容量：≥52Gbps</w:t>
                  </w:r>
                  <w:r>
                    <w:br/>
                  </w:r>
                  <w:r>
                    <w:rPr>
                      <w:rFonts w:ascii="仿宋_GB2312" w:hAnsi="仿宋_GB2312" w:cs="仿宋_GB2312" w:eastAsia="仿宋_GB2312"/>
                      <w:sz w:val="20"/>
                      <w:color w:val="000000"/>
                    </w:rPr>
                    <w:t>2.包转发率：≥38.69MppS</w:t>
                  </w:r>
                  <w:r>
                    <w:br/>
                  </w:r>
                  <w:r>
                    <w:rPr>
                      <w:rFonts w:ascii="仿宋_GB2312" w:hAnsi="仿宋_GB2312" w:cs="仿宋_GB2312" w:eastAsia="仿宋_GB2312"/>
                      <w:sz w:val="20"/>
                      <w:color w:val="000000"/>
                    </w:rPr>
                    <w:t>3.下行端口：≥24个10/100/1000Base-T以太网端口(PoE+)</w:t>
                  </w:r>
                  <w:r>
                    <w:br/>
                  </w:r>
                  <w:r>
                    <w:rPr>
                      <w:rFonts w:ascii="仿宋_GB2312" w:hAnsi="仿宋_GB2312" w:cs="仿宋_GB2312" w:eastAsia="仿宋_GB2312"/>
                      <w:sz w:val="20"/>
                      <w:color w:val="000000"/>
                    </w:rPr>
                    <w:t>4.上行端口：≥2个千兆SFP</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5G双频双千兆企业路由器</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1.2.4G/5G双频并发，整机最高无线传输速率≥1167Mbps；</w:t>
                  </w:r>
                  <w:r>
                    <w:br/>
                  </w:r>
                  <w:r>
                    <w:rPr>
                      <w:rFonts w:ascii="仿宋_GB2312" w:hAnsi="仿宋_GB2312" w:cs="仿宋_GB2312" w:eastAsia="仿宋_GB2312"/>
                      <w:sz w:val="20"/>
                      <w:color w:val="000000"/>
                    </w:rPr>
                    <w:t>2.≥1个千兆WAN口，5个千兆LAN口，3个WAN/LAN千兆复用可变口，支持多宽带混合接入；</w:t>
                  </w:r>
                  <w:r>
                    <w:br/>
                  </w:r>
                  <w:r>
                    <w:rPr>
                      <w:rFonts w:ascii="仿宋_GB2312" w:hAnsi="仿宋_GB2312" w:cs="仿宋_GB2312" w:eastAsia="仿宋_GB2312"/>
                      <w:sz w:val="20"/>
                      <w:color w:val="000000"/>
                    </w:rPr>
                    <w:t>3.支持AP管理、认证、DDNS等企业运维功能；</w:t>
                  </w:r>
                  <w:r>
                    <w:br/>
                  </w:r>
                  <w:r>
                    <w:rPr>
                      <w:rFonts w:ascii="仿宋_GB2312" w:hAnsi="仿宋_GB2312" w:cs="仿宋_GB2312" w:eastAsia="仿宋_GB2312"/>
                      <w:sz w:val="20"/>
                      <w:color w:val="000000"/>
                    </w:rPr>
                    <w:t>4.支持L2TP over IPSec、L2TP、PPTP多协议VPN客户端，加密传输保障数据安全；</w:t>
                  </w:r>
                  <w:r>
                    <w:br/>
                  </w:r>
                  <w:r>
                    <w:rPr>
                      <w:rFonts w:ascii="仿宋_GB2312" w:hAnsi="仿宋_GB2312" w:cs="仿宋_GB2312" w:eastAsia="仿宋_GB2312"/>
                      <w:sz w:val="20"/>
                      <w:color w:val="000000"/>
                    </w:rPr>
                    <w:t>5.具备应用限制、网站过滤、智能带宽、网页安全、访问控制列表等上网行为管理能力；</w:t>
                  </w:r>
                  <w:r>
                    <w:br/>
                  </w:r>
                  <w:r>
                    <w:rPr>
                      <w:rFonts w:ascii="仿宋_GB2312" w:hAnsi="仿宋_GB2312" w:cs="仿宋_GB2312" w:eastAsia="仿宋_GB2312"/>
                      <w:sz w:val="20"/>
                      <w:color w:val="000000"/>
                    </w:rPr>
                    <w:t>6.支持ARP防护、Dos防护、扫描类攻击防护等多种网络安全功能。</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无线平板</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1.显示屏幕≥11.5英寸 ，屏幕分辨率≥1920×1080；</w:t>
                  </w:r>
                  <w:r>
                    <w:br/>
                  </w:r>
                  <w:r>
                    <w:rPr>
                      <w:rFonts w:ascii="仿宋_GB2312" w:hAnsi="仿宋_GB2312" w:cs="仿宋_GB2312" w:eastAsia="仿宋_GB2312"/>
                      <w:sz w:val="20"/>
                      <w:color w:val="000000"/>
                    </w:rPr>
                    <w:t>2.运行内存≥8GB，机身存储≥256GB；</w:t>
                  </w:r>
                  <w:r>
                    <w:br/>
                  </w:r>
                  <w:r>
                    <w:rPr>
                      <w:rFonts w:ascii="仿宋_GB2312" w:hAnsi="仿宋_GB2312" w:cs="仿宋_GB2312" w:eastAsia="仿宋_GB2312"/>
                      <w:sz w:val="20"/>
                      <w:color w:val="000000"/>
                    </w:rPr>
                    <w:t>3.处理器：≥八核高性能商用处理器；</w:t>
                  </w:r>
                  <w:r>
                    <w:br/>
                  </w:r>
                  <w:r>
                    <w:rPr>
                      <w:rFonts w:ascii="仿宋_GB2312" w:hAnsi="仿宋_GB2312" w:cs="仿宋_GB2312" w:eastAsia="仿宋_GB2312"/>
                      <w:sz w:val="20"/>
                      <w:color w:val="000000"/>
                    </w:rPr>
                    <w:t>4.无线传输：2.4G/5G 双频 WiFi；</w:t>
                  </w:r>
                  <w:r>
                    <w:br/>
                  </w:r>
                  <w:r>
                    <w:rPr>
                      <w:rFonts w:ascii="仿宋_GB2312" w:hAnsi="仿宋_GB2312" w:cs="仿宋_GB2312" w:eastAsia="仿宋_GB2312"/>
                      <w:sz w:val="20"/>
                      <w:color w:val="000000"/>
                    </w:rPr>
                    <w:t>5.续航供电：≥7000mAh 电池，Type-C 快充，连续使用≥8 小时。</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线阵音箱</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▲1.额定功率：≥650W</w:t>
                  </w:r>
                  <w:r>
                    <w:br/>
                  </w:r>
                  <w:r>
                    <w:rPr>
                      <w:rFonts w:ascii="仿宋_GB2312" w:hAnsi="仿宋_GB2312" w:cs="仿宋_GB2312" w:eastAsia="仿宋_GB2312"/>
                      <w:sz w:val="20"/>
                      <w:color w:val="000000"/>
                    </w:rPr>
                    <w:t>▲2.峰值功率：≥2400W</w:t>
                  </w:r>
                  <w:r>
                    <w:br/>
                  </w:r>
                  <w:r>
                    <w:rPr>
                      <w:rFonts w:ascii="仿宋_GB2312" w:hAnsi="仿宋_GB2312" w:cs="仿宋_GB2312" w:eastAsia="仿宋_GB2312"/>
                      <w:sz w:val="20"/>
                      <w:color w:val="000000"/>
                    </w:rPr>
                    <w:t>3.低音喇叭：≥2×10英寸65芯16欧</w:t>
                  </w:r>
                  <w:r>
                    <w:br/>
                  </w:r>
                  <w:r>
                    <w:rPr>
                      <w:rFonts w:ascii="仿宋_GB2312" w:hAnsi="仿宋_GB2312" w:cs="仿宋_GB2312" w:eastAsia="仿宋_GB2312"/>
                      <w:sz w:val="20"/>
                      <w:color w:val="000000"/>
                    </w:rPr>
                    <w:t>4.高音喇叭：≥1×1.75英寸44芯8欧</w:t>
                  </w:r>
                  <w:r>
                    <w:br/>
                  </w:r>
                  <w:r>
                    <w:rPr>
                      <w:rFonts w:ascii="仿宋_GB2312" w:hAnsi="仿宋_GB2312" w:cs="仿宋_GB2312" w:eastAsia="仿宋_GB2312"/>
                      <w:sz w:val="20"/>
                      <w:color w:val="000000"/>
                    </w:rPr>
                    <w:t>5.分频模式：内置分频</w:t>
                  </w:r>
                  <w:r>
                    <w:br/>
                  </w:r>
                  <w:r>
                    <w:rPr>
                      <w:rFonts w:ascii="仿宋_GB2312" w:hAnsi="仿宋_GB2312" w:cs="仿宋_GB2312" w:eastAsia="仿宋_GB2312"/>
                      <w:sz w:val="20"/>
                      <w:color w:val="000000"/>
                    </w:rPr>
                    <w:t>6.頻率(±3dB)：45Hz-20kHz</w:t>
                  </w:r>
                  <w:r>
                    <w:br/>
                  </w:r>
                  <w:r>
                    <w:rPr>
                      <w:rFonts w:ascii="仿宋_GB2312" w:hAnsi="仿宋_GB2312" w:cs="仿宋_GB2312" w:eastAsia="仿宋_GB2312"/>
                      <w:sz w:val="20"/>
                      <w:color w:val="000000"/>
                    </w:rPr>
                    <w:t>7.额定阻抗：8Ω</w:t>
                  </w:r>
                  <w:r>
                    <w:br/>
                  </w:r>
                  <w:r>
                    <w:rPr>
                      <w:rFonts w:ascii="仿宋_GB2312" w:hAnsi="仿宋_GB2312" w:cs="仿宋_GB2312" w:eastAsia="仿宋_GB2312"/>
                      <w:sz w:val="20"/>
                      <w:color w:val="000000"/>
                    </w:rPr>
                    <w:t>8.灵敏度：≥113dB</w:t>
                  </w:r>
                  <w:r>
                    <w:br/>
                  </w:r>
                  <w:r>
                    <w:rPr>
                      <w:rFonts w:ascii="仿宋_GB2312" w:hAnsi="仿宋_GB2312" w:cs="仿宋_GB2312" w:eastAsia="仿宋_GB2312"/>
                      <w:sz w:val="20"/>
                      <w:color w:val="000000"/>
                    </w:rPr>
                    <w:t>9.覆盖角度（H×L）：水平覆盖≥100°，垂直覆盖≥15°</w:t>
                  </w:r>
                  <w:r>
                    <w:br/>
                  </w:r>
                  <w:r>
                    <w:rPr>
                      <w:rFonts w:ascii="仿宋_GB2312" w:hAnsi="仿宋_GB2312" w:cs="仿宋_GB2312" w:eastAsia="仿宋_GB2312"/>
                      <w:sz w:val="20"/>
                      <w:color w:val="000000"/>
                    </w:rPr>
                    <w:t>10.支撑多个角度可调</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216"/>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主扩线阵音箱</w:t>
                  </w: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专业功放（</w:t>
                  </w:r>
                  <w:r>
                    <w:rPr>
                      <w:rFonts w:ascii="仿宋_GB2312" w:hAnsi="仿宋_GB2312" w:cs="仿宋_GB2312" w:eastAsia="仿宋_GB2312"/>
                      <w:sz w:val="20"/>
                      <w:color w:val="000000"/>
                    </w:rPr>
                    <w:t>2*1000W）</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1、具有立体声、并联多种模式选择，支持输入灵敏度档位调节；</w:t>
                  </w:r>
                  <w:r>
                    <w:br/>
                  </w:r>
                  <w:r>
                    <w:rPr>
                      <w:rFonts w:ascii="仿宋_GB2312" w:hAnsi="仿宋_GB2312" w:cs="仿宋_GB2312" w:eastAsia="仿宋_GB2312"/>
                      <w:sz w:val="20"/>
                      <w:color w:val="000000"/>
                    </w:rPr>
                    <w:t>2、立体声功率：8Ω ≥2×1000W；4Ω ≥2×1600W。</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vMerge/>
                  <w:tcBorders>
                    <w:top w:val="none" w:color="000000" w:sz="4"/>
                    <w:left w:val="none" w:color="000000" w:sz="4"/>
                    <w:bottom w:val="single" w:color="000000" w:sz="8"/>
                    <w:right w:val="single" w:color="000000" w:sz="8"/>
                  </w:tcBorders>
                </w:tc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线阵低频音箱</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1.额定功率：≥800W</w:t>
                  </w:r>
                  <w:r>
                    <w:br/>
                  </w:r>
                  <w:r>
                    <w:rPr>
                      <w:rFonts w:ascii="仿宋_GB2312" w:hAnsi="仿宋_GB2312" w:cs="仿宋_GB2312" w:eastAsia="仿宋_GB2312"/>
                      <w:sz w:val="20"/>
                      <w:color w:val="000000"/>
                    </w:rPr>
                    <w:t>2.峰值功率：≥1600W</w:t>
                  </w:r>
                  <w:r>
                    <w:br/>
                  </w:r>
                  <w:r>
                    <w:rPr>
                      <w:rFonts w:ascii="仿宋_GB2312" w:hAnsi="仿宋_GB2312" w:cs="仿宋_GB2312" w:eastAsia="仿宋_GB2312"/>
                      <w:sz w:val="20"/>
                      <w:color w:val="000000"/>
                    </w:rPr>
                    <w:t>3.低音喇叭：≥1×18"</w:t>
                  </w:r>
                  <w:r>
                    <w:br/>
                  </w:r>
                  <w:r>
                    <w:rPr>
                      <w:rFonts w:ascii="仿宋_GB2312" w:hAnsi="仿宋_GB2312" w:cs="仿宋_GB2312" w:eastAsia="仿宋_GB2312"/>
                      <w:sz w:val="20"/>
                      <w:color w:val="000000"/>
                    </w:rPr>
                    <w:t>4.分频模式：外置分频</w:t>
                  </w:r>
                  <w:r>
                    <w:br/>
                  </w:r>
                  <w:r>
                    <w:rPr>
                      <w:rFonts w:ascii="仿宋_GB2312" w:hAnsi="仿宋_GB2312" w:cs="仿宋_GB2312" w:eastAsia="仿宋_GB2312"/>
                      <w:sz w:val="20"/>
                      <w:color w:val="000000"/>
                    </w:rPr>
                    <w:t>5.频率(±3dB)：26Hz-500Hz</w:t>
                  </w:r>
                  <w:r>
                    <w:br/>
                  </w:r>
                  <w:r>
                    <w:rPr>
                      <w:rFonts w:ascii="仿宋_GB2312" w:hAnsi="仿宋_GB2312" w:cs="仿宋_GB2312" w:eastAsia="仿宋_GB2312"/>
                      <w:sz w:val="20"/>
                      <w:color w:val="000000"/>
                    </w:rPr>
                    <w:t>6.额定阻抗：8Ω</w:t>
                  </w:r>
                  <w:r>
                    <w:br/>
                  </w:r>
                  <w:r>
                    <w:rPr>
                      <w:rFonts w:ascii="仿宋_GB2312" w:hAnsi="仿宋_GB2312" w:cs="仿宋_GB2312" w:eastAsia="仿宋_GB2312"/>
                      <w:sz w:val="20"/>
                      <w:color w:val="000000"/>
                    </w:rPr>
                    <w:t>7.灵敏度：≥98dB</w:t>
                  </w:r>
                  <w:r>
                    <w:br/>
                  </w:r>
                  <w:r>
                    <w:rPr>
                      <w:rFonts w:ascii="仿宋_GB2312" w:hAnsi="仿宋_GB2312" w:cs="仿宋_GB2312" w:eastAsia="仿宋_GB2312"/>
                      <w:sz w:val="20"/>
                      <w:color w:val="000000"/>
                    </w:rPr>
                    <w:t>8.最大声压SPL：≥127dB</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216"/>
                  <w:vMerge/>
                  <w:tcBorders>
                    <w:top w:val="none" w:color="000000" w:sz="4"/>
                    <w:left w:val="none" w:color="000000" w:sz="4"/>
                    <w:bottom w:val="single" w:color="000000" w:sz="8"/>
                    <w:right w:val="single" w:color="000000" w:sz="8"/>
                  </w:tcBorders>
                </w:tc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专业功放（</w:t>
                  </w:r>
                  <w:r>
                    <w:rPr>
                      <w:rFonts w:ascii="仿宋_GB2312" w:hAnsi="仿宋_GB2312" w:cs="仿宋_GB2312" w:eastAsia="仿宋_GB2312"/>
                      <w:sz w:val="20"/>
                      <w:color w:val="000000"/>
                    </w:rPr>
                    <w:t>2*1200W）</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1、具有立体声、并联多种模式选择，支持输入灵敏度档位调节；</w:t>
                  </w:r>
                  <w:r>
                    <w:br/>
                  </w:r>
                  <w:r>
                    <w:rPr>
                      <w:rFonts w:ascii="仿宋_GB2312" w:hAnsi="仿宋_GB2312" w:cs="仿宋_GB2312" w:eastAsia="仿宋_GB2312"/>
                      <w:sz w:val="20"/>
                      <w:color w:val="000000"/>
                    </w:rPr>
                    <w:t>▲2、立体声功率：8Ω ≥2×1200W；4Ω ≥2×1900W。</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vMerge/>
                  <w:tcBorders>
                    <w:top w:val="none" w:color="000000" w:sz="4"/>
                    <w:left w:val="none" w:color="000000" w:sz="4"/>
                    <w:bottom w:val="single" w:color="000000" w:sz="8"/>
                    <w:right w:val="single" w:color="000000" w:sz="8"/>
                  </w:tcBorders>
                </w:tc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线阵支架</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1.承重：整体额定安全承重≥2.5 吨，结构安全系数≥5；</w:t>
                  </w:r>
                  <w:r>
                    <w:br/>
                  </w:r>
                  <w:r>
                    <w:rPr>
                      <w:rFonts w:ascii="仿宋_GB2312" w:hAnsi="仿宋_GB2312" w:cs="仿宋_GB2312" w:eastAsia="仿宋_GB2312"/>
                      <w:sz w:val="20"/>
                      <w:color w:val="000000"/>
                    </w:rPr>
                    <w:t>2.材质：≥3mm 航空铝合金，阳极氧化防腐工艺。</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6"/>
                  <w:vMerge/>
                  <w:tcBorders>
                    <w:top w:val="none" w:color="000000" w:sz="4"/>
                    <w:left w:val="none" w:color="000000" w:sz="4"/>
                    <w:bottom w:val="single" w:color="000000" w:sz="8"/>
                    <w:right w:val="single" w:color="000000" w:sz="8"/>
                  </w:tcBorders>
                </w:tc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线阵葫芦</w:t>
                  </w:r>
                </w:p>
              </w:tc>
              <w:tc>
                <w:tcPr>
                  <w:tcW w:type="dxa" w:w="172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三角形手拉铁葫芦手动倒链</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6"/>
                  <w:vMerge/>
                  <w:tcBorders>
                    <w:top w:val="none" w:color="000000" w:sz="4"/>
                    <w:left w:val="none" w:color="000000" w:sz="4"/>
                    <w:bottom w:val="single" w:color="000000" w:sz="8"/>
                    <w:right w:val="single" w:color="000000" w:sz="8"/>
                  </w:tcBorders>
                </w:tc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专业音箱（</w:t>
                  </w:r>
                  <w:r>
                    <w:rPr>
                      <w:rFonts w:ascii="仿宋_GB2312" w:hAnsi="仿宋_GB2312" w:cs="仿宋_GB2312" w:eastAsia="仿宋_GB2312"/>
                      <w:sz w:val="20"/>
                      <w:color w:val="000000"/>
                    </w:rPr>
                    <w:t>400W）</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1.高音：≥1x1 英寸 44mm 音圈高音驱动</w:t>
                  </w:r>
                  <w:r>
                    <w:br/>
                  </w:r>
                  <w:r>
                    <w:rPr>
                      <w:rFonts w:ascii="仿宋_GB2312" w:hAnsi="仿宋_GB2312" w:cs="仿宋_GB2312" w:eastAsia="仿宋_GB2312"/>
                      <w:sz w:val="20"/>
                      <w:color w:val="000000"/>
                    </w:rPr>
                    <w:t>2.低音：≥1x12 英寸 65mm 音圈、160 磁钢低音单元</w:t>
                  </w:r>
                  <w:r>
                    <w:br/>
                  </w:r>
                  <w:r>
                    <w:rPr>
                      <w:rFonts w:ascii="仿宋_GB2312" w:hAnsi="仿宋_GB2312" w:cs="仿宋_GB2312" w:eastAsia="仿宋_GB2312"/>
                      <w:sz w:val="20"/>
                      <w:color w:val="000000"/>
                    </w:rPr>
                    <w:t>3.频响响应：45Hz-20KHz</w:t>
                  </w:r>
                  <w:r>
                    <w:br/>
                  </w:r>
                  <w:r>
                    <w:rPr>
                      <w:rFonts w:ascii="仿宋_GB2312" w:hAnsi="仿宋_GB2312" w:cs="仿宋_GB2312" w:eastAsia="仿宋_GB2312"/>
                      <w:sz w:val="20"/>
                      <w:color w:val="000000"/>
                    </w:rPr>
                    <w:t>4.额定功率：≥400W</w:t>
                  </w:r>
                  <w:r>
                    <w:br/>
                  </w:r>
                  <w:r>
                    <w:rPr>
                      <w:rFonts w:ascii="仿宋_GB2312" w:hAnsi="仿宋_GB2312" w:cs="仿宋_GB2312" w:eastAsia="仿宋_GB2312"/>
                      <w:sz w:val="20"/>
                      <w:color w:val="000000"/>
                    </w:rPr>
                    <w:t>5.峰值功率：≥1600W</w:t>
                  </w:r>
                  <w:r>
                    <w:br/>
                  </w:r>
                  <w:r>
                    <w:rPr>
                      <w:rFonts w:ascii="仿宋_GB2312" w:hAnsi="仿宋_GB2312" w:cs="仿宋_GB2312" w:eastAsia="仿宋_GB2312"/>
                      <w:sz w:val="20"/>
                      <w:color w:val="000000"/>
                    </w:rPr>
                    <w:t>6.灵敏度：≥98dB</w:t>
                  </w:r>
                  <w:r>
                    <w:br/>
                  </w:r>
                  <w:r>
                    <w:rPr>
                      <w:rFonts w:ascii="仿宋_GB2312" w:hAnsi="仿宋_GB2312" w:cs="仿宋_GB2312" w:eastAsia="仿宋_GB2312"/>
                      <w:sz w:val="20"/>
                      <w:color w:val="000000"/>
                    </w:rPr>
                    <w:t>7.额定阻抗：8Ω</w:t>
                  </w:r>
                  <w:r>
                    <w:br/>
                  </w:r>
                  <w:r>
                    <w:rPr>
                      <w:rFonts w:ascii="仿宋_GB2312" w:hAnsi="仿宋_GB2312" w:cs="仿宋_GB2312" w:eastAsia="仿宋_GB2312"/>
                      <w:sz w:val="20"/>
                      <w:color w:val="000000"/>
                    </w:rPr>
                    <w:t>8.辐射角度：水平≥80°，垂直≥80°</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216"/>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辅助音箱</w:t>
                  </w: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音箱壁挂支架</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1.全钢制作、表面喷漆处理，坚固可靠；</w:t>
                  </w:r>
                  <w:r>
                    <w:br/>
                  </w:r>
                  <w:r>
                    <w:rPr>
                      <w:rFonts w:ascii="仿宋_GB2312" w:hAnsi="仿宋_GB2312" w:cs="仿宋_GB2312" w:eastAsia="仿宋_GB2312"/>
                      <w:sz w:val="20"/>
                      <w:color w:val="000000"/>
                    </w:rPr>
                    <w:t>2.可承重≥80kg</w:t>
                  </w:r>
                  <w:r>
                    <w:br/>
                  </w:r>
                  <w:r>
                    <w:rPr>
                      <w:rFonts w:ascii="仿宋_GB2312" w:hAnsi="仿宋_GB2312" w:cs="仿宋_GB2312" w:eastAsia="仿宋_GB2312"/>
                      <w:sz w:val="20"/>
                      <w:color w:val="000000"/>
                    </w:rPr>
                    <w:t>3.下方倾斜角度：90-135度</w:t>
                  </w:r>
                  <w:r>
                    <w:br/>
                  </w:r>
                  <w:r>
                    <w:rPr>
                      <w:rFonts w:ascii="仿宋_GB2312" w:hAnsi="仿宋_GB2312" w:cs="仿宋_GB2312" w:eastAsia="仿宋_GB2312"/>
                      <w:sz w:val="20"/>
                      <w:color w:val="000000"/>
                    </w:rPr>
                    <w:t>4.左右转动角度：10-180度</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216"/>
                  <w:vMerge/>
                  <w:tcBorders>
                    <w:top w:val="none" w:color="000000" w:sz="4"/>
                    <w:left w:val="none" w:color="000000" w:sz="4"/>
                    <w:bottom w:val="single" w:color="000000" w:sz="8"/>
                    <w:right w:val="single" w:color="000000" w:sz="8"/>
                  </w:tcBorders>
                </w:tc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专业功放（</w:t>
                  </w:r>
                  <w:r>
                    <w:rPr>
                      <w:rFonts w:ascii="仿宋_GB2312" w:hAnsi="仿宋_GB2312" w:cs="仿宋_GB2312" w:eastAsia="仿宋_GB2312"/>
                      <w:sz w:val="20"/>
                      <w:color w:val="000000"/>
                    </w:rPr>
                    <w:t>2*650）</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1、具有立体声、并联多种模式选择，支持输入灵敏度档位调节；</w:t>
                  </w:r>
                  <w:r>
                    <w:br/>
                  </w:r>
                  <w:r>
                    <w:rPr>
                      <w:rFonts w:ascii="仿宋_GB2312" w:hAnsi="仿宋_GB2312" w:cs="仿宋_GB2312" w:eastAsia="仿宋_GB2312"/>
                      <w:sz w:val="20"/>
                      <w:color w:val="000000"/>
                    </w:rPr>
                    <w:t>▲2、立体声功率：立体声功率：8Ω≥2×650W；4Ω≥2×1040W。</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vMerge/>
                  <w:tcBorders>
                    <w:top w:val="none" w:color="000000" w:sz="4"/>
                    <w:left w:val="none" w:color="000000" w:sz="4"/>
                    <w:bottom w:val="single" w:color="000000" w:sz="8"/>
                    <w:right w:val="single" w:color="000000" w:sz="8"/>
                  </w:tcBorders>
                </w:tc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返听音箱</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1.类型：前导向式</w:t>
                  </w:r>
                  <w:r>
                    <w:br/>
                  </w:r>
                  <w:r>
                    <w:rPr>
                      <w:rFonts w:ascii="仿宋_GB2312" w:hAnsi="仿宋_GB2312" w:cs="仿宋_GB2312" w:eastAsia="仿宋_GB2312"/>
                      <w:sz w:val="20"/>
                      <w:color w:val="000000"/>
                    </w:rPr>
                    <w:t>2.喇叭单元：LF ≥1*12"铁氧体/音圈∅65mm/磁钢∅170mm，HF ≥1*1.73"铁氧体压缩高音/音圈∅44mm</w:t>
                  </w:r>
                  <w:r>
                    <w:br/>
                  </w:r>
                  <w:r>
                    <w:rPr>
                      <w:rFonts w:ascii="仿宋_GB2312" w:hAnsi="仿宋_GB2312" w:cs="仿宋_GB2312" w:eastAsia="仿宋_GB2312"/>
                      <w:sz w:val="20"/>
                      <w:color w:val="000000"/>
                    </w:rPr>
                    <w:t>3.额定阻抗：8Ω</w:t>
                  </w:r>
                  <w:r>
                    <w:br/>
                  </w:r>
                  <w:r>
                    <w:rPr>
                      <w:rFonts w:ascii="仿宋_GB2312" w:hAnsi="仿宋_GB2312" w:cs="仿宋_GB2312" w:eastAsia="仿宋_GB2312"/>
                      <w:sz w:val="20"/>
                      <w:color w:val="000000"/>
                    </w:rPr>
                    <w:t>4.额定功率（AES)：≥400W</w:t>
                  </w:r>
                  <w:r>
                    <w:br/>
                  </w:r>
                  <w:r>
                    <w:rPr>
                      <w:rFonts w:ascii="仿宋_GB2312" w:hAnsi="仿宋_GB2312" w:cs="仿宋_GB2312" w:eastAsia="仿宋_GB2312"/>
                      <w:sz w:val="20"/>
                      <w:color w:val="000000"/>
                    </w:rPr>
                    <w:t>5.峰值功率（AES)：≥1000W</w:t>
                  </w:r>
                  <w:r>
                    <w:br/>
                  </w:r>
                  <w:r>
                    <w:rPr>
                      <w:rFonts w:ascii="仿宋_GB2312" w:hAnsi="仿宋_GB2312" w:cs="仿宋_GB2312" w:eastAsia="仿宋_GB2312"/>
                      <w:sz w:val="20"/>
                      <w:color w:val="000000"/>
                    </w:rPr>
                    <w:t>6.频率响应(±3dB)：55Hz-18KHz</w:t>
                  </w:r>
                  <w:r>
                    <w:br/>
                  </w:r>
                  <w:r>
                    <w:rPr>
                      <w:rFonts w:ascii="仿宋_GB2312" w:hAnsi="仿宋_GB2312" w:cs="仿宋_GB2312" w:eastAsia="仿宋_GB2312"/>
                      <w:sz w:val="20"/>
                      <w:color w:val="000000"/>
                    </w:rPr>
                    <w:t xml:space="preserve">7.灵敏度（1m/1W)：≥98dB  </w:t>
                  </w:r>
                  <w:r>
                    <w:br/>
                  </w:r>
                  <w:r>
                    <w:rPr>
                      <w:rFonts w:ascii="仿宋_GB2312" w:hAnsi="仿宋_GB2312" w:cs="仿宋_GB2312" w:eastAsia="仿宋_GB2312"/>
                      <w:sz w:val="20"/>
                      <w:color w:val="000000"/>
                    </w:rPr>
                    <w:t>8.指向性（H *V）：水平≥60°，垂直≥90°</w:t>
                  </w:r>
                  <w:r>
                    <w:br/>
                  </w:r>
                  <w:r>
                    <w:rPr>
                      <w:rFonts w:ascii="仿宋_GB2312" w:hAnsi="仿宋_GB2312" w:cs="仿宋_GB2312" w:eastAsia="仿宋_GB2312"/>
                      <w:sz w:val="20"/>
                      <w:color w:val="000000"/>
                    </w:rPr>
                    <w:t>9.最大声压级（1m/1W)：≥128dB(峰值）</w:t>
                  </w:r>
                  <w:r>
                    <w:br/>
                  </w:r>
                  <w:r>
                    <w:rPr>
                      <w:rFonts w:ascii="仿宋_GB2312" w:hAnsi="仿宋_GB2312" w:cs="仿宋_GB2312" w:eastAsia="仿宋_GB2312"/>
                      <w:sz w:val="20"/>
                      <w:color w:val="000000"/>
                    </w:rPr>
                    <w:t>10.表面处理：黑色点漆　　　　　</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返听音箱</w:t>
                  </w: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专业音箱（</w:t>
                  </w:r>
                  <w:r>
                    <w:rPr>
                      <w:rFonts w:ascii="仿宋_GB2312" w:hAnsi="仿宋_GB2312" w:cs="仿宋_GB2312" w:eastAsia="仿宋_GB2312"/>
                      <w:sz w:val="20"/>
                      <w:color w:val="000000"/>
                    </w:rPr>
                    <w:t>350W）</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1.高音：≥1x1 英寸高音驱动，34mm 音圈；</w:t>
                  </w:r>
                  <w:r>
                    <w:br/>
                  </w:r>
                  <w:r>
                    <w:rPr>
                      <w:rFonts w:ascii="仿宋_GB2312" w:hAnsi="仿宋_GB2312" w:cs="仿宋_GB2312" w:eastAsia="仿宋_GB2312"/>
                      <w:sz w:val="20"/>
                      <w:color w:val="000000"/>
                    </w:rPr>
                    <w:t>2.低音：≥1x10 英寸低音单元，50mm 音圈、140mm 磁钢</w:t>
                  </w:r>
                  <w:r>
                    <w:br/>
                  </w:r>
                  <w:r>
                    <w:rPr>
                      <w:rFonts w:ascii="仿宋_GB2312" w:hAnsi="仿宋_GB2312" w:cs="仿宋_GB2312" w:eastAsia="仿宋_GB2312"/>
                      <w:sz w:val="20"/>
                      <w:color w:val="000000"/>
                    </w:rPr>
                    <w:t>3.频响响应：65Hz-20KHz</w:t>
                  </w:r>
                  <w:r>
                    <w:br/>
                  </w:r>
                  <w:r>
                    <w:rPr>
                      <w:rFonts w:ascii="仿宋_GB2312" w:hAnsi="仿宋_GB2312" w:cs="仿宋_GB2312" w:eastAsia="仿宋_GB2312"/>
                      <w:sz w:val="20"/>
                      <w:color w:val="000000"/>
                    </w:rPr>
                    <w:t>4.额定功率：≥350W</w:t>
                  </w:r>
                  <w:r>
                    <w:br/>
                  </w:r>
                  <w:r>
                    <w:rPr>
                      <w:rFonts w:ascii="仿宋_GB2312" w:hAnsi="仿宋_GB2312" w:cs="仿宋_GB2312" w:eastAsia="仿宋_GB2312"/>
                      <w:sz w:val="20"/>
                      <w:color w:val="000000"/>
                    </w:rPr>
                    <w:t>5.峰值功率：≥1400W</w:t>
                  </w:r>
                  <w:r>
                    <w:br/>
                  </w:r>
                  <w:r>
                    <w:rPr>
                      <w:rFonts w:ascii="仿宋_GB2312" w:hAnsi="仿宋_GB2312" w:cs="仿宋_GB2312" w:eastAsia="仿宋_GB2312"/>
                      <w:sz w:val="20"/>
                      <w:color w:val="000000"/>
                    </w:rPr>
                    <w:t>6.灵敏度：≥96dB</w:t>
                  </w:r>
                  <w:r>
                    <w:br/>
                  </w:r>
                  <w:r>
                    <w:rPr>
                      <w:rFonts w:ascii="仿宋_GB2312" w:hAnsi="仿宋_GB2312" w:cs="仿宋_GB2312" w:eastAsia="仿宋_GB2312"/>
                      <w:sz w:val="20"/>
                      <w:color w:val="000000"/>
                    </w:rPr>
                    <w:t>7.额定阻抗：8Ω</w:t>
                  </w:r>
                  <w:r>
                    <w:br/>
                  </w:r>
                  <w:r>
                    <w:rPr>
                      <w:rFonts w:ascii="仿宋_GB2312" w:hAnsi="仿宋_GB2312" w:cs="仿宋_GB2312" w:eastAsia="仿宋_GB2312"/>
                      <w:sz w:val="20"/>
                      <w:color w:val="000000"/>
                    </w:rPr>
                    <w:t>8.辐射角度：水平≥80°，垂直≥80°</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台唇音箱</w:t>
                  </w: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超低频音箱</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1.类型：前导向式超低音频箱体</w:t>
                  </w:r>
                  <w:r>
                    <w:br/>
                  </w:r>
                  <w:r>
                    <w:rPr>
                      <w:rFonts w:ascii="仿宋_GB2312" w:hAnsi="仿宋_GB2312" w:cs="仿宋_GB2312" w:eastAsia="仿宋_GB2312"/>
                      <w:sz w:val="20"/>
                      <w:color w:val="000000"/>
                    </w:rPr>
                    <w:t>2.喇叭单元：LF ≥2*18"铁氧体/音圈∅100mm/磁钢∅220mm</w:t>
                  </w:r>
                  <w:r>
                    <w:br/>
                  </w:r>
                  <w:r>
                    <w:rPr>
                      <w:rFonts w:ascii="仿宋_GB2312" w:hAnsi="仿宋_GB2312" w:cs="仿宋_GB2312" w:eastAsia="仿宋_GB2312"/>
                      <w:sz w:val="20"/>
                      <w:color w:val="000000"/>
                    </w:rPr>
                    <w:t>3.额定阻抗：4Ω</w:t>
                  </w:r>
                  <w:r>
                    <w:br/>
                  </w:r>
                  <w:r>
                    <w:rPr>
                      <w:rFonts w:ascii="仿宋_GB2312" w:hAnsi="仿宋_GB2312" w:cs="仿宋_GB2312" w:eastAsia="仿宋_GB2312"/>
                      <w:sz w:val="20"/>
                      <w:color w:val="000000"/>
                    </w:rPr>
                    <w:t>▲4.额定功率（AES)：≥1200W</w:t>
                  </w:r>
                  <w:r>
                    <w:br/>
                  </w:r>
                  <w:r>
                    <w:rPr>
                      <w:rFonts w:ascii="仿宋_GB2312" w:hAnsi="仿宋_GB2312" w:cs="仿宋_GB2312" w:eastAsia="仿宋_GB2312"/>
                      <w:sz w:val="20"/>
                      <w:color w:val="000000"/>
                    </w:rPr>
                    <w:t>▲5.峰值功率（AES)：≥2200W</w:t>
                  </w:r>
                  <w:r>
                    <w:br/>
                  </w:r>
                  <w:r>
                    <w:rPr>
                      <w:rFonts w:ascii="仿宋_GB2312" w:hAnsi="仿宋_GB2312" w:cs="仿宋_GB2312" w:eastAsia="仿宋_GB2312"/>
                      <w:sz w:val="20"/>
                      <w:color w:val="000000"/>
                    </w:rPr>
                    <w:t>6.频率响应(±3dB)：30Hz-250Hz</w:t>
                  </w:r>
                  <w:r>
                    <w:br/>
                  </w:r>
                  <w:r>
                    <w:rPr>
                      <w:rFonts w:ascii="仿宋_GB2312" w:hAnsi="仿宋_GB2312" w:cs="仿宋_GB2312" w:eastAsia="仿宋_GB2312"/>
                      <w:sz w:val="20"/>
                      <w:color w:val="000000"/>
                    </w:rPr>
                    <w:t>7.灵敏度（1m/1W)：≥100dB</w:t>
                  </w:r>
                  <w:r>
                    <w:br/>
                  </w:r>
                  <w:r>
                    <w:rPr>
                      <w:rFonts w:ascii="仿宋_GB2312" w:hAnsi="仿宋_GB2312" w:cs="仿宋_GB2312" w:eastAsia="仿宋_GB2312"/>
                      <w:sz w:val="20"/>
                      <w:color w:val="000000"/>
                    </w:rPr>
                    <w:t>8.最大声压级（1m/1W)：≥133dB</w:t>
                  </w:r>
                  <w:r>
                    <w:br/>
                  </w:r>
                  <w:r>
                    <w:rPr>
                      <w:rFonts w:ascii="仿宋_GB2312" w:hAnsi="仿宋_GB2312" w:cs="仿宋_GB2312" w:eastAsia="仿宋_GB2312"/>
                      <w:sz w:val="20"/>
                      <w:color w:val="000000"/>
                    </w:rPr>
                    <w:t>9.表面处理：黑色亮光点漆</w:t>
                  </w:r>
                  <w:r>
                    <w:br/>
                  </w:r>
                  <w:r>
                    <w:rPr>
                      <w:rFonts w:ascii="仿宋_GB2312" w:hAnsi="仿宋_GB2312" w:cs="仿宋_GB2312" w:eastAsia="仿宋_GB2312"/>
                      <w:sz w:val="20"/>
                      <w:color w:val="000000"/>
                    </w:rPr>
                    <w:t>10.板材厚度：≥18mm国产多层夹板　</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低频音箱</w:t>
                  </w: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数字音频处理器（核心产品）</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▲1.提供≥16路平衡式话筒／线路输入，采用裸线接口端子；≥16路平衡式输出，采用裸线接口端子；≥8路GPIO逻辑接口，带4对通用接地引脚。</w:t>
                  </w:r>
                  <w:r>
                    <w:br/>
                  </w:r>
                  <w:r>
                    <w:rPr>
                      <w:rFonts w:ascii="仿宋_GB2312" w:hAnsi="仿宋_GB2312" w:cs="仿宋_GB2312" w:eastAsia="仿宋_GB2312"/>
                      <w:sz w:val="20"/>
                      <w:color w:val="000000"/>
                    </w:rPr>
                    <w:t>2.输入可根据不同场景支持功能自定义，支持参量均衡≥3种模式：分别为5段参量均衡、8段参量均衡、12段参量均衡；图示均衡≥3种模式：分别为10段图示均衡、15段图示均衡、31段图示均衡；反馈抑制≥3种模式：分别为8段反馈抑制、12段反馈抑制、16段反馈抑制；</w:t>
                  </w:r>
                  <w:r>
                    <w:br/>
                  </w:r>
                  <w:r>
                    <w:rPr>
                      <w:rFonts w:ascii="仿宋_GB2312" w:hAnsi="仿宋_GB2312" w:cs="仿宋_GB2312" w:eastAsia="仿宋_GB2312"/>
                      <w:sz w:val="20"/>
                      <w:color w:val="000000"/>
                    </w:rPr>
                    <w:t>3.输出可根据不同场景支持功能自定义，支持参量均衡≥3种模式：分别为5段参量均衡、8段参量均衡、12段参量均衡；图示均衡≥3种模式：分别为10段图示均衡、15段图示均衡、31段图示均衡；</w:t>
                  </w:r>
                  <w:r>
                    <w:br/>
                  </w:r>
                  <w:r>
                    <w:rPr>
                      <w:rFonts w:ascii="仿宋_GB2312" w:hAnsi="仿宋_GB2312" w:cs="仿宋_GB2312" w:eastAsia="仿宋_GB2312"/>
                      <w:sz w:val="20"/>
                      <w:color w:val="000000"/>
                    </w:rPr>
                    <w:t>4.输入内置：前级放大、信号发生器、扩展器、压缩器、参量均衡、自动增益、反馈抑制器等模块。</w:t>
                  </w:r>
                  <w:r>
                    <w:br/>
                  </w:r>
                  <w:r>
                    <w:rPr>
                      <w:rFonts w:ascii="仿宋_GB2312" w:hAnsi="仿宋_GB2312" w:cs="仿宋_GB2312" w:eastAsia="仿宋_GB2312"/>
                      <w:sz w:val="20"/>
                      <w:color w:val="000000"/>
                    </w:rPr>
                    <w:t>5.输出内置：图示均衡、高低通、延时器、限幅器、输出正反向、增益调节等模块。</w:t>
                  </w:r>
                  <w:r>
                    <w:br/>
                  </w:r>
                  <w:r>
                    <w:rPr>
                      <w:rFonts w:ascii="仿宋_GB2312" w:hAnsi="仿宋_GB2312" w:cs="仿宋_GB2312" w:eastAsia="仿宋_GB2312"/>
                      <w:sz w:val="20"/>
                      <w:color w:val="000000"/>
                    </w:rPr>
                    <w:t>★6.设备支持APP控制，APP软件支持用户自定义，通过APP可实现对处理器进行控制，如音量大小.预设调用.外控第三方设备.矩阵切换等。需提供国家认可的第三方检测机构出具的带有CMA、CNAS标志的有效检测报告复印件并加盖企业公章；并提供软件软件自定义界面编程截图并加盖企业公章)</w:t>
                  </w:r>
                  <w:r>
                    <w:br/>
                  </w:r>
                  <w:r>
                    <w:rPr>
                      <w:rFonts w:ascii="仿宋_GB2312" w:hAnsi="仿宋_GB2312" w:cs="仿宋_GB2312" w:eastAsia="仿宋_GB2312"/>
                      <w:sz w:val="20"/>
                      <w:color w:val="000000"/>
                    </w:rPr>
                    <w:t>★7.系统集成中控功能，支持RS232、RS485、UDP控制，可控制投影、幕布、灯光、窗帘、电源时序器等第三方设备。（需提供国家认可的第三方检测机构出具的带有CMA、CNAS标志的有效检测报告复印件并加盖企业公章，并提供RS232.RS485.UDP协议选择及程序定制编程软件界面设置截图，并加盖企业公章)</w:t>
                  </w:r>
                  <w:r>
                    <w:br/>
                  </w:r>
                  <w:r>
                    <w:rPr>
                      <w:rFonts w:ascii="仿宋_GB2312" w:hAnsi="仿宋_GB2312" w:cs="仿宋_GB2312" w:eastAsia="仿宋_GB2312"/>
                      <w:sz w:val="20"/>
                      <w:color w:val="000000"/>
                    </w:rPr>
                    <w:t>★8.产品支持扩展外接控制面板功能，面板类型不少于两种，可实现远端对处理器进行控制，如音量大小、预设调用、外控第三方设备(支持RS232、RS485、UDP等)、矩阵切换等；（需提供国家认可的第三方检测机构出具的带有CMA、CNAS标志的有效检测报告复印件并加盖企业公章；并提供扩展控制面板软件设定程序定制编程软件界面设置截图，并加盖企业公章)</w:t>
                  </w:r>
                  <w:r>
                    <w:br/>
                  </w:r>
                  <w:r>
                    <w:rPr>
                      <w:rFonts w:ascii="仿宋_GB2312" w:hAnsi="仿宋_GB2312" w:cs="仿宋_GB2312" w:eastAsia="仿宋_GB2312"/>
                      <w:sz w:val="20"/>
                      <w:color w:val="000000"/>
                    </w:rPr>
                    <w:t>★9.产品具备摄像跟踪功能，可实现48V幻象供电麦克实现语音跟踪，根据语音阀值对应相应的麦克跟踪，摄像机支持PELCO_D、PELCO_P、VISCA等协议。（需提供国家认可的第三方检测机构出具的带有CMA、CNAS标志的有效检测报告复印件并加盖企业公章；并提供摄像跟踪语音跟踪，摄像机控制协议选择等软件界面设置截图，并加盖企业公章)</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数字调音台</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1.≥10.1英寸1280*800高清触控显示，中英文操作界面，自由切换。</w:t>
                  </w:r>
                  <w:r>
                    <w:br/>
                  </w:r>
                  <w:r>
                    <w:rPr>
                      <w:rFonts w:ascii="仿宋_GB2312" w:hAnsi="仿宋_GB2312" w:cs="仿宋_GB2312" w:eastAsia="仿宋_GB2312"/>
                      <w:sz w:val="20"/>
                      <w:color w:val="000000"/>
                    </w:rPr>
                    <w:t>▲2.≥1.14英寸通道TFT液晶引导显示，通道名字及背景颜色可自定义编辑（支持中文）。</w:t>
                  </w:r>
                  <w:r>
                    <w:br/>
                  </w:r>
                  <w:r>
                    <w:rPr>
                      <w:rFonts w:ascii="仿宋_GB2312" w:hAnsi="仿宋_GB2312" w:cs="仿宋_GB2312" w:eastAsia="仿宋_GB2312"/>
                      <w:sz w:val="20"/>
                      <w:color w:val="000000"/>
                    </w:rPr>
                    <w:t>▲3.≥32路信号输入（中包含24路MIC/Line输入，2组莲花立体声输入，1路3.5立体声输入接口，2组数字输入：声卡，MP3，AES数字输入）。</w:t>
                  </w:r>
                  <w:r>
                    <w:br/>
                  </w:r>
                  <w:r>
                    <w:rPr>
                      <w:rFonts w:ascii="仿宋_GB2312" w:hAnsi="仿宋_GB2312" w:cs="仿宋_GB2312" w:eastAsia="仿宋_GB2312"/>
                      <w:sz w:val="20"/>
                      <w:color w:val="000000"/>
                    </w:rPr>
                    <w:t>4.≥18路信号输出（包含主输出L，R，14路AUX1-14辅助输出，1路立体声耳机监听输出，AES输出）</w:t>
                  </w:r>
                  <w:r>
                    <w:br/>
                  </w:r>
                  <w:r>
                    <w:rPr>
                      <w:rFonts w:ascii="仿宋_GB2312" w:hAnsi="仿宋_GB2312" w:cs="仿宋_GB2312" w:eastAsia="仿宋_GB2312"/>
                      <w:sz w:val="20"/>
                      <w:color w:val="000000"/>
                    </w:rPr>
                    <w:t>5.可同时连接不少于两台16进8出的舞台接口箱，实现输入输出IO扩展，最大支持不低于66路信号输入，36路信号输出 ；</w:t>
                  </w:r>
                  <w:r>
                    <w:br/>
                  </w:r>
                  <w:r>
                    <w:rPr>
                      <w:rFonts w:ascii="仿宋_GB2312" w:hAnsi="仿宋_GB2312" w:cs="仿宋_GB2312" w:eastAsia="仿宋_GB2312"/>
                      <w:sz w:val="20"/>
                      <w:color w:val="000000"/>
                    </w:rPr>
                    <w:t>6.每个输入通道都内置压限器，噪声门，高低通滤波器，5段参量均衡，延时，通道声像平衡调节；</w:t>
                  </w:r>
                  <w:r>
                    <w:br/>
                  </w:r>
                  <w:r>
                    <w:rPr>
                      <w:rFonts w:ascii="仿宋_GB2312" w:hAnsi="仿宋_GB2312" w:cs="仿宋_GB2312" w:eastAsia="仿宋_GB2312"/>
                      <w:sz w:val="20"/>
                      <w:color w:val="000000"/>
                    </w:rPr>
                    <w:t>7.自带实时频谱RTA功能（颜色可编辑）；</w:t>
                  </w:r>
                  <w:r>
                    <w:br/>
                  </w:r>
                  <w:r>
                    <w:rPr>
                      <w:rFonts w:ascii="仿宋_GB2312" w:hAnsi="仿宋_GB2312" w:cs="仿宋_GB2312" w:eastAsia="仿宋_GB2312"/>
                      <w:sz w:val="20"/>
                      <w:color w:val="000000"/>
                    </w:rPr>
                    <w:t>8.支持双机同步数据备份；</w:t>
                  </w:r>
                  <w:r>
                    <w:br/>
                  </w:r>
                  <w:r>
                    <w:rPr>
                      <w:rFonts w:ascii="仿宋_GB2312" w:hAnsi="仿宋_GB2312" w:cs="仿宋_GB2312" w:eastAsia="仿宋_GB2312"/>
                      <w:sz w:val="20"/>
                      <w:color w:val="000000"/>
                    </w:rPr>
                    <w:t>9.主通道输出具有高低通滤波，31段参量均衡，压限器，延时，相位调节功能；</w:t>
                  </w:r>
                  <w:r>
                    <w:br/>
                  </w:r>
                  <w:r>
                    <w:rPr>
                      <w:rFonts w:ascii="仿宋_GB2312" w:hAnsi="仿宋_GB2312" w:cs="仿宋_GB2312" w:eastAsia="仿宋_GB2312"/>
                      <w:sz w:val="20"/>
                      <w:color w:val="000000"/>
                    </w:rPr>
                    <w:t>▲10.≥8个快捷场景调用模式，≥100个场景存储， 可自定义场景名字，支持中文输入，场景无缝切换，不会断音，支持U盘导入导出。</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震膜话筒</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1.采用镀金振膜电容麦克风。2.镀金振膜咪芯直径：≥14mm；3.指向性：超心形指向；4.灵敏度：≥25mV/Pa；5.频率响应：40Hz-16KHz；6.最大声压级：≥125dB；7.动态范围：≥130dB；8.供电电压：48V幻象电源。</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合唱</w:t>
                  </w: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话筒支架</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1.高度：85-165cm</w:t>
                  </w:r>
                  <w:r>
                    <w:br/>
                  </w:r>
                  <w:r>
                    <w:rPr>
                      <w:rFonts w:ascii="仿宋_GB2312" w:hAnsi="仿宋_GB2312" w:cs="仿宋_GB2312" w:eastAsia="仿宋_GB2312"/>
                      <w:sz w:val="20"/>
                      <w:color w:val="000000"/>
                    </w:rPr>
                    <w:t>2.横杆尺寸：5O-90cm</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无线手持话筒</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1.采用真分集接收技术，具备导频静噪及ID识别防串扰功能。</w:t>
                  </w:r>
                  <w:r>
                    <w:br/>
                  </w:r>
                  <w:r>
                    <w:rPr>
                      <w:rFonts w:ascii="仿宋_GB2312" w:hAnsi="仿宋_GB2312" w:cs="仿宋_GB2312" w:eastAsia="仿宋_GB2312"/>
                      <w:sz w:val="20"/>
                      <w:color w:val="000000"/>
                    </w:rPr>
                    <w:t>★2.主机配备彩色显示屏，可显示各通道工作频率、电池电量、音量、通道号、音频电平等信息。(需提供产品显示话筒当前频率、电池电量、音量大小、通道号、音频幅度功能的图片佐证)</w:t>
                  </w:r>
                  <w:r>
                    <w:br/>
                  </w:r>
                  <w:r>
                    <w:rPr>
                      <w:rFonts w:ascii="仿宋_GB2312" w:hAnsi="仿宋_GB2312" w:cs="仿宋_GB2312" w:eastAsia="仿宋_GB2312"/>
                      <w:sz w:val="20"/>
                      <w:color w:val="000000"/>
                    </w:rPr>
                    <w:t>▲3.主机具备面板锁定功能，防止误操作。</w:t>
                  </w:r>
                  <w:r>
                    <w:br/>
                  </w:r>
                  <w:r>
                    <w:rPr>
                      <w:rFonts w:ascii="仿宋_GB2312" w:hAnsi="仿宋_GB2312" w:cs="仿宋_GB2312" w:eastAsia="仿宋_GB2312"/>
                      <w:sz w:val="20"/>
                      <w:color w:val="000000"/>
                    </w:rPr>
                    <w:t>4.预置多组可调频率，支持多套系统同时叠机使用。</w:t>
                  </w:r>
                  <w:r>
                    <w:br/>
                  </w:r>
                  <w:r>
                    <w:rPr>
                      <w:rFonts w:ascii="仿宋_GB2312" w:hAnsi="仿宋_GB2312" w:cs="仿宋_GB2312" w:eastAsia="仿宋_GB2312"/>
                      <w:sz w:val="20"/>
                      <w:color w:val="000000"/>
                    </w:rPr>
                    <w:t>5.有效使用距离（开阔地）≥80米。</w:t>
                  </w:r>
                  <w:r>
                    <w:br/>
                  </w:r>
                  <w:r>
                    <w:rPr>
                      <w:rFonts w:ascii="仿宋_GB2312" w:hAnsi="仿宋_GB2312" w:cs="仿宋_GB2312" w:eastAsia="仿宋_GB2312"/>
                      <w:sz w:val="20"/>
                      <w:color w:val="000000"/>
                    </w:rPr>
                    <w:t>▲6.主机内置均衡调节功能，支持多种音色模式选择。(需提功能的图片佐证)</w:t>
                  </w:r>
                  <w:r>
                    <w:br/>
                  </w:r>
                  <w:r>
                    <w:rPr>
                      <w:rFonts w:ascii="仿宋_GB2312" w:hAnsi="仿宋_GB2312" w:cs="仿宋_GB2312" w:eastAsia="仿宋_GB2312"/>
                      <w:sz w:val="20"/>
                      <w:color w:val="000000"/>
                    </w:rPr>
                    <w:t>7.支持红外或无线对频方式。</w:t>
                  </w:r>
                  <w:r>
                    <w:br/>
                  </w:r>
                  <w:r>
                    <w:rPr>
                      <w:rFonts w:ascii="仿宋_GB2312" w:hAnsi="仿宋_GB2312" w:cs="仿宋_GB2312" w:eastAsia="仿宋_GB2312"/>
                      <w:sz w:val="20"/>
                      <w:color w:val="000000"/>
                    </w:rPr>
                    <w:t>8.主机输出接口：不少于8个平衡独立输出接口及不少于2个混合输出接口。</w:t>
                  </w:r>
                  <w:r>
                    <w:br/>
                  </w:r>
                  <w:r>
                    <w:rPr>
                      <w:rFonts w:ascii="仿宋_GB2312" w:hAnsi="仿宋_GB2312" w:cs="仿宋_GB2312" w:eastAsia="仿宋_GB2312"/>
                      <w:sz w:val="20"/>
                      <w:color w:val="000000"/>
                    </w:rPr>
                    <w:t>9.麦克风具有高低发射功率调节及自动关机时长设置功能。</w:t>
                  </w:r>
                  <w:r>
                    <w:br/>
                  </w:r>
                  <w:r>
                    <w:rPr>
                      <w:rFonts w:ascii="仿宋_GB2312" w:hAnsi="仿宋_GB2312" w:cs="仿宋_GB2312" w:eastAsia="仿宋_GB2312"/>
                      <w:sz w:val="20"/>
                      <w:color w:val="000000"/>
                    </w:rPr>
                    <w:t>10.手持发射器配备显示屏，可显示频率、电量等信息；具备发言状态指示。</w:t>
                  </w:r>
                  <w:r>
                    <w:br/>
                  </w:r>
                  <w:r>
                    <w:rPr>
                      <w:rFonts w:ascii="仿宋_GB2312" w:hAnsi="仿宋_GB2312" w:cs="仿宋_GB2312" w:eastAsia="仿宋_GB2312"/>
                      <w:sz w:val="20"/>
                      <w:color w:val="000000"/>
                    </w:rPr>
                    <w:t>11.采用高保真电容咪芯，心形或超心形指向性。</w:t>
                  </w:r>
                  <w:r>
                    <w:br/>
                  </w:r>
                  <w:r>
                    <w:rPr>
                      <w:rFonts w:ascii="仿宋_GB2312" w:hAnsi="仿宋_GB2312" w:cs="仿宋_GB2312" w:eastAsia="仿宋_GB2312"/>
                      <w:sz w:val="20"/>
                      <w:color w:val="000000"/>
                    </w:rPr>
                    <w:t>12.麦克风可连续发言≥10小时。</w:t>
                  </w:r>
                  <w:r>
                    <w:br/>
                  </w:r>
                  <w:r>
                    <w:rPr>
                      <w:rFonts w:ascii="仿宋_GB2312" w:hAnsi="仿宋_GB2312" w:cs="仿宋_GB2312" w:eastAsia="仿宋_GB2312"/>
                      <w:sz w:val="20"/>
                      <w:color w:val="000000"/>
                    </w:rPr>
                    <w:t>13.包含≥1台主机+≥8个无线话筒。</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八手持</w:t>
                  </w: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无线头戴话筒</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1.采用真分集接收技术，具备导频静噪及ID识别防串扰功能。</w:t>
                  </w:r>
                  <w:r>
                    <w:br/>
                  </w:r>
                  <w:r>
                    <w:rPr>
                      <w:rFonts w:ascii="仿宋_GB2312" w:hAnsi="仿宋_GB2312" w:cs="仿宋_GB2312" w:eastAsia="仿宋_GB2312"/>
                      <w:sz w:val="20"/>
                      <w:color w:val="000000"/>
                    </w:rPr>
                    <w:t>★2.主机配备彩色显示屏，可显示各通道工作频率、电池电量、音量、通道号、音频电平等信息。(需提供产品显示话筒当前频率、电池电量、音量大小、通道号、音频幅度功能的图片佐证)</w:t>
                  </w:r>
                  <w:r>
                    <w:br/>
                  </w:r>
                  <w:r>
                    <w:rPr>
                      <w:rFonts w:ascii="仿宋_GB2312" w:hAnsi="仿宋_GB2312" w:cs="仿宋_GB2312" w:eastAsia="仿宋_GB2312"/>
                      <w:sz w:val="20"/>
                      <w:color w:val="000000"/>
                    </w:rPr>
                    <w:t>▲3.主机具备面板锁定功能，防止误操作。</w:t>
                  </w:r>
                  <w:r>
                    <w:br/>
                  </w:r>
                  <w:r>
                    <w:rPr>
                      <w:rFonts w:ascii="仿宋_GB2312" w:hAnsi="仿宋_GB2312" w:cs="仿宋_GB2312" w:eastAsia="仿宋_GB2312"/>
                      <w:sz w:val="20"/>
                      <w:color w:val="000000"/>
                    </w:rPr>
                    <w:t>4.预置多组可调频率，支持多套系统同时叠机使用。</w:t>
                  </w:r>
                  <w:r>
                    <w:br/>
                  </w:r>
                  <w:r>
                    <w:rPr>
                      <w:rFonts w:ascii="仿宋_GB2312" w:hAnsi="仿宋_GB2312" w:cs="仿宋_GB2312" w:eastAsia="仿宋_GB2312"/>
                      <w:sz w:val="20"/>
                      <w:color w:val="000000"/>
                    </w:rPr>
                    <w:t>5.有效使用距离（开阔地）≥80米。</w:t>
                  </w:r>
                  <w:r>
                    <w:br/>
                  </w:r>
                  <w:r>
                    <w:rPr>
                      <w:rFonts w:ascii="仿宋_GB2312" w:hAnsi="仿宋_GB2312" w:cs="仿宋_GB2312" w:eastAsia="仿宋_GB2312"/>
                      <w:sz w:val="20"/>
                      <w:color w:val="000000"/>
                    </w:rPr>
                    <w:t>▲6.主机内置均衡调节功能，支持多种音色模式选择。(需提功能的图片佐证)</w:t>
                  </w:r>
                  <w:r>
                    <w:br/>
                  </w:r>
                  <w:r>
                    <w:rPr>
                      <w:rFonts w:ascii="仿宋_GB2312" w:hAnsi="仿宋_GB2312" w:cs="仿宋_GB2312" w:eastAsia="仿宋_GB2312"/>
                      <w:sz w:val="20"/>
                      <w:color w:val="000000"/>
                    </w:rPr>
                    <w:t>7.支持红外或无线对频方式，操作便捷。</w:t>
                  </w:r>
                  <w:r>
                    <w:br/>
                  </w:r>
                  <w:r>
                    <w:rPr>
                      <w:rFonts w:ascii="仿宋_GB2312" w:hAnsi="仿宋_GB2312" w:cs="仿宋_GB2312" w:eastAsia="仿宋_GB2312"/>
                      <w:sz w:val="20"/>
                      <w:color w:val="000000"/>
                    </w:rPr>
                    <w:t>8.主机输出接口：不少于8个平衡独立输出接口及不少于2个混合输出接口。</w:t>
                  </w:r>
                  <w:r>
                    <w:br/>
                  </w:r>
                  <w:r>
                    <w:rPr>
                      <w:rFonts w:ascii="仿宋_GB2312" w:hAnsi="仿宋_GB2312" w:cs="仿宋_GB2312" w:eastAsia="仿宋_GB2312"/>
                      <w:sz w:val="20"/>
                      <w:color w:val="000000"/>
                    </w:rPr>
                    <w:t>9.麦克风具有高低发射功率调节及自动关机时长设置功能。</w:t>
                  </w:r>
                  <w:r>
                    <w:br/>
                  </w:r>
                  <w:r>
                    <w:rPr>
                      <w:rFonts w:ascii="仿宋_GB2312" w:hAnsi="仿宋_GB2312" w:cs="仿宋_GB2312" w:eastAsia="仿宋_GB2312"/>
                      <w:sz w:val="20"/>
                      <w:color w:val="000000"/>
                    </w:rPr>
                    <w:t>10.手持发射器配备显示屏，可显示频率、电量等信息；具备发言状态指示。</w:t>
                  </w:r>
                  <w:r>
                    <w:br/>
                  </w:r>
                  <w:r>
                    <w:rPr>
                      <w:rFonts w:ascii="仿宋_GB2312" w:hAnsi="仿宋_GB2312" w:cs="仿宋_GB2312" w:eastAsia="仿宋_GB2312"/>
                      <w:sz w:val="20"/>
                      <w:color w:val="000000"/>
                    </w:rPr>
                    <w:t>11.采用高保真电容咪芯，心形或超心形指向性。</w:t>
                  </w:r>
                  <w:r>
                    <w:br/>
                  </w:r>
                  <w:r>
                    <w:rPr>
                      <w:rFonts w:ascii="仿宋_GB2312" w:hAnsi="仿宋_GB2312" w:cs="仿宋_GB2312" w:eastAsia="仿宋_GB2312"/>
                      <w:sz w:val="20"/>
                      <w:color w:val="000000"/>
                    </w:rPr>
                    <w:t>12.麦克风可连续发言≥10小时。</w:t>
                  </w:r>
                  <w:r>
                    <w:br/>
                  </w:r>
                  <w:r>
                    <w:rPr>
                      <w:rFonts w:ascii="仿宋_GB2312" w:hAnsi="仿宋_GB2312" w:cs="仿宋_GB2312" w:eastAsia="仿宋_GB2312"/>
                      <w:sz w:val="20"/>
                      <w:color w:val="000000"/>
                    </w:rPr>
                    <w:t>13.包含≥1台主机+≥8个无线话筒。</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八头戴</w:t>
                  </w: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天线放大器</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1.宽频带天线分配/放大器系统，载波频率范围覆盖UHF频段。</w:t>
                  </w:r>
                  <w:r>
                    <w:br/>
                  </w:r>
                  <w:r>
                    <w:rPr>
                      <w:rFonts w:ascii="仿宋_GB2312" w:hAnsi="仿宋_GB2312" w:cs="仿宋_GB2312" w:eastAsia="仿宋_GB2312"/>
                      <w:sz w:val="20"/>
                      <w:color w:val="000000"/>
                    </w:rPr>
                    <w:t>2.支持不少于4台无线接收机共享一对天线。</w:t>
                  </w:r>
                  <w:r>
                    <w:br/>
                  </w:r>
                  <w:r>
                    <w:rPr>
                      <w:rFonts w:ascii="仿宋_GB2312" w:hAnsi="仿宋_GB2312" w:cs="仿宋_GB2312" w:eastAsia="仿宋_GB2312"/>
                      <w:sz w:val="20"/>
                      <w:color w:val="000000"/>
                    </w:rPr>
                    <w:t>3.采用低噪声放大器设计，具备低内调失真特性，增益≥1dB。</w:t>
                  </w:r>
                  <w:r>
                    <w:br/>
                  </w:r>
                  <w:r>
                    <w:rPr>
                      <w:rFonts w:ascii="仿宋_GB2312" w:hAnsi="仿宋_GB2312" w:cs="仿宋_GB2312" w:eastAsia="仿宋_GB2312"/>
                      <w:sz w:val="20"/>
                      <w:color w:val="000000"/>
                    </w:rPr>
                    <w:t>4.具有不少于2组天线输入及不少于4组天线输出接口，可直接连接无线接收机天线输入座。</w:t>
                  </w:r>
                  <w:r>
                    <w:br/>
                  </w:r>
                  <w:r>
                    <w:rPr>
                      <w:rFonts w:ascii="仿宋_GB2312" w:hAnsi="仿宋_GB2312" w:cs="仿宋_GB2312" w:eastAsia="仿宋_GB2312"/>
                      <w:sz w:val="20"/>
                      <w:color w:val="000000"/>
                    </w:rPr>
                    <w:t>5.天线输入接口支持连接各类天线。</w:t>
                  </w:r>
                  <w:r>
                    <w:br/>
                  </w:r>
                  <w:r>
                    <w:rPr>
                      <w:rFonts w:ascii="仿宋_GB2312" w:hAnsi="仿宋_GB2312" w:cs="仿宋_GB2312" w:eastAsia="仿宋_GB2312"/>
                      <w:sz w:val="20"/>
                      <w:color w:val="000000"/>
                    </w:rPr>
                    <w:t>6.支持多种安装方式。</w:t>
                  </w:r>
                  <w:r>
                    <w:br/>
                  </w:r>
                  <w:r>
                    <w:rPr>
                      <w:rFonts w:ascii="仿宋_GB2312" w:hAnsi="仿宋_GB2312" w:cs="仿宋_GB2312" w:eastAsia="仿宋_GB2312"/>
                      <w:sz w:val="20"/>
                      <w:color w:val="000000"/>
                    </w:rPr>
                    <w:t>7.具备天线供电功能，可连接带放大器的有源天线。</w:t>
                  </w:r>
                  <w:r>
                    <w:br/>
                  </w:r>
                  <w:r>
                    <w:rPr>
                      <w:rFonts w:ascii="仿宋_GB2312" w:hAnsi="仿宋_GB2312" w:cs="仿宋_GB2312" w:eastAsia="仿宋_GB2312"/>
                      <w:sz w:val="20"/>
                      <w:color w:val="000000"/>
                    </w:rPr>
                    <w:t>8.增益多档可调，增益状态有指示灯显示。</w:t>
                  </w:r>
                  <w:r>
                    <w:br/>
                  </w:r>
                  <w:r>
                    <w:rPr>
                      <w:rFonts w:ascii="仿宋_GB2312" w:hAnsi="仿宋_GB2312" w:cs="仿宋_GB2312" w:eastAsia="仿宋_GB2312"/>
                      <w:sz w:val="20"/>
                      <w:color w:val="000000"/>
                    </w:rPr>
                    <w:t>9.外置直流电源，供电规格满足系统需求。</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增益器</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1.频率范围：覆盖UHF频段</w:t>
                  </w:r>
                  <w:r>
                    <w:br/>
                  </w:r>
                  <w:r>
                    <w:rPr>
                      <w:rFonts w:ascii="仿宋_GB2312" w:hAnsi="仿宋_GB2312" w:cs="仿宋_GB2312" w:eastAsia="仿宋_GB2312"/>
                      <w:sz w:val="20"/>
                      <w:color w:val="000000"/>
                    </w:rPr>
                    <w:t>2.增益：≥3dB至≥12dB（多档可调）</w:t>
                  </w:r>
                  <w:r>
                    <w:br/>
                  </w:r>
                  <w:r>
                    <w:rPr>
                      <w:rFonts w:ascii="仿宋_GB2312" w:hAnsi="仿宋_GB2312" w:cs="仿宋_GB2312" w:eastAsia="仿宋_GB2312"/>
                      <w:sz w:val="20"/>
                      <w:color w:val="000000"/>
                    </w:rPr>
                    <w:t>3.供电：9-12V/100mA</w:t>
                  </w:r>
                  <w:r>
                    <w:br/>
                  </w:r>
                  <w:r>
                    <w:rPr>
                      <w:rFonts w:ascii="仿宋_GB2312" w:hAnsi="仿宋_GB2312" w:cs="仿宋_GB2312" w:eastAsia="仿宋_GB2312"/>
                      <w:sz w:val="20"/>
                      <w:color w:val="000000"/>
                    </w:rPr>
                    <w:t>4.接口：BNC</w:t>
                  </w:r>
                  <w:r>
                    <w:br/>
                  </w:r>
                  <w:r>
                    <w:rPr>
                      <w:rFonts w:ascii="仿宋_GB2312" w:hAnsi="仿宋_GB2312" w:cs="仿宋_GB2312" w:eastAsia="仿宋_GB2312"/>
                      <w:sz w:val="20"/>
                      <w:color w:val="000000"/>
                    </w:rPr>
                    <w:t>5.阻抗：50</w:t>
                  </w:r>
                  <w:r>
                    <w:rPr>
                      <w:rFonts w:ascii="仿宋_GB2312" w:hAnsi="仿宋_GB2312" w:cs="仿宋_GB2312" w:eastAsia="仿宋_GB2312"/>
                      <w:sz w:val="20"/>
                      <w:color w:val="000000"/>
                    </w:rPr>
                    <w:t>Ω</w:t>
                  </w:r>
                  <w:r>
                    <w:br/>
                  </w:r>
                  <w:r>
                    <w:rPr>
                      <w:rFonts w:ascii="仿宋_GB2312" w:hAnsi="仿宋_GB2312" w:cs="仿宋_GB2312" w:eastAsia="仿宋_GB2312"/>
                      <w:sz w:val="20"/>
                      <w:color w:val="000000"/>
                    </w:rPr>
                    <w:t>6.工作温度：-20℃至+60℃</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多媒体有源音箱</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1.箱体采用木质材料。</w:t>
                  </w:r>
                  <w:r>
                    <w:br/>
                  </w:r>
                  <w:r>
                    <w:rPr>
                      <w:rFonts w:ascii="仿宋_GB2312" w:hAnsi="仿宋_GB2312" w:cs="仿宋_GB2312" w:eastAsia="仿宋_GB2312"/>
                      <w:sz w:val="20"/>
                      <w:color w:val="000000"/>
                    </w:rPr>
                    <w:t>2.表面处理：木纹贴皮或等效装饰。</w:t>
                  </w:r>
                  <w:r>
                    <w:br/>
                  </w:r>
                  <w:r>
                    <w:rPr>
                      <w:rFonts w:ascii="仿宋_GB2312" w:hAnsi="仿宋_GB2312" w:cs="仿宋_GB2312" w:eastAsia="仿宋_GB2312"/>
                      <w:sz w:val="20"/>
                      <w:color w:val="000000"/>
                    </w:rPr>
                    <w:t>▲3.2.1声道多媒体音箱，≥1路话筒输入、≥1路线路输入，适用于各种音源，操作简单方便。</w:t>
                  </w:r>
                  <w:r>
                    <w:br/>
                  </w:r>
                  <w:r>
                    <w:rPr>
                      <w:rFonts w:ascii="仿宋_GB2312" w:hAnsi="仿宋_GB2312" w:cs="仿宋_GB2312" w:eastAsia="仿宋_GB2312"/>
                      <w:sz w:val="20"/>
                      <w:color w:val="000000"/>
                    </w:rPr>
                    <w:t>4.具备独立音量、高低音及话筒音量调节旋钮，便于操作。</w:t>
                  </w:r>
                  <w:r>
                    <w:br/>
                  </w:r>
                  <w:r>
                    <w:rPr>
                      <w:rFonts w:ascii="仿宋_GB2312" w:hAnsi="仿宋_GB2312" w:cs="仿宋_GB2312" w:eastAsia="仿宋_GB2312"/>
                      <w:sz w:val="20"/>
                      <w:color w:val="000000"/>
                    </w:rPr>
                    <w:t>5.自带≥2x20W功率放大器模块，驱动内置高保真喇叭，音质细腻，功率强劲。</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监听音箱</w:t>
                  </w: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电源时序器</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1.具有不少于8路电源输出通道（220V/≥10A），支持时序打开/关闭。</w:t>
                  </w:r>
                  <w:r>
                    <w:br/>
                  </w:r>
                  <w:r>
                    <w:rPr>
                      <w:rFonts w:ascii="仿宋_GB2312" w:hAnsi="仿宋_GB2312" w:cs="仿宋_GB2312" w:eastAsia="仿宋_GB2312"/>
                      <w:sz w:val="20"/>
                      <w:color w:val="000000"/>
                    </w:rPr>
                    <w:t>2.前面板配备不少于2个直通电源输出接口，便于临时设备供电。</w:t>
                  </w:r>
                  <w:r>
                    <w:br/>
                  </w:r>
                  <w:r>
                    <w:rPr>
                      <w:rFonts w:ascii="仿宋_GB2312" w:hAnsi="仿宋_GB2312" w:cs="仿宋_GB2312" w:eastAsia="仿宋_GB2312"/>
                      <w:sz w:val="20"/>
                      <w:color w:val="000000"/>
                    </w:rPr>
                    <w:t>3.面板具备LED指示灯或显示屏，实时显示当前电压及通道开关状态。</w:t>
                  </w:r>
                  <w:r>
                    <w:br/>
                  </w:r>
                  <w:r>
                    <w:rPr>
                      <w:rFonts w:ascii="仿宋_GB2312" w:hAnsi="仿宋_GB2312" w:cs="仿宋_GB2312" w:eastAsia="仿宋_GB2312"/>
                      <w:sz w:val="20"/>
                      <w:color w:val="000000"/>
                    </w:rPr>
                    <w:t>4.通过面板一键开关，可时序开启/关闭各通道。</w:t>
                  </w:r>
                  <w:r>
                    <w:br/>
                  </w:r>
                  <w:r>
                    <w:rPr>
                      <w:rFonts w:ascii="仿宋_GB2312" w:hAnsi="仿宋_GB2312" w:cs="仿宋_GB2312" w:eastAsia="仿宋_GB2312"/>
                      <w:sz w:val="20"/>
                      <w:color w:val="000000"/>
                    </w:rPr>
                    <w:t>▲5.具备RS232控制接口，支持中控设备控制，支持多台联机级联。</w:t>
                  </w:r>
                  <w:r>
                    <w:br/>
                  </w:r>
                  <w:r>
                    <w:rPr>
                      <w:rFonts w:ascii="仿宋_GB2312" w:hAnsi="仿宋_GB2312" w:cs="仿宋_GB2312" w:eastAsia="仿宋_GB2312"/>
                      <w:sz w:val="20"/>
                      <w:color w:val="000000"/>
                    </w:rPr>
                    <w:t>6.支持远程控制信号触发时序开关机。</w:t>
                  </w:r>
                  <w:r>
                    <w:br/>
                  </w:r>
                  <w:r>
                    <w:rPr>
                      <w:rFonts w:ascii="仿宋_GB2312" w:hAnsi="仿宋_GB2312" w:cs="仿宋_GB2312" w:eastAsia="仿宋_GB2312"/>
                      <w:sz w:val="20"/>
                      <w:color w:val="000000"/>
                    </w:rPr>
                    <w:t>7.具备级联控制功能，可扩展控制更多通道。</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数字会议主机</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1.配备彩色触摸屏，尺寸≥3英寸，用于系统参数设置及状态查看。</w:t>
                  </w:r>
                  <w:r>
                    <w:br/>
                  </w:r>
                  <w:r>
                    <w:rPr>
                      <w:rFonts w:ascii="仿宋_GB2312" w:hAnsi="仿宋_GB2312" w:cs="仿宋_GB2312" w:eastAsia="仿宋_GB2312"/>
                      <w:sz w:val="20"/>
                      <w:color w:val="000000"/>
                    </w:rPr>
                    <w:t>2.会议主机采用TCP/IP网络协议，支持PC软件或Web界面控制。</w:t>
                  </w:r>
                  <w:r>
                    <w:br/>
                  </w:r>
                  <w:r>
                    <w:rPr>
                      <w:rFonts w:ascii="仿宋_GB2312" w:hAnsi="仿宋_GB2312" w:cs="仿宋_GB2312" w:eastAsia="仿宋_GB2312"/>
                      <w:sz w:val="20"/>
                      <w:color w:val="000000"/>
                    </w:rPr>
                    <w:t>▲3.具备USB录音功能，支持一键录音，可指定录音通道。</w:t>
                  </w:r>
                  <w:r>
                    <w:br/>
                  </w:r>
                  <w:r>
                    <w:rPr>
                      <w:rFonts w:ascii="仿宋_GB2312" w:hAnsi="仿宋_GB2312" w:cs="仿宋_GB2312" w:eastAsia="仿宋_GB2312"/>
                      <w:sz w:val="20"/>
                      <w:color w:val="000000"/>
                    </w:rPr>
                    <w:t>▲4.内置高性能DSP处理器，具备音频矩阵、均衡、延时、音量调节等功能（需提供第三方检测报告复印件）。</w:t>
                  </w:r>
                  <w:r>
                    <w:br/>
                  </w:r>
                  <w:r>
                    <w:rPr>
                      <w:rFonts w:ascii="仿宋_GB2312" w:hAnsi="仿宋_GB2312" w:cs="仿宋_GB2312" w:eastAsia="仿宋_GB2312"/>
                      <w:sz w:val="20"/>
                      <w:color w:val="000000"/>
                    </w:rPr>
                    <w:t>▲5.音频输入接口：不少于1路RCA、2路凤凰端子、1路卡侬头。音频输出接口：不少于1路RCA、2路凤凰端子、1路卡侬头。每个输出通道可独立调节均衡、延时、音量等参数。</w:t>
                  </w:r>
                  <w:r>
                    <w:br/>
                  </w:r>
                  <w:r>
                    <w:rPr>
                      <w:rFonts w:ascii="仿宋_GB2312" w:hAnsi="仿宋_GB2312" w:cs="仿宋_GB2312" w:eastAsia="仿宋_GB2312"/>
                      <w:sz w:val="20"/>
                      <w:color w:val="000000"/>
                    </w:rPr>
                    <w:t>6.系统支持有线会议单元和无线会议单元混合使用，最大发言数量不少于8个。</w:t>
                  </w:r>
                  <w:r>
                    <w:br/>
                  </w:r>
                  <w:r>
                    <w:rPr>
                      <w:rFonts w:ascii="仿宋_GB2312" w:hAnsi="仿宋_GB2312" w:cs="仿宋_GB2312" w:eastAsia="仿宋_GB2312"/>
                      <w:sz w:val="20"/>
                      <w:color w:val="000000"/>
                    </w:rPr>
                    <w:t>7.具备消防报警联动接口，支持紧急广播触发。</w:t>
                  </w:r>
                  <w:r>
                    <w:br/>
                  </w:r>
                  <w:r>
                    <w:rPr>
                      <w:rFonts w:ascii="仿宋_GB2312" w:hAnsi="仿宋_GB2312" w:cs="仿宋_GB2312" w:eastAsia="仿宋_GB2312"/>
                      <w:sz w:val="20"/>
                      <w:color w:val="000000"/>
                    </w:rPr>
                    <w:t>8.具备不少于1个网络控制接口，用于连接电脑进行系统控制。</w:t>
                  </w:r>
                  <w:r>
                    <w:br/>
                  </w:r>
                  <w:r>
                    <w:rPr>
                      <w:rFonts w:ascii="仿宋_GB2312" w:hAnsi="仿宋_GB2312" w:cs="仿宋_GB2312" w:eastAsia="仿宋_GB2312"/>
                      <w:sz w:val="20"/>
                      <w:color w:val="000000"/>
                    </w:rPr>
                    <w:t>9.具备不少于1个无线网络接口，用于连接无线AP，实现与无线会议单元的通信。</w:t>
                  </w:r>
                  <w:r>
                    <w:br/>
                  </w:r>
                  <w:r>
                    <w:rPr>
                      <w:rFonts w:ascii="仿宋_GB2312" w:hAnsi="仿宋_GB2312" w:cs="仿宋_GB2312" w:eastAsia="仿宋_GB2312"/>
                      <w:sz w:val="20"/>
                      <w:color w:val="000000"/>
                    </w:rPr>
                    <w:t>10.支持通过Web或PC端软件查看无线单元的电池电量、信号强度等信息；支持远程开关无线单元。</w:t>
                  </w:r>
                  <w:r>
                    <w:br/>
                  </w:r>
                  <w:r>
                    <w:rPr>
                      <w:rFonts w:ascii="仿宋_GB2312" w:hAnsi="仿宋_GB2312" w:cs="仿宋_GB2312" w:eastAsia="仿宋_GB2312"/>
                      <w:sz w:val="20"/>
                      <w:color w:val="000000"/>
                    </w:rPr>
                    <w:t>★11.主机应具备与无纸化会议系统对接的能力，实现发言、签到、投票表决等功能联动（提供功能截图）。</w:t>
                  </w:r>
                  <w:r>
                    <w:br/>
                  </w:r>
                  <w:r>
                    <w:rPr>
                      <w:rFonts w:ascii="仿宋_GB2312" w:hAnsi="仿宋_GB2312" w:cs="仿宋_GB2312" w:eastAsia="仿宋_GB2312"/>
                      <w:sz w:val="20"/>
                      <w:color w:val="000000"/>
                    </w:rPr>
                    <w:t>12.有线话筒接口：不少于4路航空接口及不少于4路网口，支持多种有线话筒连接方式，接口类型可通过软件配置。</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5G通讯终端</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1.工业级5G Wi-Fi接入点（AP），支持7×24小时连续稳定运行。</w:t>
                  </w:r>
                  <w:r>
                    <w:br/>
                  </w:r>
                  <w:r>
                    <w:rPr>
                      <w:rFonts w:ascii="仿宋_GB2312" w:hAnsi="仿宋_GB2312" w:cs="仿宋_GB2312" w:eastAsia="仿宋_GB2312"/>
                      <w:sz w:val="20"/>
                      <w:color w:val="000000"/>
                    </w:rPr>
                    <w:t>2.安装方式：吸顶安装，标配安装支架。</w:t>
                  </w:r>
                  <w:r>
                    <w:br/>
                  </w:r>
                  <w:r>
                    <w:rPr>
                      <w:rFonts w:ascii="仿宋_GB2312" w:hAnsi="仿宋_GB2312" w:cs="仿宋_GB2312" w:eastAsia="仿宋_GB2312"/>
                      <w:sz w:val="20"/>
                      <w:color w:val="000000"/>
                    </w:rPr>
                    <w:t>3.天线：内置智能天线（如矩阵式天线），实现良好的覆盖效果。</w:t>
                  </w:r>
                  <w:r>
                    <w:br/>
                  </w:r>
                  <w:r>
                    <w:rPr>
                      <w:rFonts w:ascii="仿宋_GB2312" w:hAnsi="仿宋_GB2312" w:cs="仿宋_GB2312" w:eastAsia="仿宋_GB2312"/>
                      <w:sz w:val="20"/>
                      <w:color w:val="000000"/>
                    </w:rPr>
                    <w:t>4.以太网口：≥1个10/100/1000M自适应网口。</w:t>
                  </w:r>
                  <w:r>
                    <w:br/>
                  </w:r>
                  <w:r>
                    <w:rPr>
                      <w:rFonts w:ascii="仿宋_GB2312" w:hAnsi="仿宋_GB2312" w:cs="仿宋_GB2312" w:eastAsia="仿宋_GB2312"/>
                      <w:sz w:val="20"/>
                      <w:color w:val="000000"/>
                    </w:rPr>
                    <w:t>5.发射功率：符合国家无线电管理规定（5G频段≤20dBm）。</w:t>
                  </w:r>
                  <w:r>
                    <w:br/>
                  </w:r>
                  <w:r>
                    <w:rPr>
                      <w:rFonts w:ascii="仿宋_GB2312" w:hAnsi="仿宋_GB2312" w:cs="仿宋_GB2312" w:eastAsia="仿宋_GB2312"/>
                      <w:sz w:val="20"/>
                      <w:color w:val="000000"/>
                    </w:rPr>
                    <w:t>6.供电方式：支持标准PoE供电（如802.3af/at），标配PoE适配器。</w:t>
                  </w:r>
                  <w:r>
                    <w:br/>
                  </w:r>
                  <w:r>
                    <w:rPr>
                      <w:rFonts w:ascii="仿宋_GB2312" w:hAnsi="仿宋_GB2312" w:cs="仿宋_GB2312" w:eastAsia="仿宋_GB2312"/>
                      <w:sz w:val="20"/>
                      <w:color w:val="000000"/>
                    </w:rPr>
                    <w:t>7.防护等级：≥IP40。</w:t>
                  </w:r>
                  <w:r>
                    <w:br/>
                  </w:r>
                  <w:r>
                    <w:rPr>
                      <w:rFonts w:ascii="仿宋_GB2312" w:hAnsi="仿宋_GB2312" w:cs="仿宋_GB2312" w:eastAsia="仿宋_GB2312"/>
                      <w:sz w:val="20"/>
                      <w:color w:val="000000"/>
                    </w:rPr>
                    <w:t>8.覆盖范围（空旷环境）≥50米。</w:t>
                  </w:r>
                  <w:r>
                    <w:br/>
                  </w:r>
                  <w:r>
                    <w:rPr>
                      <w:rFonts w:ascii="仿宋_GB2312" w:hAnsi="仿宋_GB2312" w:cs="仿宋_GB2312" w:eastAsia="仿宋_GB2312"/>
                      <w:sz w:val="20"/>
                      <w:color w:val="000000"/>
                    </w:rPr>
                    <w:t>9.带载能力：≥128台无线单元。</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无线话筒充电箱</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1.支持主流快充协议，确保兼容多种设备快速充电。</w:t>
                  </w:r>
                  <w:r>
                    <w:br/>
                  </w:r>
                  <w:r>
                    <w:rPr>
                      <w:rFonts w:ascii="仿宋_GB2312" w:hAnsi="仿宋_GB2312" w:cs="仿宋_GB2312" w:eastAsia="仿宋_GB2312"/>
                      <w:sz w:val="20"/>
                      <w:color w:val="000000"/>
                    </w:rPr>
                    <w:t>▲2.具有不少于20个TYPE-C充电接口，每个接口支持快充。</w:t>
                  </w:r>
                  <w:r>
                    <w:br/>
                  </w:r>
                  <w:r>
                    <w:rPr>
                      <w:rFonts w:ascii="仿宋_GB2312" w:hAnsi="仿宋_GB2312" w:cs="仿宋_GB2312" w:eastAsia="仿宋_GB2312"/>
                      <w:sz w:val="20"/>
                      <w:color w:val="000000"/>
                    </w:rPr>
                    <w:t>3.输入电压：AC 200~240V 50/60Hz</w:t>
                  </w:r>
                  <w:r>
                    <w:br/>
                  </w:r>
                  <w:r>
                    <w:rPr>
                      <w:rFonts w:ascii="仿宋_GB2312" w:hAnsi="仿宋_GB2312" w:cs="仿宋_GB2312" w:eastAsia="仿宋_GB2312"/>
                      <w:sz w:val="20"/>
                      <w:color w:val="000000"/>
                    </w:rPr>
                    <w:t>4.输出电压：5V/9V/12V自适应（具备快充输出能力）</w:t>
                  </w:r>
                  <w:r>
                    <w:br/>
                  </w:r>
                  <w:r>
                    <w:rPr>
                      <w:rFonts w:ascii="仿宋_GB2312" w:hAnsi="仿宋_GB2312" w:cs="仿宋_GB2312" w:eastAsia="仿宋_GB2312"/>
                      <w:sz w:val="20"/>
                      <w:color w:val="000000"/>
                    </w:rPr>
                    <w:t>5.总功率：≥500W</w:t>
                  </w:r>
                  <w:r>
                    <w:br/>
                  </w:r>
                  <w:r>
                    <w:rPr>
                      <w:rFonts w:ascii="仿宋_GB2312" w:hAnsi="仿宋_GB2312" w:cs="仿宋_GB2312" w:eastAsia="仿宋_GB2312"/>
                      <w:sz w:val="20"/>
                      <w:color w:val="000000"/>
                    </w:rPr>
                    <w:t>6.待机功耗：≤10W</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5G无线会议鹅颈话筒主席单元</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1.采用5GHz频段无线传输（或等效高抗干扰频段），具备强抗干扰能力。</w:t>
                  </w:r>
                  <w:r>
                    <w:br/>
                  </w:r>
                  <w:r>
                    <w:rPr>
                      <w:rFonts w:ascii="仿宋_GB2312" w:hAnsi="仿宋_GB2312" w:cs="仿宋_GB2312" w:eastAsia="仿宋_GB2312"/>
                      <w:sz w:val="20"/>
                      <w:color w:val="000000"/>
                    </w:rPr>
                    <w:t>2.快速开机响应，从开机到可发言时间≤3秒。</w:t>
                  </w:r>
                  <w:r>
                    <w:br/>
                  </w:r>
                  <w:r>
                    <w:rPr>
                      <w:rFonts w:ascii="仿宋_GB2312" w:hAnsi="仿宋_GB2312" w:cs="仿宋_GB2312" w:eastAsia="仿宋_GB2312"/>
                      <w:sz w:val="20"/>
                      <w:color w:val="000000"/>
                    </w:rPr>
                    <w:t>▲3.内置均衡调节功能（不少于5段），可整体调节话筒音色。</w:t>
                  </w:r>
                  <w:r>
                    <w:br/>
                  </w:r>
                  <w:r>
                    <w:rPr>
                      <w:rFonts w:ascii="仿宋_GB2312" w:hAnsi="仿宋_GB2312" w:cs="仿宋_GB2312" w:eastAsia="仿宋_GB2312"/>
                      <w:sz w:val="20"/>
                      <w:color w:val="000000"/>
                    </w:rPr>
                    <w:t>4.配备彩色触摸显示屏（尺寸≥2英寸），显示话筒状态、发言时间、信号强度、电池电量等信息。</w:t>
                  </w:r>
                  <w:r>
                    <w:br/>
                  </w:r>
                  <w:r>
                    <w:rPr>
                      <w:rFonts w:ascii="仿宋_GB2312" w:hAnsi="仿宋_GB2312" w:cs="仿宋_GB2312" w:eastAsia="仿宋_GB2312"/>
                      <w:sz w:val="20"/>
                      <w:color w:val="000000"/>
                    </w:rPr>
                    <w:t>5.低功耗设计，亮屏发言功耗低，内置锂电池容量≥2500mAh，续航时间：连续发言≥7小时。</w:t>
                  </w:r>
                  <w:r>
                    <w:br/>
                  </w:r>
                  <w:r>
                    <w:rPr>
                      <w:rFonts w:ascii="仿宋_GB2312" w:hAnsi="仿宋_GB2312" w:cs="仿宋_GB2312" w:eastAsia="仿宋_GB2312"/>
                      <w:sz w:val="20"/>
                      <w:color w:val="000000"/>
                    </w:rPr>
                    <w:t>6.支持发言计时和定时发言功能。</w:t>
                  </w:r>
                  <w:r>
                    <w:br/>
                  </w:r>
                  <w:r>
                    <w:rPr>
                      <w:rFonts w:ascii="仿宋_GB2312" w:hAnsi="仿宋_GB2312" w:cs="仿宋_GB2312" w:eastAsia="仿宋_GB2312"/>
                      <w:sz w:val="20"/>
                      <w:color w:val="000000"/>
                    </w:rPr>
                    <w:t>7.配合系统软件，支持签到、投票、表决、选举等功能。</w:t>
                  </w:r>
                  <w:r>
                    <w:br/>
                  </w:r>
                  <w:r>
                    <w:rPr>
                      <w:rFonts w:ascii="仿宋_GB2312" w:hAnsi="仿宋_GB2312" w:cs="仿宋_GB2312" w:eastAsia="仿宋_GB2312"/>
                      <w:sz w:val="20"/>
                      <w:color w:val="000000"/>
                    </w:rPr>
                    <w:t>8.Type-C充电接口，支持≥20W快充。</w:t>
                  </w:r>
                  <w:r>
                    <w:br/>
                  </w:r>
                  <w:r>
                    <w:rPr>
                      <w:rFonts w:ascii="仿宋_GB2312" w:hAnsi="仿宋_GB2312" w:cs="仿宋_GB2312" w:eastAsia="仿宋_GB2312"/>
                      <w:sz w:val="20"/>
                      <w:color w:val="000000"/>
                    </w:rPr>
                    <w:t>9.支持OTA固件在线升级。</w:t>
                  </w:r>
                  <w:r>
                    <w:br/>
                  </w:r>
                  <w:r>
                    <w:rPr>
                      <w:rFonts w:ascii="仿宋_GB2312" w:hAnsi="仿宋_GB2312" w:cs="仿宋_GB2312" w:eastAsia="仿宋_GB2312"/>
                      <w:sz w:val="20"/>
                      <w:color w:val="000000"/>
                    </w:rPr>
                    <w:t>10.咪杆长度：≥400mm</w:t>
                  </w:r>
                  <w:r>
                    <w:br/>
                  </w:r>
                  <w:r>
                    <w:rPr>
                      <w:rFonts w:ascii="仿宋_GB2312" w:hAnsi="仿宋_GB2312" w:cs="仿宋_GB2312" w:eastAsia="仿宋_GB2312"/>
                      <w:sz w:val="20"/>
                      <w:color w:val="000000"/>
                    </w:rPr>
                    <w:t>11.待机时长：≥12小时</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5G无线会议鹅颈话筒代表单元</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1.采用5GHz频段无线传输（或等效高抗干扰频段），具备强抗干扰能力。</w:t>
                  </w:r>
                  <w:r>
                    <w:br/>
                  </w:r>
                  <w:r>
                    <w:rPr>
                      <w:rFonts w:ascii="仿宋_GB2312" w:hAnsi="仿宋_GB2312" w:cs="仿宋_GB2312" w:eastAsia="仿宋_GB2312"/>
                      <w:sz w:val="20"/>
                      <w:color w:val="000000"/>
                    </w:rPr>
                    <w:t>2.快速开机响应，从开机到可发言时间≤3秒。</w:t>
                  </w:r>
                  <w:r>
                    <w:br/>
                  </w:r>
                  <w:r>
                    <w:rPr>
                      <w:rFonts w:ascii="仿宋_GB2312" w:hAnsi="仿宋_GB2312" w:cs="仿宋_GB2312" w:eastAsia="仿宋_GB2312"/>
                      <w:sz w:val="20"/>
                      <w:color w:val="000000"/>
                    </w:rPr>
                    <w:t>▲3.内置均衡调节功能（不少于5段），可整体调节话筒音色。</w:t>
                  </w:r>
                  <w:r>
                    <w:br/>
                  </w:r>
                  <w:r>
                    <w:rPr>
                      <w:rFonts w:ascii="仿宋_GB2312" w:hAnsi="仿宋_GB2312" w:cs="仿宋_GB2312" w:eastAsia="仿宋_GB2312"/>
                      <w:sz w:val="20"/>
                      <w:color w:val="000000"/>
                    </w:rPr>
                    <w:t>4.配备≥2英寸彩色触摸显示屏，显示话筒状态、发言时间、信号强度、电池电量等信息。</w:t>
                  </w:r>
                  <w:r>
                    <w:br/>
                  </w:r>
                  <w:r>
                    <w:rPr>
                      <w:rFonts w:ascii="仿宋_GB2312" w:hAnsi="仿宋_GB2312" w:cs="仿宋_GB2312" w:eastAsia="仿宋_GB2312"/>
                      <w:sz w:val="20"/>
                      <w:color w:val="000000"/>
                    </w:rPr>
                    <w:t>5.低功耗设计，亮屏发言功耗低，内置锂电池容量≥2500mAh，续航时间：连续发言≥7小时。</w:t>
                  </w:r>
                  <w:r>
                    <w:br/>
                  </w:r>
                  <w:r>
                    <w:rPr>
                      <w:rFonts w:ascii="仿宋_GB2312" w:hAnsi="仿宋_GB2312" w:cs="仿宋_GB2312" w:eastAsia="仿宋_GB2312"/>
                      <w:sz w:val="20"/>
                      <w:color w:val="000000"/>
                    </w:rPr>
                    <w:t>6.支持发言计时和定时发言功能。</w:t>
                  </w:r>
                  <w:r>
                    <w:br/>
                  </w:r>
                  <w:r>
                    <w:rPr>
                      <w:rFonts w:ascii="仿宋_GB2312" w:hAnsi="仿宋_GB2312" w:cs="仿宋_GB2312" w:eastAsia="仿宋_GB2312"/>
                      <w:sz w:val="20"/>
                      <w:color w:val="000000"/>
                    </w:rPr>
                    <w:t>7.配合系统软件，支持签到、投票、表决、选举等功能。</w:t>
                  </w:r>
                  <w:r>
                    <w:br/>
                  </w:r>
                  <w:r>
                    <w:rPr>
                      <w:rFonts w:ascii="仿宋_GB2312" w:hAnsi="仿宋_GB2312" w:cs="仿宋_GB2312" w:eastAsia="仿宋_GB2312"/>
                      <w:sz w:val="20"/>
                      <w:color w:val="000000"/>
                    </w:rPr>
                    <w:t>8.Type-C充电接口，支持≥20W快充。</w:t>
                  </w:r>
                  <w:r>
                    <w:br/>
                  </w:r>
                  <w:r>
                    <w:rPr>
                      <w:rFonts w:ascii="仿宋_GB2312" w:hAnsi="仿宋_GB2312" w:cs="仿宋_GB2312" w:eastAsia="仿宋_GB2312"/>
                      <w:sz w:val="20"/>
                      <w:color w:val="000000"/>
                    </w:rPr>
                    <w:t>9.支持OTA固件在线升级。</w:t>
                  </w:r>
                  <w:r>
                    <w:br/>
                  </w:r>
                  <w:r>
                    <w:rPr>
                      <w:rFonts w:ascii="仿宋_GB2312" w:hAnsi="仿宋_GB2312" w:cs="仿宋_GB2312" w:eastAsia="仿宋_GB2312"/>
                      <w:sz w:val="20"/>
                      <w:color w:val="000000"/>
                    </w:rPr>
                    <w:t>10.咪杆长度：≥400mm</w:t>
                  </w:r>
                  <w:r>
                    <w:br/>
                  </w:r>
                  <w:r>
                    <w:rPr>
                      <w:rFonts w:ascii="仿宋_GB2312" w:hAnsi="仿宋_GB2312" w:cs="仿宋_GB2312" w:eastAsia="仿宋_GB2312"/>
                      <w:sz w:val="20"/>
                      <w:color w:val="000000"/>
                    </w:rPr>
                    <w:t>11.待机时长：≥12小时</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反馈抑制器</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1.采用自适应反馈抑制算法，内置数字信号处理器，有效抑制啸叫并降低背景噪声。</w:t>
                  </w:r>
                  <w:r>
                    <w:br/>
                  </w:r>
                  <w:r>
                    <w:rPr>
                      <w:rFonts w:ascii="仿宋_GB2312" w:hAnsi="仿宋_GB2312" w:cs="仿宋_GB2312" w:eastAsia="仿宋_GB2312"/>
                      <w:sz w:val="20"/>
                      <w:color w:val="000000"/>
                    </w:rPr>
                    <w:t>2.内置自适应动态噪声滤波器，可滤除现场环境背景噪声，不影响语音信号传输。</w:t>
                  </w:r>
                  <w:r>
                    <w:br/>
                  </w:r>
                  <w:r>
                    <w:rPr>
                      <w:rFonts w:ascii="仿宋_GB2312" w:hAnsi="仿宋_GB2312" w:cs="仿宋_GB2312" w:eastAsia="仿宋_GB2312"/>
                      <w:sz w:val="20"/>
                      <w:color w:val="000000"/>
                    </w:rPr>
                    <w:t>3.具备自动增益控制功能，保持输出语音电平平稳。</w:t>
                  </w:r>
                  <w:r>
                    <w:br/>
                  </w:r>
                  <w:r>
                    <w:rPr>
                      <w:rFonts w:ascii="仿宋_GB2312" w:hAnsi="仿宋_GB2312" w:cs="仿宋_GB2312" w:eastAsia="仿宋_GB2312"/>
                      <w:sz w:val="20"/>
                      <w:color w:val="000000"/>
                    </w:rPr>
                    <w:t>★4.内置A/D、D/A转换（不低于24bit），DSP处理精度不低于24位，采样率≥48kHz。（需提供国家认可的第三方检测机构出具的带有CMA、CNAS标志的有效检测报告复印件并加盖企业公章，并加盖企业公章)</w:t>
                  </w:r>
                  <w:r>
                    <w:br/>
                  </w:r>
                  <w:r>
                    <w:rPr>
                      <w:rFonts w:ascii="仿宋_GB2312" w:hAnsi="仿宋_GB2312" w:cs="仿宋_GB2312" w:eastAsia="仿宋_GB2312"/>
                      <w:sz w:val="20"/>
                      <w:color w:val="000000"/>
                    </w:rPr>
                    <w:t>▲5.具备一键智能抑制功能，操作简便。</w:t>
                  </w:r>
                  <w:r>
                    <w:br/>
                  </w:r>
                  <w:r>
                    <w:rPr>
                      <w:rFonts w:ascii="仿宋_GB2312" w:hAnsi="仿宋_GB2312" w:cs="仿宋_GB2312" w:eastAsia="仿宋_GB2312"/>
                      <w:sz w:val="20"/>
                      <w:color w:val="000000"/>
                    </w:rPr>
                    <w:t>▲6.具备面板锁定功能，防止非授权操作。</w:t>
                  </w:r>
                  <w:r>
                    <w:br/>
                  </w:r>
                  <w:r>
                    <w:rPr>
                      <w:rFonts w:ascii="仿宋_GB2312" w:hAnsi="仿宋_GB2312" w:cs="仿宋_GB2312" w:eastAsia="仿宋_GB2312"/>
                      <w:sz w:val="20"/>
                      <w:color w:val="000000"/>
                    </w:rPr>
                    <w:t>7.支持中英文显示切换。</w:t>
                  </w:r>
                  <w:r>
                    <w:br/>
                  </w:r>
                  <w:r>
                    <w:rPr>
                      <w:rFonts w:ascii="仿宋_GB2312" w:hAnsi="仿宋_GB2312" w:cs="仿宋_GB2312" w:eastAsia="仿宋_GB2312"/>
                      <w:sz w:val="20"/>
                      <w:color w:val="000000"/>
                    </w:rPr>
                    <w:t>8.配备显示屏（≥2英寸），显示设备工作状态及参数。</w:t>
                  </w:r>
                  <w:r>
                    <w:br/>
                  </w:r>
                  <w:r>
                    <w:rPr>
                      <w:rFonts w:ascii="仿宋_GB2312" w:hAnsi="仿宋_GB2312" w:cs="仿宋_GB2312" w:eastAsia="仿宋_GB2312"/>
                      <w:sz w:val="20"/>
                      <w:color w:val="000000"/>
                    </w:rPr>
                    <w:t>9.具有不少于2路话筒/线路输入，支持独立48V幻象电源开关。</w:t>
                  </w:r>
                  <w:r>
                    <w:br/>
                  </w:r>
                  <w:r>
                    <w:rPr>
                      <w:rFonts w:ascii="仿宋_GB2312" w:hAnsi="仿宋_GB2312" w:cs="仿宋_GB2312" w:eastAsia="仿宋_GB2312"/>
                      <w:sz w:val="20"/>
                      <w:color w:val="000000"/>
                    </w:rPr>
                    <w:t>10.具有≥1路USB接口，支持通过PC软件进行图示均衡、反馈抑制开关、降噪开关设置。</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录播主机</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主机须采用嵌入式硬件架构（非</w:t>
                  </w:r>
                  <w:r>
                    <w:rPr>
                      <w:rFonts w:ascii="仿宋_GB2312" w:hAnsi="仿宋_GB2312" w:cs="仿宋_GB2312" w:eastAsia="仿宋_GB2312"/>
                      <w:sz w:val="20"/>
                      <w:color w:val="000000"/>
                    </w:rPr>
                    <w:t>PC、非工控机架构），搭载ARM多核处理器。</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.具备≥4路HDMI接口，单路最高支持≥3840×2160@30Hz信号接入，向下兼容1920×1080、1280×720等常规分辨率。</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.支持≥4路HDMI音频输入和≥4路线路立体声音频输入；音视频可以有多种组合方式录制。</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.支持标准UVC及UAC协议，可以通过USB接口可输出导播合成画面及音频信号。</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.内置导播布局模板≥8种。</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.支持导播画面切换转场特效≥11种。</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.支持通过RTSP协议、ONVIF协议就能够视频画面接入。</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电影通道最高可支持录制</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≥3840*2160@30 </w:t>
                  </w:r>
                  <w:r>
                    <w:rPr>
                      <w:rFonts w:ascii="仿宋_GB2312" w:hAnsi="仿宋_GB2312" w:cs="仿宋_GB2312" w:eastAsia="仿宋_GB2312"/>
                      <w:sz w:val="20"/>
                      <w:color w:val="000000"/>
                    </w:rPr>
                    <w:t>分辨率视频。</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.支持分段录制、定时录制，录制格式支持MP4、TS等。。</w:t>
                  </w:r>
                  <w:r>
                    <w:br/>
                  </w:r>
                  <w:r>
                    <w:rPr>
                      <w:rFonts w:ascii="仿宋_GB2312" w:hAnsi="仿宋_GB2312" w:cs="仿宋_GB2312" w:eastAsia="仿宋_GB2312"/>
                      <w:sz w:val="20"/>
                      <w:color w:val="000000"/>
                    </w:rPr>
                    <w:t>10.所有通道均支持通过RTMP、HLS等协议直播。</w:t>
                  </w:r>
                  <w:r>
                    <w:br/>
                  </w:r>
                  <w:r>
                    <w:rPr>
                      <w:rFonts w:ascii="仿宋_GB2312" w:hAnsi="仿宋_GB2312" w:cs="仿宋_GB2312" w:eastAsia="仿宋_GB2312"/>
                      <w:sz w:val="20"/>
                      <w:color w:val="000000"/>
                    </w:rPr>
                    <w:t>11.免驱动，即插即用，支持主流系统，可无缝对接第三方设备。</w:t>
                  </w:r>
                  <w:r>
                    <w:br/>
                  </w:r>
                  <w:r>
                    <w:rPr>
                      <w:rFonts w:ascii="仿宋_GB2312" w:hAnsi="仿宋_GB2312" w:cs="仿宋_GB2312" w:eastAsia="仿宋_GB2312"/>
                      <w:sz w:val="20"/>
                      <w:color w:val="000000"/>
                    </w:rPr>
                    <w:t>12.支持在软件界面对录制文件进行一键回放、删除。</w:t>
                  </w:r>
                  <w:r>
                    <w:br/>
                  </w:r>
                  <w:r>
                    <w:rPr>
                      <w:rFonts w:ascii="仿宋_GB2312" w:hAnsi="仿宋_GB2312" w:cs="仿宋_GB2312" w:eastAsia="仿宋_GB2312"/>
                      <w:sz w:val="20"/>
                      <w:color w:val="000000"/>
                    </w:rPr>
                    <w:t>13.支持外接U盘、移动硬盘等存储设备，并对录制文件进行一键拷贝或自动拷贝。支持通过FTP将录制文件传输至相关平台。</w:t>
                  </w:r>
                  <w:r>
                    <w:br/>
                  </w:r>
                  <w:r>
                    <w:rPr>
                      <w:rFonts w:ascii="仿宋_GB2312" w:hAnsi="仿宋_GB2312" w:cs="仿宋_GB2312" w:eastAsia="仿宋_GB2312"/>
                      <w:sz w:val="20"/>
                      <w:color w:val="000000"/>
                    </w:rPr>
                    <w:t>14.支持对设备进行开关机/重启/功能开关等操作，集中管理、设备状态、巡课督导等相关功能可提供开放SDK给第三方系统/平台对接。</w:t>
                  </w:r>
                  <w:r>
                    <w:br/>
                  </w:r>
                  <w:r>
                    <w:rPr>
                      <w:rFonts w:ascii="仿宋_GB2312" w:hAnsi="仿宋_GB2312" w:cs="仿宋_GB2312" w:eastAsia="仿宋_GB2312"/>
                      <w:sz w:val="20"/>
                      <w:color w:val="000000"/>
                    </w:rPr>
                    <w:t>15.支持电影通道+资源通道同时直播，定时直播。</w:t>
                  </w:r>
                  <w:r>
                    <w:br/>
                  </w:r>
                  <w:r>
                    <w:rPr>
                      <w:rFonts w:ascii="仿宋_GB2312" w:hAnsi="仿宋_GB2312" w:cs="仿宋_GB2312" w:eastAsia="仿宋_GB2312"/>
                      <w:sz w:val="20"/>
                      <w:color w:val="000000"/>
                    </w:rPr>
                    <w:t>16.支持字幕、台标、片头片尾功能，并支持预设，用户轻点即可快速调用。</w:t>
                  </w:r>
                  <w:r>
                    <w:br/>
                  </w:r>
                  <w:r>
                    <w:rPr>
                      <w:rFonts w:ascii="仿宋_GB2312" w:hAnsi="仿宋_GB2312" w:cs="仿宋_GB2312" w:eastAsia="仿宋_GB2312"/>
                      <w:sz w:val="20"/>
                      <w:color w:val="000000"/>
                    </w:rPr>
                    <w:t>17.支持实时查看设备状态以及巡课督导。</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摄像机</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1.采用≥1/2.8英寸高品质CMOS图像传感器，有效像素≥207万，最大分辨率支持1920×1080@60fps。</w:t>
                  </w:r>
                  <w:r>
                    <w:br/>
                  </w:r>
                  <w:r>
                    <w:rPr>
                      <w:rFonts w:ascii="仿宋_GB2312" w:hAnsi="仿宋_GB2312" w:cs="仿宋_GB2312" w:eastAsia="仿宋_GB2312"/>
                      <w:sz w:val="20"/>
                      <w:color w:val="000000"/>
                    </w:rPr>
                    <w:t>2.支持≥20倍光学变焦，≥10倍数字变焦；广角端水平视场角≥60°，光圈系数：F1.8–F2.9；焦距范围满足20倍光学变焦覆盖要求。</w:t>
                  </w:r>
                  <w:r>
                    <w:br/>
                  </w:r>
                  <w:r>
                    <w:rPr>
                      <w:rFonts w:ascii="仿宋_GB2312" w:hAnsi="仿宋_GB2312" w:cs="仿宋_GB2312" w:eastAsia="仿宋_GB2312"/>
                      <w:sz w:val="20"/>
                      <w:color w:val="000000"/>
                    </w:rPr>
                    <w:t>3.具备HDMI、3G-SDI、USB（兼容USB2.0及以上）、RJ45千兆有线网口；3G-SDI接口在1080P60格式下采用标准75-5同轴电缆传输距离≥100米。</w:t>
                  </w:r>
                  <w:r>
                    <w:br/>
                  </w:r>
                  <w:r>
                    <w:rPr>
                      <w:rFonts w:ascii="仿宋_GB2312" w:hAnsi="仿宋_GB2312" w:cs="仿宋_GB2312" w:eastAsia="仿宋_GB2312"/>
                      <w:sz w:val="20"/>
                      <w:color w:val="000000"/>
                    </w:rPr>
                    <w:t>4.多种音视频压缩标准：支持H.265/H.264视频压缩，支持AAC音频压缩；支持高达1920x1080分辨率60帧/秒压缩。</w:t>
                  </w:r>
                  <w:r>
                    <w:br/>
                  </w:r>
                  <w:r>
                    <w:rPr>
                      <w:rFonts w:ascii="仿宋_GB2312" w:hAnsi="仿宋_GB2312" w:cs="仿宋_GB2312" w:eastAsia="仿宋_GB2312"/>
                      <w:sz w:val="20"/>
                      <w:color w:val="000000"/>
                    </w:rPr>
                    <w:t>5.支持8000Hz、16000Hz、32000Hz、44100Hz、48000Hz等常用音频采样率，支持AAC音频编码。</w:t>
                  </w:r>
                  <w:r>
                    <w:br/>
                  </w:r>
                  <w:r>
                    <w:rPr>
                      <w:rFonts w:ascii="仿宋_GB2312" w:hAnsi="仿宋_GB2312" w:cs="仿宋_GB2312" w:eastAsia="仿宋_GB2312"/>
                      <w:sz w:val="20"/>
                      <w:color w:val="000000"/>
                    </w:rPr>
                    <w:t>6.支持ONVIF、GB/T28181、RTSP、RTMP、RTP组播等标准网络协议；支持VISCA Over IP（网络VISCA）控制协议，可对接主流流媒体服务平台。</w:t>
                  </w:r>
                  <w:r>
                    <w:br/>
                  </w:r>
                  <w:r>
                    <w:rPr>
                      <w:rFonts w:ascii="仿宋_GB2312" w:hAnsi="仿宋_GB2312" w:cs="仿宋_GB2312" w:eastAsia="仿宋_GB2312"/>
                      <w:sz w:val="20"/>
                      <w:color w:val="000000"/>
                    </w:rPr>
                    <w:t>7.RS485、RS232；RS232支持级联。</w:t>
                  </w:r>
                  <w:r>
                    <w:br/>
                  </w:r>
                  <w:r>
                    <w:rPr>
                      <w:rFonts w:ascii="仿宋_GB2312" w:hAnsi="仿宋_GB2312" w:cs="仿宋_GB2312" w:eastAsia="仿宋_GB2312"/>
                      <w:sz w:val="20"/>
                      <w:color w:val="000000"/>
                    </w:rPr>
                    <w:t>8.支持VISCA、PELCO-D、PELCO-P协议，支持自动识别协议。</w:t>
                  </w:r>
                  <w:r>
                    <w:br/>
                  </w:r>
                  <w:r>
                    <w:rPr>
                      <w:rFonts w:ascii="仿宋_GB2312" w:hAnsi="仿宋_GB2312" w:cs="仿宋_GB2312" w:eastAsia="仿宋_GB2312"/>
                      <w:sz w:val="20"/>
                      <w:color w:val="000000"/>
                    </w:rPr>
                    <w:t>9.采用步进电机驱动云台，转动平稳、低噪音，支持平滑变速控制。</w:t>
                  </w:r>
                  <w:r>
                    <w:br/>
                  </w:r>
                  <w:r>
                    <w:rPr>
                      <w:rFonts w:ascii="仿宋_GB2312" w:hAnsi="仿宋_GB2312" w:cs="仿宋_GB2312" w:eastAsia="仿宋_GB2312"/>
                      <w:sz w:val="20"/>
                      <w:color w:val="000000"/>
                    </w:rPr>
                    <w:t>10.支持≥255个预置位(遥控器设置调用为≥10个)。</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平板柔光灯</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1.通道数量：单色温≥3个通道，双色温≥6个通道 </w:t>
                  </w:r>
                  <w:r>
                    <w:br/>
                  </w:r>
                  <w:r>
                    <w:rPr>
                      <w:rFonts w:ascii="仿宋_GB2312" w:hAnsi="仿宋_GB2312" w:cs="仿宋_GB2312" w:eastAsia="仿宋_GB2312"/>
                      <w:sz w:val="20"/>
                      <w:color w:val="000000"/>
                    </w:rPr>
                    <w:t>2.额定功率：≥200W</w:t>
                  </w:r>
                  <w:r>
                    <w:br/>
                  </w:r>
                  <w:r>
                    <w:rPr>
                      <w:rFonts w:ascii="仿宋_GB2312" w:hAnsi="仿宋_GB2312" w:cs="仿宋_GB2312" w:eastAsia="仿宋_GB2312"/>
                      <w:sz w:val="20"/>
                      <w:color w:val="000000"/>
                    </w:rPr>
                    <w:t>3.光源：≥600颗LED灯珠 ；使用寿命≥5万小时</w:t>
                  </w:r>
                  <w:r>
                    <w:br/>
                  </w:r>
                  <w:r>
                    <w:rPr>
                      <w:rFonts w:ascii="仿宋_GB2312" w:hAnsi="仿宋_GB2312" w:cs="仿宋_GB2312" w:eastAsia="仿宋_GB2312"/>
                      <w:sz w:val="20"/>
                      <w:color w:val="000000"/>
                    </w:rPr>
                    <w:t xml:space="preserve">4.调光方式：DMX512/手动旋钮调节，通电就亮 </w:t>
                  </w:r>
                  <w:r>
                    <w:br/>
                  </w:r>
                  <w:r>
                    <w:rPr>
                      <w:rFonts w:ascii="仿宋_GB2312" w:hAnsi="仿宋_GB2312" w:cs="仿宋_GB2312" w:eastAsia="仿宋_GB2312"/>
                      <w:sz w:val="20"/>
                      <w:color w:val="000000"/>
                    </w:rPr>
                    <w:t>5.出光角度：≥120度</w:t>
                  </w:r>
                  <w:r>
                    <w:br/>
                  </w:r>
                  <w:r>
                    <w:rPr>
                      <w:rFonts w:ascii="仿宋_GB2312" w:hAnsi="仿宋_GB2312" w:cs="仿宋_GB2312" w:eastAsia="仿宋_GB2312"/>
                      <w:sz w:val="20"/>
                      <w:color w:val="000000"/>
                    </w:rPr>
                    <w:t xml:space="preserve">6.显色：Ra≥97 </w:t>
                  </w:r>
                  <w:r>
                    <w:br/>
                  </w:r>
                  <w:r>
                    <w:rPr>
                      <w:rFonts w:ascii="仿宋_GB2312" w:hAnsi="仿宋_GB2312" w:cs="仿宋_GB2312" w:eastAsia="仿宋_GB2312"/>
                      <w:sz w:val="20"/>
                      <w:color w:val="000000"/>
                    </w:rPr>
                    <w:t>7.控制协议：配置标准DMX512输入输出接口，支持信号级联。</w:t>
                  </w:r>
                  <w:r>
                    <w:br/>
                  </w:r>
                  <w:r>
                    <w:rPr>
                      <w:rFonts w:ascii="仿宋_GB2312" w:hAnsi="仿宋_GB2312" w:cs="仿宋_GB2312" w:eastAsia="仿宋_GB2312"/>
                      <w:sz w:val="20"/>
                      <w:color w:val="000000"/>
                    </w:rPr>
                    <w:t>8.色温：3200-5600K（标配），3200K/5600K（可选配）</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染色灯</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1.额定功率：≥108W</w:t>
                  </w:r>
                  <w:r>
                    <w:br/>
                  </w:r>
                  <w:r>
                    <w:rPr>
                      <w:rFonts w:ascii="仿宋_GB2312" w:hAnsi="仿宋_GB2312" w:cs="仿宋_GB2312" w:eastAsia="仿宋_GB2312"/>
                      <w:sz w:val="20"/>
                      <w:color w:val="000000"/>
                    </w:rPr>
                    <w:t>2.出光角度：≥25°（标配），≥45°（可选配）</w:t>
                  </w:r>
                  <w:r>
                    <w:br/>
                  </w:r>
                  <w:r>
                    <w:rPr>
                      <w:rFonts w:ascii="仿宋_GB2312" w:hAnsi="仿宋_GB2312" w:cs="仿宋_GB2312" w:eastAsia="仿宋_GB2312"/>
                      <w:sz w:val="20"/>
                      <w:color w:val="000000"/>
                    </w:rPr>
                    <w:t>3.光源：超亮度LED，≥54颗（3合一），光源使用寿命≥50000小时</w:t>
                  </w:r>
                  <w:r>
                    <w:br/>
                  </w:r>
                  <w:r>
                    <w:rPr>
                      <w:rFonts w:ascii="仿宋_GB2312" w:hAnsi="仿宋_GB2312" w:cs="仿宋_GB2312" w:eastAsia="仿宋_GB2312"/>
                      <w:sz w:val="20"/>
                      <w:color w:val="000000"/>
                    </w:rPr>
                    <w:t>4.电子调光：从0-100%电子线性调光，调光过程平滑，无色彩漂移现象。</w:t>
                  </w:r>
                  <w:r>
                    <w:br/>
                  </w:r>
                  <w:r>
                    <w:rPr>
                      <w:rFonts w:ascii="仿宋_GB2312" w:hAnsi="仿宋_GB2312" w:cs="仿宋_GB2312" w:eastAsia="仿宋_GB2312"/>
                      <w:sz w:val="20"/>
                      <w:color w:val="000000"/>
                    </w:rPr>
                    <w:t>5.变颜色频闪：频率1-13Hz</w:t>
                  </w:r>
                  <w:r>
                    <w:br/>
                  </w:r>
                  <w:r>
                    <w:rPr>
                      <w:rFonts w:ascii="仿宋_GB2312" w:hAnsi="仿宋_GB2312" w:cs="仿宋_GB2312" w:eastAsia="仿宋_GB2312"/>
                      <w:sz w:val="20"/>
                      <w:color w:val="000000"/>
                    </w:rPr>
                    <w:t>6.最大环境温度：≥40℃　　</w:t>
                  </w:r>
                  <w:r>
                    <w:br/>
                  </w:r>
                  <w:r>
                    <w:rPr>
                      <w:rFonts w:ascii="仿宋_GB2312" w:hAnsi="仿宋_GB2312" w:cs="仿宋_GB2312" w:eastAsia="仿宋_GB2312"/>
                      <w:sz w:val="20"/>
                      <w:color w:val="000000"/>
                    </w:rPr>
                    <w:t>7.最大灯体温度：≥60℃</w:t>
                  </w:r>
                  <w:r>
                    <w:br/>
                  </w:r>
                  <w:r>
                    <w:rPr>
                      <w:rFonts w:ascii="仿宋_GB2312" w:hAnsi="仿宋_GB2312" w:cs="仿宋_GB2312" w:eastAsia="仿宋_GB2312"/>
                      <w:sz w:val="20"/>
                      <w:color w:val="000000"/>
                    </w:rPr>
                    <w:t>8.协议：USITT DMX-512　　</w:t>
                  </w:r>
                  <w:r>
                    <w:br/>
                  </w:r>
                  <w:r>
                    <w:rPr>
                      <w:rFonts w:ascii="仿宋_GB2312" w:hAnsi="仿宋_GB2312" w:cs="仿宋_GB2312" w:eastAsia="仿宋_GB2312"/>
                      <w:sz w:val="20"/>
                      <w:color w:val="000000"/>
                    </w:rPr>
                    <w:t>9.控制通道：≥7通道</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光束摇头灯</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1.光源：≥295W灯泡 </w:t>
                  </w:r>
                  <w:r>
                    <w:br/>
                  </w:r>
                  <w:r>
                    <w:rPr>
                      <w:rFonts w:ascii="仿宋_GB2312" w:hAnsi="仿宋_GB2312" w:cs="仿宋_GB2312" w:eastAsia="仿宋_GB2312"/>
                      <w:sz w:val="20"/>
                      <w:color w:val="000000"/>
                    </w:rPr>
                    <w:t xml:space="preserve">2.色温：≥8500K </w:t>
                  </w:r>
                  <w:r>
                    <w:br/>
                  </w:r>
                  <w:r>
                    <w:rPr>
                      <w:rFonts w:ascii="仿宋_GB2312" w:hAnsi="仿宋_GB2312" w:cs="仿宋_GB2312" w:eastAsia="仿宋_GB2312"/>
                      <w:sz w:val="20"/>
                      <w:color w:val="000000"/>
                    </w:rPr>
                    <w:t>3.功率：≥450W</w:t>
                  </w:r>
                  <w:r>
                    <w:br/>
                  </w:r>
                  <w:r>
                    <w:rPr>
                      <w:rFonts w:ascii="仿宋_GB2312" w:hAnsi="仿宋_GB2312" w:cs="仿宋_GB2312" w:eastAsia="仿宋_GB2312"/>
                      <w:sz w:val="20"/>
                      <w:color w:val="000000"/>
                    </w:rPr>
                    <w:t xml:space="preserve">4.光束角度：平行光束角度0°~3.8°可调  </w:t>
                  </w:r>
                  <w:r>
                    <w:br/>
                  </w:r>
                  <w:r>
                    <w:rPr>
                      <w:rFonts w:ascii="仿宋_GB2312" w:hAnsi="仿宋_GB2312" w:cs="仿宋_GB2312" w:eastAsia="仿宋_GB2312"/>
                      <w:sz w:val="20"/>
                      <w:color w:val="000000"/>
                    </w:rPr>
                    <w:t>5.固定颜色：配置独立固定色片轮，色片数量≥13个（含白光位）；支持半色效果及彩虹流水效果，色彩饱和度高。</w:t>
                  </w:r>
                  <w:r>
                    <w:br/>
                  </w:r>
                  <w:r>
                    <w:rPr>
                      <w:rFonts w:ascii="仿宋_GB2312" w:hAnsi="仿宋_GB2312" w:cs="仿宋_GB2312" w:eastAsia="仿宋_GB2312"/>
                      <w:sz w:val="20"/>
                      <w:color w:val="000000"/>
                    </w:rPr>
                    <w:t xml:space="preserve">6.静态图案：≥1个固定图案轮有≥14个图案（含空白位），可图案抖动效果和图案任意定位功能 </w:t>
                  </w:r>
                  <w:r>
                    <w:br/>
                  </w:r>
                  <w:r>
                    <w:rPr>
                      <w:rFonts w:ascii="仿宋_GB2312" w:hAnsi="仿宋_GB2312" w:cs="仿宋_GB2312" w:eastAsia="仿宋_GB2312"/>
                      <w:sz w:val="20"/>
                      <w:color w:val="000000"/>
                    </w:rPr>
                    <w:t xml:space="preserve">7.棱镜：≥2个棱镜，旋转≥8面棱镜和≥8+16蜂窝棱镜，可以双向旋转，旋转速度快慢可调，令图案投射效果更丰富 </w:t>
                  </w:r>
                  <w:r>
                    <w:br/>
                  </w:r>
                  <w:r>
                    <w:rPr>
                      <w:rFonts w:ascii="仿宋_GB2312" w:hAnsi="仿宋_GB2312" w:cs="仿宋_GB2312" w:eastAsia="仿宋_GB2312"/>
                      <w:sz w:val="20"/>
                      <w:color w:val="000000"/>
                    </w:rPr>
                    <w:t xml:space="preserve">8.雾化：≥1个独立的雾化效果，光斑柔和自然，柔光效果，轻松实现柔和梦幻的图案效果 </w:t>
                  </w:r>
                  <w:r>
                    <w:br/>
                  </w:r>
                  <w:r>
                    <w:rPr>
                      <w:rFonts w:ascii="仿宋_GB2312" w:hAnsi="仿宋_GB2312" w:cs="仿宋_GB2312" w:eastAsia="仿宋_GB2312"/>
                      <w:sz w:val="20"/>
                      <w:color w:val="000000"/>
                    </w:rPr>
                    <w:t>9.水平/垂直：水平扫描角度≥540°，垂直扫描角度≥270°；采用16Bit高精度驱动，运行平滑精准；具备自动复位及纠错功能。</w:t>
                  </w:r>
                  <w:r>
                    <w:br/>
                  </w:r>
                  <w:r>
                    <w:rPr>
                      <w:rFonts w:ascii="仿宋_GB2312" w:hAnsi="仿宋_GB2312" w:cs="仿宋_GB2312" w:eastAsia="仿宋_GB2312"/>
                      <w:sz w:val="20"/>
                      <w:color w:val="000000"/>
                    </w:rPr>
                    <w:t>10.控制通道：≥16通道，支持标准DMX512控制信号。</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调焦聚光灯</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1.光源功率：≥200W</w:t>
                  </w:r>
                  <w:r>
                    <w:br/>
                  </w:r>
                  <w:r>
                    <w:rPr>
                      <w:rFonts w:ascii="仿宋_GB2312" w:hAnsi="仿宋_GB2312" w:cs="仿宋_GB2312" w:eastAsia="仿宋_GB2312"/>
                      <w:sz w:val="20"/>
                      <w:color w:val="000000"/>
                    </w:rPr>
                    <w:t>2.额定功率：≥240W</w:t>
                  </w:r>
                  <w:r>
                    <w:br/>
                  </w:r>
                  <w:r>
                    <w:rPr>
                      <w:rFonts w:ascii="仿宋_GB2312" w:hAnsi="仿宋_GB2312" w:cs="仿宋_GB2312" w:eastAsia="仿宋_GB2312"/>
                      <w:sz w:val="20"/>
                      <w:color w:val="000000"/>
                    </w:rPr>
                    <w:t>3.外壳：压铸铝外壳，灯体黑色，可添加遮光扉</w:t>
                  </w:r>
                  <w:r>
                    <w:br/>
                  </w:r>
                  <w:r>
                    <w:rPr>
                      <w:rFonts w:ascii="仿宋_GB2312" w:hAnsi="仿宋_GB2312" w:cs="仿宋_GB2312" w:eastAsia="仿宋_GB2312"/>
                      <w:sz w:val="20"/>
                      <w:color w:val="000000"/>
                    </w:rPr>
                    <w:t xml:space="preserve">4.防护等级：≥IP20 </w:t>
                  </w:r>
                  <w:r>
                    <w:br/>
                  </w:r>
                  <w:r>
                    <w:rPr>
                      <w:rFonts w:ascii="仿宋_GB2312" w:hAnsi="仿宋_GB2312" w:cs="仿宋_GB2312" w:eastAsia="仿宋_GB2312"/>
                      <w:sz w:val="20"/>
                      <w:color w:val="000000"/>
                    </w:rPr>
                    <w:t>5.显色指数：Ra≥95</w:t>
                  </w:r>
                  <w:r>
                    <w:br/>
                  </w:r>
                  <w:r>
                    <w:rPr>
                      <w:rFonts w:ascii="仿宋_GB2312" w:hAnsi="仿宋_GB2312" w:cs="仿宋_GB2312" w:eastAsia="仿宋_GB2312"/>
                      <w:sz w:val="20"/>
                      <w:color w:val="000000"/>
                    </w:rPr>
                    <w:t>6.色温：3200-5600K（标配），3200K/5600K（可选配）</w:t>
                  </w:r>
                  <w:r>
                    <w:br/>
                  </w:r>
                  <w:r>
                    <w:rPr>
                      <w:rFonts w:ascii="仿宋_GB2312" w:hAnsi="仿宋_GB2312" w:cs="仿宋_GB2312" w:eastAsia="仿宋_GB2312"/>
                      <w:sz w:val="20"/>
                      <w:color w:val="000000"/>
                    </w:rPr>
                    <w:t>7.出光角度：15º-30 º</w:t>
                  </w:r>
                  <w:r>
                    <w:br/>
                  </w:r>
                  <w:r>
                    <w:rPr>
                      <w:rFonts w:ascii="仿宋_GB2312" w:hAnsi="仿宋_GB2312" w:cs="仿宋_GB2312" w:eastAsia="仿宋_GB2312"/>
                      <w:sz w:val="20"/>
                      <w:color w:val="000000"/>
                    </w:rPr>
                    <w:t>8.LED光源寿命：≥50000小时</w:t>
                  </w:r>
                  <w:r>
                    <w:br/>
                  </w:r>
                  <w:r>
                    <w:rPr>
                      <w:rFonts w:ascii="仿宋_GB2312" w:hAnsi="仿宋_GB2312" w:cs="仿宋_GB2312" w:eastAsia="仿宋_GB2312"/>
                      <w:sz w:val="20"/>
                      <w:color w:val="000000"/>
                    </w:rPr>
                    <w:t>9.通道：≥2-6通道</w:t>
                  </w:r>
                  <w:r>
                    <w:br/>
                  </w:r>
                  <w:r>
                    <w:rPr>
                      <w:rFonts w:ascii="仿宋_GB2312" w:hAnsi="仿宋_GB2312" w:cs="仿宋_GB2312" w:eastAsia="仿宋_GB2312"/>
                      <w:sz w:val="20"/>
                      <w:color w:val="000000"/>
                    </w:rPr>
                    <w:t>10.调光：0-100%线性调节</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追光灯</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1.输入电压：AC100-240V， 50/60Hz</w:t>
                  </w:r>
                  <w:r>
                    <w:br/>
                  </w:r>
                  <w:r>
                    <w:rPr>
                      <w:rFonts w:ascii="仿宋_GB2312" w:hAnsi="仿宋_GB2312" w:cs="仿宋_GB2312" w:eastAsia="仿宋_GB2312"/>
                      <w:sz w:val="20"/>
                      <w:color w:val="000000"/>
                    </w:rPr>
                    <w:t>2.额定功率：≥700W</w:t>
                  </w:r>
                  <w:r>
                    <w:br/>
                  </w:r>
                  <w:r>
                    <w:rPr>
                      <w:rFonts w:ascii="仿宋_GB2312" w:hAnsi="仿宋_GB2312" w:cs="仿宋_GB2312" w:eastAsia="仿宋_GB2312"/>
                      <w:sz w:val="20"/>
                      <w:color w:val="000000"/>
                    </w:rPr>
                    <w:t>3.光源规格：发光效能不低于600W传统光源标准</w:t>
                  </w:r>
                  <w:r>
                    <w:br/>
                  </w:r>
                  <w:r>
                    <w:rPr>
                      <w:rFonts w:ascii="仿宋_GB2312" w:hAnsi="仿宋_GB2312" w:cs="仿宋_GB2312" w:eastAsia="仿宋_GB2312"/>
                      <w:sz w:val="20"/>
                      <w:color w:val="000000"/>
                    </w:rPr>
                    <w:t>4.光源寿命：≥50000小时</w:t>
                  </w:r>
                  <w:r>
                    <w:br/>
                  </w:r>
                  <w:r>
                    <w:rPr>
                      <w:rFonts w:ascii="仿宋_GB2312" w:hAnsi="仿宋_GB2312" w:cs="仿宋_GB2312" w:eastAsia="仿宋_GB2312"/>
                      <w:sz w:val="20"/>
                      <w:color w:val="000000"/>
                    </w:rPr>
                    <w:t>5.出光角度：8-15°</w:t>
                  </w:r>
                  <w:r>
                    <w:br/>
                  </w:r>
                  <w:r>
                    <w:rPr>
                      <w:rFonts w:ascii="仿宋_GB2312" w:hAnsi="仿宋_GB2312" w:cs="仿宋_GB2312" w:eastAsia="仿宋_GB2312"/>
                      <w:sz w:val="20"/>
                      <w:color w:val="000000"/>
                    </w:rPr>
                    <w:t>6.调光：0~100%手动调光</w:t>
                  </w:r>
                  <w:r>
                    <w:br/>
                  </w:r>
                  <w:r>
                    <w:rPr>
                      <w:rFonts w:ascii="仿宋_GB2312" w:hAnsi="仿宋_GB2312" w:cs="仿宋_GB2312" w:eastAsia="仿宋_GB2312"/>
                      <w:sz w:val="20"/>
                      <w:color w:val="000000"/>
                    </w:rPr>
                    <w:t>7.光圈：光圈大小可手动调节</w:t>
                  </w:r>
                  <w:r>
                    <w:br/>
                  </w:r>
                  <w:r>
                    <w:rPr>
                      <w:rFonts w:ascii="仿宋_GB2312" w:hAnsi="仿宋_GB2312" w:cs="仿宋_GB2312" w:eastAsia="仿宋_GB2312"/>
                      <w:sz w:val="20"/>
                      <w:color w:val="000000"/>
                    </w:rPr>
                    <w:t>8.调焦：手动调焦</w:t>
                  </w:r>
                  <w:r>
                    <w:br/>
                  </w:r>
                  <w:r>
                    <w:rPr>
                      <w:rFonts w:ascii="仿宋_GB2312" w:hAnsi="仿宋_GB2312" w:cs="仿宋_GB2312" w:eastAsia="仿宋_GB2312"/>
                      <w:sz w:val="20"/>
                      <w:color w:val="000000"/>
                    </w:rPr>
                    <w:t>9.颜色系统：内置白、红、黄、蓝、绿色片，手动切换</w:t>
                  </w:r>
                  <w:r>
                    <w:br/>
                  </w:r>
                  <w:r>
                    <w:rPr>
                      <w:rFonts w:ascii="仿宋_GB2312" w:hAnsi="仿宋_GB2312" w:cs="仿宋_GB2312" w:eastAsia="仿宋_GB2312"/>
                      <w:sz w:val="20"/>
                      <w:color w:val="000000"/>
                    </w:rPr>
                    <w:t>10.有效射程：≥60m</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灯控台</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1.显示系统≥14.1英寸高亮触摸屏，图形化操作界面</w:t>
                  </w:r>
                  <w:r>
                    <w:br/>
                  </w:r>
                  <w:r>
                    <w:rPr>
                      <w:rFonts w:ascii="仿宋_GB2312" w:hAnsi="仿宋_GB2312" w:cs="仿宋_GB2312" w:eastAsia="仿宋_GB2312"/>
                      <w:sz w:val="20"/>
                      <w:color w:val="000000"/>
                    </w:rPr>
                    <w:t>2.硬件配置≥4核4线程CPU，≥4GB RAM，≥120GB SSD</w:t>
                  </w:r>
                  <w:r>
                    <w:br/>
                  </w:r>
                  <w:r>
                    <w:rPr>
                      <w:rFonts w:ascii="仿宋_GB2312" w:hAnsi="仿宋_GB2312" w:cs="仿宋_GB2312" w:eastAsia="仿宋_GB2312"/>
                      <w:sz w:val="20"/>
                      <w:color w:val="000000"/>
                    </w:rPr>
                    <w:t>3.UPS电源内置UPS，断电续航≥90分钟</w:t>
                  </w:r>
                  <w:r>
                    <w:br/>
                  </w:r>
                  <w:r>
                    <w:rPr>
                      <w:rFonts w:ascii="仿宋_GB2312" w:hAnsi="仿宋_GB2312" w:cs="仿宋_GB2312" w:eastAsia="仿宋_GB2312"/>
                      <w:sz w:val="20"/>
                      <w:color w:val="000000"/>
                    </w:rPr>
                    <w:t>4.DMX输出物理口≥4个；Art-net扩展≥12个Universe；Titan-net扩展≥64个Universe</w:t>
                  </w:r>
                  <w:r>
                    <w:br/>
                  </w:r>
                  <w:r>
                    <w:rPr>
                      <w:rFonts w:ascii="仿宋_GB2312" w:hAnsi="仿宋_GB2312" w:cs="仿宋_GB2312" w:eastAsia="仿宋_GB2312"/>
                      <w:sz w:val="20"/>
                      <w:color w:val="000000"/>
                    </w:rPr>
                    <w:t>5.控制界面机械翻页推杆≥10个，宏按键≥20个；支持扩展辅台</w:t>
                  </w:r>
                  <w:r>
                    <w:br/>
                  </w:r>
                  <w:r>
                    <w:rPr>
                      <w:rFonts w:ascii="仿宋_GB2312" w:hAnsi="仿宋_GB2312" w:cs="仿宋_GB2312" w:eastAsia="仿宋_GB2312"/>
                      <w:sz w:val="20"/>
                      <w:color w:val="000000"/>
                    </w:rPr>
                    <w:t>6.接口配置 千兆网口≥1个，USB接口若干，耳机输出≥1个</w:t>
                  </w:r>
                  <w:r>
                    <w:br/>
                  </w:r>
                  <w:r>
                    <w:rPr>
                      <w:rFonts w:ascii="仿宋_GB2312" w:hAnsi="仿宋_GB2312" w:cs="仿宋_GB2312" w:eastAsia="仿宋_GB2312"/>
                      <w:sz w:val="20"/>
                      <w:color w:val="000000"/>
                    </w:rPr>
                    <w:t>7.兼容性  支持Art-net/Titan-net/Streaming CAN协议，兼容主流演出文件</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信号放大器</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1.数码信号类型：DMX512，以及采用RS-485接口传输的数码信号</w:t>
                  </w:r>
                  <w:r>
                    <w:br/>
                  </w:r>
                  <w:r>
                    <w:rPr>
                      <w:rFonts w:ascii="仿宋_GB2312" w:hAnsi="仿宋_GB2312" w:cs="仿宋_GB2312" w:eastAsia="仿宋_GB2312"/>
                      <w:sz w:val="20"/>
                      <w:color w:val="000000"/>
                    </w:rPr>
                    <w:t>2.≥1路信号输入，≥1路直通信号输出（信号输入与直通信号之间有经电气隔离）</w:t>
                  </w:r>
                  <w:r>
                    <w:br/>
                  </w:r>
                  <w:r>
                    <w:rPr>
                      <w:rFonts w:ascii="仿宋_GB2312" w:hAnsi="仿宋_GB2312" w:cs="仿宋_GB2312" w:eastAsia="仿宋_GB2312"/>
                      <w:sz w:val="20"/>
                      <w:color w:val="000000"/>
                    </w:rPr>
                    <w:t xml:space="preserve">3.≥8路经电气隔离的信号分配输出 </w:t>
                  </w:r>
                  <w:r>
                    <w:br/>
                  </w:r>
                  <w:r>
                    <w:rPr>
                      <w:rFonts w:ascii="仿宋_GB2312" w:hAnsi="仿宋_GB2312" w:cs="仿宋_GB2312" w:eastAsia="仿宋_GB2312"/>
                      <w:sz w:val="20"/>
                      <w:color w:val="000000"/>
                    </w:rPr>
                    <w:t>4.接口类型：RS-485</w:t>
                  </w:r>
                  <w:r>
                    <w:br/>
                  </w:r>
                  <w:r>
                    <w:rPr>
                      <w:rFonts w:ascii="仿宋_GB2312" w:hAnsi="仿宋_GB2312" w:cs="仿宋_GB2312" w:eastAsia="仿宋_GB2312"/>
                      <w:sz w:val="20"/>
                      <w:color w:val="000000"/>
                    </w:rPr>
                    <w:t>5.信号连接插座：输入 XLR-3-M，输出 XLR-3-F</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电源直通柜</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1.供电：三相五线制AC380V±10％，频率50Hz±5％；2.额定功率：24路×4KW，可适用于任何负载。3.有250A总开关，过载与短路双重保护高分断空气开关.4.A.B.C三相工作指示灯5.安装方式：地面放置</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双雾机</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输入电压：≥AC100-240V，50/60Hz；2.额定功率：≥1000W；3.显示界面：LCD液晶中英文显示界面；4.通道模式：≥2个国际标准DMX512通道；5.控制方式：菜单定时定量、DMX512控制、自动模式；6.油桶容积：≥3L；7.风扇角度：角度可调；8.电源接口：2芯电源插220V电源输入；9.信号接口：3芯信号一公（进）一母（出）输入/输出；10.防护等级：IP20</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LED护眼灯</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铝型材边框，金属背板；产品整体尺寸长≥1200mm、宽≥300mm。2、功率≥36W，功率因数≥0.95，3、效能≥100lm/W，光通量≥3600lm。4、额定色温≥5000K，防护等级≥IP40；5、显色指数Ra≥90，R9＞50，色容差≤5。6、额定平均寿命不低于50000小时；7、符合GB 38450-2019能效等级的1级要求。</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盏</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雾油</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1.规格：1L装/瓶，6瓶/件采用环保水溶性或高纯度蒸馏基底配方，无色、无味、无刺激性；不含重金属、苯类等有毒有害物质，符合RoHS环保指令及MSDS（化学品安全技术说明书）要求</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42U，600*800*2055mm用SPCC优质冷轧钢板，方孔条及安装梁厚度≥2.0mm，前后门及侧板厚度≥1.2mm；表面经脱脂、酸洗、磷化处理后静电喷塑，耐磨防锈。</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灯杆</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现场定制，外径</w:t>
                  </w:r>
                  <w:r>
                    <w:rPr>
                      <w:rFonts w:ascii="仿宋_GB2312" w:hAnsi="仿宋_GB2312" w:cs="仿宋_GB2312" w:eastAsia="仿宋_GB2312"/>
                      <w:sz w:val="20"/>
                      <w:color w:val="000000"/>
                    </w:rPr>
                    <w:t>50mm镀锌圆钢管-φ50/2.5mm</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线材</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按类符合</w:t>
                  </w:r>
                  <w:r>
                    <w:rPr>
                      <w:rFonts w:ascii="仿宋_GB2312" w:hAnsi="仿宋_GB2312" w:cs="仿宋_GB2312" w:eastAsia="仿宋_GB2312"/>
                      <w:sz w:val="20"/>
                      <w:color w:val="000000"/>
                    </w:rPr>
                    <w:t>CAT6、RVV、GB/T 19666、CCC等国家/行业标准</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钢丝绳、钢丝绳夹头、同轴馈线、音频线、音箱线、电源线、音箱地插、音频地插、音箱欧姆头、线管、辅材、吊装件等</w:t>
                  </w: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2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安装调试费</w:t>
                  </w:r>
                </w:p>
              </w:tc>
              <w:tc>
                <w:tcPr>
                  <w:tcW w:type="dxa" w:w="17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p>
              </w:tc>
              <w:tc>
                <w:tcPr>
                  <w:tcW w:type="dxa" w:w="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2550"/>
                  <w:gridSpan w:val="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注：总价包含运输费、税金、安装施工措施费等可能发生的所有费用</w:t>
                  </w:r>
                </w:p>
              </w:tc>
            </w:tr>
          </w:tbl>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11"/>
              <w:gridCol w:w="213"/>
              <w:gridCol w:w="1767"/>
              <w:gridCol w:w="135"/>
              <w:gridCol w:w="146"/>
              <w:gridCol w:w="170"/>
            </w:tblGrid>
            <w:tr>
              <w:tc>
                <w:tcPr>
                  <w:tcW w:type="dxa" w:w="2542"/>
                  <w:gridSpan w:val="6"/>
                  <w:tcBorders>
                    <w:top w:val="none" w:color="000000" w:sz="4"/>
                    <w:left w:val="none" w:color="000000" w:sz="4"/>
                    <w:bottom w:val="single" w:color="80808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教学综合楼多功能阶梯教室</w:t>
                  </w:r>
                  <w:r>
                    <w:rPr>
                      <w:rFonts w:ascii="仿宋_GB2312" w:hAnsi="仿宋_GB2312" w:cs="仿宋_GB2312" w:eastAsia="仿宋_GB2312"/>
                      <w:sz w:val="20"/>
                      <w:color w:val="000000"/>
                    </w:rPr>
                    <w:t>LED显示屏技术参数</w:t>
                  </w:r>
                </w:p>
              </w:tc>
            </w:tr>
            <w:tr>
              <w:tc>
                <w:tcPr>
                  <w:tcW w:type="dxa" w:w="111"/>
                  <w:tcBorders>
                    <w:top w:val="none" w:color="000000" w:sz="4"/>
                    <w:left w:val="single" w:color="000000" w:sz="4"/>
                    <w:bottom w:val="none" w:color="000000" w:sz="4"/>
                    <w:right w:val="single" w:color="80808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13"/>
                  <w:tcBorders>
                    <w:top w:val="single" w:color="808080" w:sz="4"/>
                    <w:left w:val="none" w:color="000000" w:sz="4"/>
                    <w:bottom w:val="none" w:color="000000" w:sz="4"/>
                    <w:right w:val="single" w:color="80808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767"/>
                  <w:tcBorders>
                    <w:top w:val="single" w:color="808080" w:sz="4"/>
                    <w:left w:val="none" w:color="000000" w:sz="4"/>
                    <w:bottom w:val="none" w:color="000000" w:sz="4"/>
                    <w:right w:val="single" w:color="80808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135"/>
                  <w:tcBorders>
                    <w:top w:val="single" w:color="808080" w:sz="4"/>
                    <w:left w:val="none" w:color="000000" w:sz="4"/>
                    <w:bottom w:val="none" w:color="000000" w:sz="4"/>
                    <w:right w:val="single" w:color="80808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46"/>
                  <w:tcBorders>
                    <w:top w:val="single" w:color="808080" w:sz="4"/>
                    <w:left w:val="none" w:color="000000" w:sz="4"/>
                    <w:bottom w:val="none" w:color="000000" w:sz="4"/>
                    <w:right w:val="single" w:color="80808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70"/>
                  <w:tcBorders>
                    <w:top w:val="single" w:color="80808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主屏（核心产品）</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★1、点间距≤2mm，像素密度≥250000dots/m²。</w:t>
                  </w:r>
                  <w:r>
                    <w:br/>
                  </w:r>
                  <w:r>
                    <w:rPr>
                      <w:rFonts w:ascii="仿宋_GB2312" w:hAnsi="仿宋_GB2312" w:cs="仿宋_GB2312" w:eastAsia="仿宋_GB2312"/>
                      <w:sz w:val="20"/>
                      <w:color w:val="000000"/>
                    </w:rPr>
                    <w:t>2、灯板与控制系统连接方式：采用硬连接或排线连接，确保连接可靠。</w:t>
                  </w:r>
                  <w:r>
                    <w:br/>
                  </w:r>
                  <w:r>
                    <w:rPr>
                      <w:rFonts w:ascii="仿宋_GB2312" w:hAnsi="仿宋_GB2312" w:cs="仿宋_GB2312" w:eastAsia="仿宋_GB2312"/>
                      <w:sz w:val="20"/>
                      <w:color w:val="000000"/>
                    </w:rPr>
                    <w:t>3、电源板与控制板（HUB板）可为一体式设计或分体式设计，满足屏体结构要求。</w:t>
                  </w:r>
                  <w:r>
                    <w:br/>
                  </w:r>
                  <w:r>
                    <w:rPr>
                      <w:rFonts w:ascii="仿宋_GB2312" w:hAnsi="仿宋_GB2312" w:cs="仿宋_GB2312" w:eastAsia="仿宋_GB2312"/>
                      <w:sz w:val="20"/>
                      <w:color w:val="000000"/>
                    </w:rPr>
                    <w:t>4、宽压供电：支持AC 90-260V，50/60Hz电源输入，屏体可正常工作。</w:t>
                  </w:r>
                  <w:r>
                    <w:br/>
                  </w:r>
                  <w:r>
                    <w:rPr>
                      <w:rFonts w:ascii="仿宋_GB2312" w:hAnsi="仿宋_GB2312" w:cs="仿宋_GB2312" w:eastAsia="仿宋_GB2312"/>
                      <w:sz w:val="20"/>
                      <w:color w:val="000000"/>
                    </w:rPr>
                    <w:t>5、支持电源冗余备份。</w:t>
                  </w:r>
                  <w:r>
                    <w:br/>
                  </w:r>
                  <w:r>
                    <w:rPr>
                      <w:rFonts w:ascii="仿宋_GB2312" w:hAnsi="仿宋_GB2312" w:cs="仿宋_GB2312" w:eastAsia="仿宋_GB2312"/>
                      <w:sz w:val="20"/>
                      <w:color w:val="000000"/>
                    </w:rPr>
                    <w:t>6、支持电源输入端冗余设计。</w:t>
                  </w:r>
                  <w:r>
                    <w:br/>
                  </w:r>
                  <w:r>
                    <w:rPr>
                      <w:rFonts w:ascii="仿宋_GB2312" w:hAnsi="仿宋_GB2312" w:cs="仿宋_GB2312" w:eastAsia="仿宋_GB2312"/>
                      <w:sz w:val="20"/>
                      <w:color w:val="000000"/>
                    </w:rPr>
                    <w:t>7、散热方式：采用高效散热设计，确保长时间稳定运行。</w:t>
                  </w:r>
                  <w:r>
                    <w:br/>
                  </w:r>
                  <w:r>
                    <w:rPr>
                      <w:rFonts w:ascii="仿宋_GB2312" w:hAnsi="仿宋_GB2312" w:cs="仿宋_GB2312" w:eastAsia="仿宋_GB2312"/>
                      <w:sz w:val="20"/>
                      <w:color w:val="000000"/>
                    </w:rPr>
                    <w:t>8、封装方式：SMD表贴，采用黑灯封装。</w:t>
                  </w:r>
                  <w:r>
                    <w:br/>
                  </w:r>
                  <w:r>
                    <w:rPr>
                      <w:rFonts w:ascii="仿宋_GB2312" w:hAnsi="仿宋_GB2312" w:cs="仿宋_GB2312" w:eastAsia="仿宋_GB2312"/>
                      <w:sz w:val="20"/>
                      <w:color w:val="000000"/>
                    </w:rPr>
                    <w:t>9、亮度：校正后≥500cd/m²，对比度≥5000:1。灰度等级：支持软件调节，100%亮度时灰度≥14bit，低亮度时灰度≥10bit。</w:t>
                  </w:r>
                  <w:r>
                    <w:br/>
                  </w:r>
                  <w:r>
                    <w:rPr>
                      <w:rFonts w:ascii="仿宋_GB2312" w:hAnsi="仿宋_GB2312" w:cs="仿宋_GB2312" w:eastAsia="仿宋_GB2312"/>
                      <w:sz w:val="20"/>
                      <w:color w:val="000000"/>
                    </w:rPr>
                    <w:t>10、峰值功率：≤400W/m²，平均功率：≤150W/m²。</w:t>
                  </w:r>
                  <w:r>
                    <w:br/>
                  </w:r>
                  <w:r>
                    <w:rPr>
                      <w:rFonts w:ascii="仿宋_GB2312" w:hAnsi="仿宋_GB2312" w:cs="仿宋_GB2312" w:eastAsia="仿宋_GB2312"/>
                      <w:sz w:val="20"/>
                      <w:color w:val="000000"/>
                    </w:rPr>
                    <w:t>★11、所投LED显示屏产品具备智能检测及校正功能（投标人应提供相关证明材料）。</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60.8</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壁挂</w:t>
                  </w:r>
                  <w:r>
                    <w:rPr>
                      <w:rFonts w:ascii="仿宋_GB2312" w:hAnsi="仿宋_GB2312" w:cs="仿宋_GB2312" w:eastAsia="仿宋_GB2312"/>
                      <w:sz w:val="20"/>
                      <w:color w:val="000000"/>
                    </w:rPr>
                    <w:t>2套侧屏</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1、点间距≤2mm，像素密度≥250000dots/m²。</w:t>
                  </w:r>
                  <w:r>
                    <w:br/>
                  </w:r>
                  <w:r>
                    <w:rPr>
                      <w:rFonts w:ascii="仿宋_GB2312" w:hAnsi="仿宋_GB2312" w:cs="仿宋_GB2312" w:eastAsia="仿宋_GB2312"/>
                      <w:sz w:val="20"/>
                      <w:color w:val="000000"/>
                    </w:rPr>
                    <w:t>2、灯板与控制系统连接方式：采用硬连接或排线连接，确保连接可靠。</w:t>
                  </w:r>
                  <w:r>
                    <w:br/>
                  </w:r>
                  <w:r>
                    <w:rPr>
                      <w:rFonts w:ascii="仿宋_GB2312" w:hAnsi="仿宋_GB2312" w:cs="仿宋_GB2312" w:eastAsia="仿宋_GB2312"/>
                      <w:sz w:val="20"/>
                      <w:color w:val="000000"/>
                    </w:rPr>
                    <w:t>3、电源板与控制板（HUB板）可为一体式设计或分体式设计，满足屏体结构要求。</w:t>
                  </w:r>
                  <w:r>
                    <w:br/>
                  </w:r>
                  <w:r>
                    <w:rPr>
                      <w:rFonts w:ascii="仿宋_GB2312" w:hAnsi="仿宋_GB2312" w:cs="仿宋_GB2312" w:eastAsia="仿宋_GB2312"/>
                      <w:sz w:val="20"/>
                      <w:color w:val="000000"/>
                    </w:rPr>
                    <w:t>4、宽压供电：支持AC 90-260V，50/60Hz电源输入，屏体可正常工作。</w:t>
                  </w:r>
                  <w:r>
                    <w:br/>
                  </w:r>
                  <w:r>
                    <w:rPr>
                      <w:rFonts w:ascii="仿宋_GB2312" w:hAnsi="仿宋_GB2312" w:cs="仿宋_GB2312" w:eastAsia="仿宋_GB2312"/>
                      <w:sz w:val="20"/>
                      <w:color w:val="000000"/>
                    </w:rPr>
                    <w:t>5、支持电源冗余备份。</w:t>
                  </w:r>
                  <w:r>
                    <w:br/>
                  </w:r>
                  <w:r>
                    <w:rPr>
                      <w:rFonts w:ascii="仿宋_GB2312" w:hAnsi="仿宋_GB2312" w:cs="仿宋_GB2312" w:eastAsia="仿宋_GB2312"/>
                      <w:sz w:val="20"/>
                      <w:color w:val="000000"/>
                    </w:rPr>
                    <w:t>6、支持电源输入端冗余设计。</w:t>
                  </w:r>
                  <w:r>
                    <w:br/>
                  </w:r>
                  <w:r>
                    <w:rPr>
                      <w:rFonts w:ascii="仿宋_GB2312" w:hAnsi="仿宋_GB2312" w:cs="仿宋_GB2312" w:eastAsia="仿宋_GB2312"/>
                      <w:sz w:val="20"/>
                      <w:color w:val="000000"/>
                    </w:rPr>
                    <w:t>7、散热方式：采用高效散热设计，确保长时间稳定运行。</w:t>
                  </w:r>
                  <w:r>
                    <w:br/>
                  </w:r>
                  <w:r>
                    <w:rPr>
                      <w:rFonts w:ascii="仿宋_GB2312" w:hAnsi="仿宋_GB2312" w:cs="仿宋_GB2312" w:eastAsia="仿宋_GB2312"/>
                      <w:sz w:val="20"/>
                      <w:color w:val="000000"/>
                    </w:rPr>
                    <w:t>8、封装方式：SMD表贴，采用黑灯封装。</w:t>
                  </w:r>
                  <w:r>
                    <w:br/>
                  </w:r>
                  <w:r>
                    <w:rPr>
                      <w:rFonts w:ascii="仿宋_GB2312" w:hAnsi="仿宋_GB2312" w:cs="仿宋_GB2312" w:eastAsia="仿宋_GB2312"/>
                      <w:sz w:val="20"/>
                      <w:color w:val="000000"/>
                    </w:rPr>
                    <w:t>9、亮度：校正后≥500cd/m²，对比度≥5000:1。灰度等级：支持软件调节，100%亮度时灰度≥14bit，低亮度时灰度≥10bit。</w:t>
                  </w:r>
                  <w:r>
                    <w:br/>
                  </w:r>
                  <w:r>
                    <w:rPr>
                      <w:rFonts w:ascii="仿宋_GB2312" w:hAnsi="仿宋_GB2312" w:cs="仿宋_GB2312" w:eastAsia="仿宋_GB2312"/>
                      <w:sz w:val="20"/>
                      <w:color w:val="000000"/>
                    </w:rPr>
                    <w:t>10、峰值功率：≤400W/m²，平均功率：≤150W/m²。</w:t>
                  </w:r>
                  <w:r>
                    <w:br/>
                  </w:r>
                  <w:r>
                    <w:rPr>
                      <w:rFonts w:ascii="仿宋_GB2312" w:hAnsi="仿宋_GB2312" w:cs="仿宋_GB2312" w:eastAsia="仿宋_GB2312"/>
                      <w:sz w:val="20"/>
                      <w:color w:val="000000"/>
                    </w:rPr>
                    <w:t>11、所投LED显示屏产品具备智能检测及校正功能（投标人应提供相关证明材料）。</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条屏</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1、像素间距：≤4mm，像素组成：1R1G1B，LED类型：SMD，显示亮度：校正后≥500cd/m²。</w:t>
                  </w:r>
                  <w:r>
                    <w:br/>
                  </w:r>
                  <w:r>
                    <w:rPr>
                      <w:rFonts w:ascii="仿宋_GB2312" w:hAnsi="仿宋_GB2312" w:cs="仿宋_GB2312" w:eastAsia="仿宋_GB2312"/>
                      <w:sz w:val="20"/>
                      <w:color w:val="000000"/>
                    </w:rPr>
                    <w:t>2、白平衡亮度：校正后≥500cd/m²，亮度控制：智能/手动，色温：2000K~9300K可调，视角：水平≥140°/垂直≥140°，像素密度≥62500dots/m²，模组分辨率：64×64dots，模组尺寸：256×256mm（允许±1%误差）。</w:t>
                  </w:r>
                  <w:r>
                    <w:br/>
                  </w:r>
                  <w:r>
                    <w:rPr>
                      <w:rFonts w:ascii="仿宋_GB2312" w:hAnsi="仿宋_GB2312" w:cs="仿宋_GB2312" w:eastAsia="仿宋_GB2312"/>
                      <w:sz w:val="20"/>
                      <w:color w:val="000000"/>
                    </w:rPr>
                    <w:t>3、发光点中心距偏差：≤3%，亮度均匀性：≥98%，色度均匀性：(x，y)±0.003之内，对比度：≥5000:1。画面帧频：50/60Hz，画面刷新率：3840 Hz。</w:t>
                  </w:r>
                  <w:r>
                    <w:br/>
                  </w:r>
                  <w:r>
                    <w:rPr>
                      <w:rFonts w:ascii="仿宋_GB2312" w:hAnsi="仿宋_GB2312" w:cs="仿宋_GB2312" w:eastAsia="仿宋_GB2312"/>
                      <w:sz w:val="20"/>
                      <w:color w:val="000000"/>
                    </w:rPr>
                    <w:t>4、输入电源：AC 90~260V，输入功率(最大值)：≤600W/m²，输入功率(典型值)：≤200W/m²。</w:t>
                  </w:r>
                  <w:r>
                    <w:br/>
                  </w:r>
                  <w:r>
                    <w:rPr>
                      <w:rFonts w:ascii="仿宋_GB2312" w:hAnsi="仿宋_GB2312" w:cs="仿宋_GB2312" w:eastAsia="仿宋_GB2312"/>
                      <w:sz w:val="20"/>
                      <w:color w:val="000000"/>
                    </w:rPr>
                    <w:t>5、使用寿命：≥100000小时，驱动方式：恒流驱动。</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7.34</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条屏</w:t>
                  </w:r>
                  <w:r>
                    <w:rPr>
                      <w:rFonts w:ascii="仿宋_GB2312" w:hAnsi="仿宋_GB2312" w:cs="仿宋_GB2312" w:eastAsia="仿宋_GB2312"/>
                      <w:sz w:val="20"/>
                      <w:color w:val="000000"/>
                    </w:rPr>
                    <w:t>LED播放盒</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1、最大带载≥230万像素，极限宽度≥4096，极限高度≥4096。</w:t>
                  </w:r>
                  <w:r>
                    <w:br/>
                  </w:r>
                  <w:r>
                    <w:rPr>
                      <w:rFonts w:ascii="仿宋_GB2312" w:hAnsi="仿宋_GB2312" w:cs="仿宋_GB2312" w:eastAsia="仿宋_GB2312"/>
                      <w:sz w:val="20"/>
                      <w:color w:val="000000"/>
                    </w:rPr>
                    <w:t>2、不少于2路LED千兆输出网口，支持主备配置模式。</w:t>
                  </w:r>
                  <w:r>
                    <w:br/>
                  </w:r>
                  <w:r>
                    <w:rPr>
                      <w:rFonts w:ascii="仿宋_GB2312" w:hAnsi="仿宋_GB2312" w:cs="仿宋_GB2312" w:eastAsia="仿宋_GB2312"/>
                      <w:sz w:val="20"/>
                      <w:color w:val="000000"/>
                    </w:rPr>
                    <w:t>3、不少于1路音频输出接口，支持常见音频采样率（如32kHz、44.1kHz、48kHz）。</w:t>
                  </w:r>
                  <w:r>
                    <w:br/>
                  </w:r>
                  <w:r>
                    <w:rPr>
                      <w:rFonts w:ascii="仿宋_GB2312" w:hAnsi="仿宋_GB2312" w:cs="仿宋_GB2312" w:eastAsia="仿宋_GB2312"/>
                      <w:sz w:val="20"/>
                      <w:color w:val="000000"/>
                    </w:rPr>
                    <w:t>4、不少于2路传感器接口，可连接亮度或温湿度传感器。</w:t>
                  </w:r>
                  <w:r>
                    <w:br/>
                  </w:r>
                  <w:r>
                    <w:rPr>
                      <w:rFonts w:ascii="仿宋_GB2312" w:hAnsi="仿宋_GB2312" w:cs="仿宋_GB2312" w:eastAsia="仿宋_GB2312"/>
                      <w:sz w:val="20"/>
                      <w:color w:val="000000"/>
                    </w:rPr>
                    <w:t>5、不少于1路USB接口（如USB 3.0 TypeA），支持U盘节目播放及固件升级。</w:t>
                  </w:r>
                  <w:r>
                    <w:br/>
                  </w:r>
                  <w:r>
                    <w:rPr>
                      <w:rFonts w:ascii="仿宋_GB2312" w:hAnsi="仿宋_GB2312" w:cs="仿宋_GB2312" w:eastAsia="仿宋_GB2312"/>
                      <w:sz w:val="20"/>
                      <w:color w:val="000000"/>
                    </w:rPr>
                    <w:t>6、不少于1路USB（TypeB）接口及不少于1路千兆网口，用于与上位机连接，进行节目发布和显示屏控制。</w:t>
                  </w:r>
                  <w:r>
                    <w:br/>
                  </w:r>
                  <w:r>
                    <w:rPr>
                      <w:rFonts w:ascii="仿宋_GB2312" w:hAnsi="仿宋_GB2312" w:cs="仿宋_GB2312" w:eastAsia="仿宋_GB2312"/>
                      <w:sz w:val="20"/>
                      <w:color w:val="000000"/>
                    </w:rPr>
                    <w:t>7、处理器：≥4核ARM架构，主频≥1.8GHz；支持H.264/H.265视频解码（不低于4K@30Hz）；运行内存≥1GB；内部存储空间≥32GB。</w:t>
                  </w:r>
                  <w:r>
                    <w:br/>
                  </w:r>
                  <w:r>
                    <w:rPr>
                      <w:rFonts w:ascii="仿宋_GB2312" w:hAnsi="仿宋_GB2312" w:cs="仿宋_GB2312" w:eastAsia="仿宋_GB2312"/>
                      <w:sz w:val="20"/>
                      <w:color w:val="000000"/>
                    </w:rPr>
                    <w:t>8、具备优良视频解码播放性能，可同时播放多路高清视频。</w:t>
                  </w:r>
                  <w:r>
                    <w:br/>
                  </w:r>
                  <w:r>
                    <w:rPr>
                      <w:rFonts w:ascii="仿宋_GB2312" w:hAnsi="仿宋_GB2312" w:cs="仿宋_GB2312" w:eastAsia="仿宋_GB2312"/>
                      <w:sz w:val="20"/>
                      <w:color w:val="000000"/>
                    </w:rPr>
                    <w:t>9、支持多终端控制（PC、手机、Pad等），支持集群远程节目发布及屏体状态监控。</w:t>
                  </w:r>
                  <w:r>
                    <w:br/>
                  </w:r>
                  <w:r>
                    <w:rPr>
                      <w:rFonts w:ascii="仿宋_GB2312" w:hAnsi="仿宋_GB2312" w:cs="仿宋_GB2312" w:eastAsia="仿宋_GB2312"/>
                      <w:sz w:val="20"/>
                      <w:color w:val="000000"/>
                    </w:rPr>
                    <w:t>10、支持WiFi AP和WiFi STA双模式切换。</w:t>
                  </w:r>
                  <w:r>
                    <w:br/>
                  </w:r>
                  <w:r>
                    <w:rPr>
                      <w:rFonts w:ascii="仿宋_GB2312" w:hAnsi="仿宋_GB2312" w:cs="仿宋_GB2312" w:eastAsia="仿宋_GB2312"/>
                      <w:sz w:val="20"/>
                      <w:color w:val="000000"/>
                    </w:rPr>
                    <w:t>11、支持多屏同步播放（如NTP对时同步或GPS对时同步，支持扩展4G模块实现）。</w:t>
                  </w:r>
                  <w:r>
                    <w:br/>
                  </w:r>
                  <w:r>
                    <w:rPr>
                      <w:rFonts w:ascii="仿宋_GB2312" w:hAnsi="仿宋_GB2312" w:cs="仿宋_GB2312" w:eastAsia="仿宋_GB2312"/>
                      <w:sz w:val="20"/>
                      <w:color w:val="000000"/>
                    </w:rPr>
                    <w:t>12、支持扩展4G通信模块（可选）。</w:t>
                  </w:r>
                  <w:r>
                    <w:br/>
                  </w:r>
                  <w:r>
                    <w:rPr>
                      <w:rFonts w:ascii="仿宋_GB2312" w:hAnsi="仿宋_GB2312" w:cs="仿宋_GB2312" w:eastAsia="仿宋_GB2312"/>
                      <w:sz w:val="20"/>
                      <w:color w:val="000000"/>
                    </w:rPr>
                    <w:t>13、不少于1路HDMI输出接口（支持1080p@60Hz或更高），支持HDMI环出功能。</w:t>
                  </w:r>
                  <w:r>
                    <w:br/>
                  </w:r>
                  <w:r>
                    <w:rPr>
                      <w:rFonts w:ascii="仿宋_GB2312" w:hAnsi="仿宋_GB2312" w:cs="仿宋_GB2312" w:eastAsia="仿宋_GB2312"/>
                      <w:sz w:val="20"/>
                      <w:color w:val="000000"/>
                    </w:rPr>
                    <w:t>14、支持同步异步双模式，异步模式使用内部视频源，同步模式使用外部HDMI输入视频源。</w:t>
                  </w:r>
                  <w:r>
                    <w:br/>
                  </w:r>
                  <w:r>
                    <w:rPr>
                      <w:rFonts w:ascii="仿宋_GB2312" w:hAnsi="仿宋_GB2312" w:cs="仿宋_GB2312" w:eastAsia="仿宋_GB2312"/>
                      <w:sz w:val="20"/>
                      <w:color w:val="000000"/>
                    </w:rPr>
                    <w:t>15、不少于1路HDMI输入接口，支持外部视频源输入及全屏自适应播放。</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LED控制器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1、19英寸标准机架式结构，采用插卡式模块化设计，具备不少于5个业务卡槽位，支持灵活扩展。</w:t>
                  </w:r>
                  <w:r>
                    <w:br/>
                  </w:r>
                  <w:r>
                    <w:rPr>
                      <w:rFonts w:ascii="仿宋_GB2312" w:hAnsi="仿宋_GB2312" w:cs="仿宋_GB2312" w:eastAsia="仿宋_GB2312"/>
                      <w:sz w:val="20"/>
                      <w:color w:val="000000"/>
                    </w:rPr>
                    <w:t>2、支持主控热备冗余及电源冗余，风扇智能调速。</w:t>
                  </w:r>
                  <w:r>
                    <w:br/>
                  </w:r>
                  <w:r>
                    <w:rPr>
                      <w:rFonts w:ascii="仿宋_GB2312" w:hAnsi="仿宋_GB2312" w:cs="仿宋_GB2312" w:eastAsia="仿宋_GB2312"/>
                      <w:sz w:val="20"/>
                      <w:color w:val="000000"/>
                    </w:rPr>
                    <w:t>3、配备彩色触摸屏（尺寸≥7英寸），支持可视化操作。</w:t>
                  </w:r>
                  <w:r>
                    <w:br/>
                  </w:r>
                  <w:r>
                    <w:rPr>
                      <w:rFonts w:ascii="仿宋_GB2312" w:hAnsi="仿宋_GB2312" w:cs="仿宋_GB2312" w:eastAsia="仿宋_GB2312"/>
                      <w:sz w:val="20"/>
                      <w:color w:val="000000"/>
                    </w:rPr>
                    <w:t>4、支持常见视频信号输入（如HDMI、DP等），支持输入图像裁剪。支持HDMI视频信号输出及二合一网口信号输出。支持4K信号采集与输出。支持视音频同步采集与输出。</w:t>
                  </w:r>
                  <w:r>
                    <w:br/>
                  </w:r>
                  <w:r>
                    <w:rPr>
                      <w:rFonts w:ascii="仿宋_GB2312" w:hAnsi="仿宋_GB2312" w:cs="仿宋_GB2312" w:eastAsia="仿宋_GB2312"/>
                      <w:sz w:val="20"/>
                      <w:color w:val="000000"/>
                    </w:rPr>
                    <w:t>5、支持信号切换及场景调用时无黑屏、无闪烁、无卡顿的无缝切换。</w:t>
                  </w:r>
                  <w:r>
                    <w:br/>
                  </w:r>
                  <w:r>
                    <w:rPr>
                      <w:rFonts w:ascii="仿宋_GB2312" w:hAnsi="仿宋_GB2312" w:cs="仿宋_GB2312" w:eastAsia="仿宋_GB2312"/>
                      <w:sz w:val="20"/>
                      <w:color w:val="000000"/>
                    </w:rPr>
                    <w:t>6、支持拼接缩放、视频融合、漫游、开窗、层叠等功能。</w:t>
                  </w:r>
                  <w:r>
                    <w:br/>
                  </w:r>
                  <w:r>
                    <w:rPr>
                      <w:rFonts w:ascii="仿宋_GB2312" w:hAnsi="仿宋_GB2312" w:cs="仿宋_GB2312" w:eastAsia="仿宋_GB2312"/>
                      <w:sz w:val="20"/>
                      <w:color w:val="000000"/>
                    </w:rPr>
                    <w:t>7、支持多种画面分割显示模式（如1/4/6/8/9/16画面等），支持自由分割。</w:t>
                  </w:r>
                  <w:r>
                    <w:br/>
                  </w:r>
                  <w:r>
                    <w:rPr>
                      <w:rFonts w:ascii="仿宋_GB2312" w:hAnsi="仿宋_GB2312" w:cs="仿宋_GB2312" w:eastAsia="仿宋_GB2312"/>
                      <w:sz w:val="20"/>
                      <w:color w:val="000000"/>
                    </w:rPr>
                    <w:t>8、支持实时上墙和预编辑上墙两种模式。</w:t>
                  </w:r>
                  <w:r>
                    <w:br/>
                  </w:r>
                  <w:r>
                    <w:rPr>
                      <w:rFonts w:ascii="仿宋_GB2312" w:hAnsi="仿宋_GB2312" w:cs="仿宋_GB2312" w:eastAsia="仿宋_GB2312"/>
                      <w:sz w:val="20"/>
                      <w:color w:val="000000"/>
                    </w:rPr>
                    <w:t>9、支持不少于128个场景预设，用户可自定义电视墙布局。</w:t>
                  </w:r>
                  <w:r>
                    <w:br/>
                  </w:r>
                  <w:r>
                    <w:rPr>
                      <w:rFonts w:ascii="仿宋_GB2312" w:hAnsi="仿宋_GB2312" w:cs="仿宋_GB2312" w:eastAsia="仿宋_GB2312"/>
                      <w:sz w:val="20"/>
                      <w:color w:val="000000"/>
                    </w:rPr>
                    <w:t>10、支持LED虚拟跑马屏功能（可在拼接屏上显示滚动字符），文字字体、颜色、间距、背景色、速度可调节。</w:t>
                  </w:r>
                  <w:r>
                    <w:br/>
                  </w:r>
                  <w:r>
                    <w:rPr>
                      <w:rFonts w:ascii="仿宋_GB2312" w:hAnsi="仿宋_GB2312" w:cs="仿宋_GB2312" w:eastAsia="仿宋_GB2312"/>
                      <w:sz w:val="20"/>
                      <w:color w:val="000000"/>
                    </w:rPr>
                    <w:t>11、支持多种控制方式（Web浏览器、PC客户端、移动客户端、网络键盘等）。</w:t>
                  </w:r>
                  <w:r>
                    <w:br/>
                  </w:r>
                  <w:r>
                    <w:rPr>
                      <w:rFonts w:ascii="仿宋_GB2312" w:hAnsi="仿宋_GB2312" w:cs="仿宋_GB2312" w:eastAsia="仿宋_GB2312"/>
                      <w:sz w:val="20"/>
                      <w:color w:val="000000"/>
                    </w:rPr>
                    <w:t>12、支持RS232串口控制（用于矩阵控制、大屏开关机等）。</w:t>
                  </w:r>
                  <w:r>
                    <w:br/>
                  </w:r>
                  <w:r>
                    <w:rPr>
                      <w:rFonts w:ascii="仿宋_GB2312" w:hAnsi="仿宋_GB2312" w:cs="仿宋_GB2312" w:eastAsia="仿宋_GB2312"/>
                      <w:sz w:val="20"/>
                      <w:color w:val="000000"/>
                    </w:rPr>
                    <w:t>13、支持远程重启、升级、恢复默认、配置导入导出等维护功能。</w:t>
                  </w:r>
                  <w:r>
                    <w:br/>
                  </w:r>
                  <w:r>
                    <w:rPr>
                      <w:rFonts w:ascii="仿宋_GB2312" w:hAnsi="仿宋_GB2312" w:cs="仿宋_GB2312" w:eastAsia="仿宋_GB2312"/>
                      <w:sz w:val="20"/>
                      <w:color w:val="000000"/>
                    </w:rPr>
                    <w:t>14、具备不少于2个千兆网口，支持链路聚合。</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安装结构</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1.采用国标镀锌方管，根据现场使用要求定制，设计符合国家标准；</w:t>
                  </w:r>
                  <w:r>
                    <w:br/>
                  </w:r>
                  <w:r>
                    <w:rPr>
                      <w:rFonts w:ascii="仿宋_GB2312" w:hAnsi="仿宋_GB2312" w:cs="仿宋_GB2312" w:eastAsia="仿宋_GB2312"/>
                      <w:sz w:val="20"/>
                      <w:color w:val="000000"/>
                    </w:rPr>
                    <w:t>2. 含四周40mm-60mm不锈钢包边，具体根据现场情况调整；</w:t>
                  </w:r>
                  <w:r>
                    <w:br/>
                  </w:r>
                  <w:r>
                    <w:rPr>
                      <w:rFonts w:ascii="仿宋_GB2312" w:hAnsi="仿宋_GB2312" w:cs="仿宋_GB2312" w:eastAsia="仿宋_GB2312"/>
                      <w:sz w:val="20"/>
                      <w:color w:val="000000"/>
                    </w:rPr>
                    <w:t>3. 要求整体美观大方，稳定牢固。</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配电柜</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室内固定安装，可远程控制，不小于</w:t>
                  </w:r>
                  <w:r>
                    <w:rPr>
                      <w:rFonts w:ascii="仿宋_GB2312" w:hAnsi="仿宋_GB2312" w:cs="仿宋_GB2312" w:eastAsia="仿宋_GB2312"/>
                      <w:sz w:val="20"/>
                      <w:color w:val="000000"/>
                    </w:rPr>
                    <w:t>120KW，具有过流、过压、过载、浪涌保护等功能；</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工程线缆</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显示屏配套线缆辅材</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542"/>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注：价格包含安装调试费、运费、税金等可能发生的所有费用</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235"/>
              <w:gridCol w:w="271"/>
              <w:gridCol w:w="1573"/>
              <w:gridCol w:w="235"/>
              <w:gridCol w:w="235"/>
            </w:tblGrid>
            <w:tr>
              <w:tc>
                <w:tcPr>
                  <w:tcW w:type="dxa" w:w="2549"/>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教学综合楼多功能阶梯教室舞台幕布技术参数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电动匀速对开大幕电机</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1、速度：匀速对开，速度可调或固定速度≥0.5m/s。</w:t>
                  </w:r>
                  <w:r>
                    <w:br/>
                  </w:r>
                  <w:r>
                    <w:rPr>
                      <w:rFonts w:ascii="仿宋_GB2312" w:hAnsi="仿宋_GB2312" w:cs="仿宋_GB2312" w:eastAsia="仿宋_GB2312"/>
                      <w:sz w:val="20"/>
                      <w:color w:val="000000"/>
                    </w:rPr>
                    <w:t>2、载荷：约120KG，或根据大幕材质实际重量计算</w:t>
                  </w:r>
                  <w:r>
                    <w:br/>
                  </w:r>
                  <w:r>
                    <w:rPr>
                      <w:rFonts w:ascii="仿宋_GB2312" w:hAnsi="仿宋_GB2312" w:cs="仿宋_GB2312" w:eastAsia="仿宋_GB2312"/>
                      <w:sz w:val="20"/>
                      <w:color w:val="000000"/>
                    </w:rPr>
                    <w:t>3、驱动类型：采用交流电机，配减速机及制动器，实现幕布匀速伸缩对开。</w:t>
                  </w:r>
                  <w:r>
                    <w:br/>
                  </w:r>
                  <w:r>
                    <w:rPr>
                      <w:rFonts w:ascii="仿宋_GB2312" w:hAnsi="仿宋_GB2312" w:cs="仿宋_GB2312" w:eastAsia="仿宋_GB2312"/>
                      <w:sz w:val="20"/>
                      <w:color w:val="000000"/>
                    </w:rPr>
                    <w:t>4、电机功率：≥0.75KW（或根据实际负载计算选型），电源：AC 220V/50Hz。</w:t>
                  </w:r>
                  <w:r>
                    <w:br/>
                  </w:r>
                  <w:r>
                    <w:rPr>
                      <w:rFonts w:ascii="仿宋_GB2312" w:hAnsi="仿宋_GB2312" w:cs="仿宋_GB2312" w:eastAsia="仿宋_GB2312"/>
                      <w:sz w:val="20"/>
                      <w:color w:val="000000"/>
                    </w:rPr>
                    <w:t>5、定位精度：±3mm。</w:t>
                  </w:r>
                  <w:r>
                    <w:br/>
                  </w:r>
                  <w:r>
                    <w:rPr>
                      <w:rFonts w:ascii="仿宋_GB2312" w:hAnsi="仿宋_GB2312" w:cs="仿宋_GB2312" w:eastAsia="仿宋_GB2312"/>
                      <w:sz w:val="20"/>
                      <w:color w:val="000000"/>
                    </w:rPr>
                    <w:t>6、噪音：≤50dB（A）。</w:t>
                  </w:r>
                  <w:r>
                    <w:br/>
                  </w:r>
                  <w:r>
                    <w:rPr>
                      <w:rFonts w:ascii="仿宋_GB2312" w:hAnsi="仿宋_GB2312" w:cs="仿宋_GB2312" w:eastAsia="仿宋_GB2312"/>
                      <w:sz w:val="20"/>
                      <w:color w:val="000000"/>
                    </w:rPr>
                    <w:t>7、安全措施：具备左右及中间限位保护，电机内置机械限位及电子限位双重保护。</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承重钢构轨道</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1.结构：100*50*2.5方管，单杆结构</w:t>
                  </w:r>
                  <w:r>
                    <w:br/>
                  </w:r>
                  <w:r>
                    <w:rPr>
                      <w:rFonts w:ascii="仿宋_GB2312" w:hAnsi="仿宋_GB2312" w:cs="仿宋_GB2312" w:eastAsia="仿宋_GB2312"/>
                      <w:sz w:val="20"/>
                      <w:color w:val="000000"/>
                    </w:rPr>
                    <w:t>2.预埋件，膨胀螺栓固定</w:t>
                  </w:r>
                  <w:r>
                    <w:br/>
                  </w:r>
                  <w:r>
                    <w:rPr>
                      <w:rFonts w:ascii="仿宋_GB2312" w:hAnsi="仿宋_GB2312" w:cs="仿宋_GB2312" w:eastAsia="仿宋_GB2312"/>
                      <w:sz w:val="20"/>
                      <w:color w:val="000000"/>
                    </w:rPr>
                    <w:t>3.尺寸：16m</w:t>
                  </w:r>
                  <w:r>
                    <w:br/>
                  </w:r>
                  <w:r>
                    <w:rPr>
                      <w:rFonts w:ascii="仿宋_GB2312" w:hAnsi="仿宋_GB2312" w:cs="仿宋_GB2312" w:eastAsia="仿宋_GB2312"/>
                      <w:sz w:val="20"/>
                      <w:color w:val="000000"/>
                    </w:rPr>
                    <w:t>4.底部配套高强铝合金静音轨道</w:t>
                  </w:r>
                  <w:r>
                    <w:br/>
                  </w:r>
                  <w:r>
                    <w:rPr>
                      <w:rFonts w:ascii="仿宋_GB2312" w:hAnsi="仿宋_GB2312" w:cs="仿宋_GB2312" w:eastAsia="仿宋_GB2312"/>
                      <w:sz w:val="20"/>
                      <w:color w:val="000000"/>
                    </w:rPr>
                    <w:t>5.安装悬挂与配套辅材</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大幕控制器</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1、设有电锁，电源指示灯，具有起动按钮，急停按钮，可以控制对开幕的开、闭及自动限位等功能</w:t>
                  </w:r>
                  <w:r>
                    <w:br/>
                  </w:r>
                  <w:r>
                    <w:rPr>
                      <w:rFonts w:ascii="仿宋_GB2312" w:hAnsi="仿宋_GB2312" w:cs="仿宋_GB2312" w:eastAsia="仿宋_GB2312"/>
                      <w:sz w:val="20"/>
                      <w:color w:val="000000"/>
                    </w:rPr>
                    <w:t>2、额定电压：220V;额定频率：50HZ。</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固定幕布杆</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1.结构：￠48×2.0圆形单杆</w:t>
                  </w:r>
                  <w:r>
                    <w:br/>
                  </w:r>
                  <w:r>
                    <w:rPr>
                      <w:rFonts w:ascii="仿宋_GB2312" w:hAnsi="仿宋_GB2312" w:cs="仿宋_GB2312" w:eastAsia="仿宋_GB2312"/>
                      <w:sz w:val="20"/>
                      <w:color w:val="000000"/>
                    </w:rPr>
                    <w:t>2.防锈底漆，黑色面漆；</w:t>
                  </w:r>
                  <w:r>
                    <w:br/>
                  </w:r>
                  <w:r>
                    <w:rPr>
                      <w:rFonts w:ascii="仿宋_GB2312" w:hAnsi="仿宋_GB2312" w:cs="仿宋_GB2312" w:eastAsia="仿宋_GB2312"/>
                      <w:sz w:val="20"/>
                      <w:color w:val="000000"/>
                    </w:rPr>
                    <w:t>3.尺寸：16m</w:t>
                  </w:r>
                  <w:r>
                    <w:br/>
                  </w:r>
                  <w:r>
                    <w:rPr>
                      <w:rFonts w:ascii="仿宋_GB2312" w:hAnsi="仿宋_GB2312" w:cs="仿宋_GB2312" w:eastAsia="仿宋_GB2312"/>
                      <w:sz w:val="20"/>
                      <w:color w:val="000000"/>
                    </w:rPr>
                    <w:t>4.悬挂与配套辅材</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幕布</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1、材质规格：材质选用枣红色金丝绒 </w:t>
                  </w:r>
                  <w:r>
                    <w:br/>
                  </w:r>
                  <w:r>
                    <w:rPr>
                      <w:rFonts w:ascii="仿宋_GB2312" w:hAnsi="仿宋_GB2312" w:cs="仿宋_GB2312" w:eastAsia="仿宋_GB2312"/>
                      <w:sz w:val="20"/>
                      <w:color w:val="000000"/>
                    </w:rPr>
                    <w:t>大幕：尺寸</w:t>
                  </w:r>
                  <w:r>
                    <w:rPr>
                      <w:rFonts w:ascii="仿宋_GB2312" w:hAnsi="仿宋_GB2312" w:cs="仿宋_GB2312" w:eastAsia="仿宋_GB2312"/>
                      <w:sz w:val="20"/>
                      <w:color w:val="000000"/>
                    </w:rPr>
                    <w:t>8.5m*5.6m*3褶*2块</w:t>
                  </w:r>
                  <w:r>
                    <w:br/>
                  </w:r>
                  <w:r>
                    <w:rPr>
                      <w:rFonts w:ascii="仿宋_GB2312" w:hAnsi="仿宋_GB2312" w:cs="仿宋_GB2312" w:eastAsia="仿宋_GB2312"/>
                      <w:sz w:val="20"/>
                      <w:color w:val="000000"/>
                    </w:rPr>
                    <w:t>前檐幕：尺寸</w:t>
                  </w:r>
                  <w:r>
                    <w:rPr>
                      <w:rFonts w:ascii="仿宋_GB2312" w:hAnsi="仿宋_GB2312" w:cs="仿宋_GB2312" w:eastAsia="仿宋_GB2312"/>
                      <w:sz w:val="20"/>
                      <w:color w:val="000000"/>
                    </w:rPr>
                    <w:t>17m*1.5m*3褶*1块</w:t>
                  </w:r>
                  <w:r>
                    <w:br/>
                  </w:r>
                  <w:r>
                    <w:rPr>
                      <w:rFonts w:ascii="仿宋_GB2312" w:hAnsi="仿宋_GB2312" w:cs="仿宋_GB2312" w:eastAsia="仿宋_GB2312"/>
                      <w:sz w:val="20"/>
                      <w:color w:val="000000"/>
                    </w:rPr>
                    <w:t>檐幕条：尺寸</w:t>
                  </w:r>
                  <w:r>
                    <w:rPr>
                      <w:rFonts w:ascii="仿宋_GB2312" w:hAnsi="仿宋_GB2312" w:cs="仿宋_GB2312" w:eastAsia="仿宋_GB2312"/>
                      <w:sz w:val="20"/>
                      <w:color w:val="000000"/>
                    </w:rPr>
                    <w:t>17m*1.5m*3褶*2块</w:t>
                  </w:r>
                  <w:r>
                    <w:br/>
                  </w:r>
                  <w:r>
                    <w:rPr>
                      <w:rFonts w:ascii="仿宋_GB2312" w:hAnsi="仿宋_GB2312" w:cs="仿宋_GB2312" w:eastAsia="仿宋_GB2312"/>
                      <w:sz w:val="20"/>
                      <w:color w:val="000000"/>
                    </w:rPr>
                    <w:t>侧幕条：尺寸</w:t>
                  </w:r>
                  <w:r>
                    <w:rPr>
                      <w:rFonts w:ascii="仿宋_GB2312" w:hAnsi="仿宋_GB2312" w:cs="仿宋_GB2312" w:eastAsia="仿宋_GB2312"/>
                      <w:sz w:val="20"/>
                      <w:color w:val="000000"/>
                    </w:rPr>
                    <w:t>3m*5.6m*3褶*4块</w:t>
                  </w:r>
                  <w:r>
                    <w:br/>
                  </w:r>
                  <w:r>
                    <w:rPr>
                      <w:rFonts w:ascii="仿宋_GB2312" w:hAnsi="仿宋_GB2312" w:cs="仿宋_GB2312" w:eastAsia="仿宋_GB2312"/>
                      <w:sz w:val="20"/>
                      <w:color w:val="000000"/>
                    </w:rPr>
                    <w:t>（以上尺寸为预计，实际根据现场尺寸定制）</w:t>
                  </w:r>
                  <w:r>
                    <w:br/>
                  </w:r>
                  <w:r>
                    <w:rPr>
                      <w:rFonts w:ascii="仿宋_GB2312" w:hAnsi="仿宋_GB2312" w:cs="仿宋_GB2312" w:eastAsia="仿宋_GB2312"/>
                      <w:sz w:val="20"/>
                      <w:color w:val="000000"/>
                    </w:rPr>
                    <w:t>2、B1级阻燃标准；</w:t>
                  </w:r>
                  <w:r>
                    <w:br/>
                  </w:r>
                  <w:r>
                    <w:rPr>
                      <w:rFonts w:ascii="仿宋_GB2312" w:hAnsi="仿宋_GB2312" w:cs="仿宋_GB2312" w:eastAsia="仿宋_GB2312"/>
                      <w:sz w:val="20"/>
                      <w:color w:val="000000"/>
                    </w:rPr>
                    <w:t>3、应具有的垂感好、吸声好、遮光好、不变形、不反光等特性；</w:t>
                  </w:r>
                  <w:r>
                    <w:br/>
                  </w:r>
                  <w:r>
                    <w:rPr>
                      <w:rFonts w:ascii="仿宋_GB2312" w:hAnsi="仿宋_GB2312" w:cs="仿宋_GB2312" w:eastAsia="仿宋_GB2312"/>
                      <w:sz w:val="20"/>
                      <w:color w:val="000000"/>
                    </w:rPr>
                    <w:t>4、面料选用无色差、无破洞、无倒绒、无瑕疵的一级品面料</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549"/>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注：价格包含安装调试费、运费、税金等可能发生的所有费用</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4"/>
              <w:gridCol w:w="454"/>
              <w:gridCol w:w="1094"/>
              <w:gridCol w:w="321"/>
              <w:gridCol w:w="416"/>
              <w:gridCol w:w="111"/>
            </w:tblGrid>
            <w:tr>
              <w:tc>
                <w:tcPr>
                  <w:tcW w:type="dxa" w:w="2550"/>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b/>
                      <w:color w:val="000000"/>
                    </w:rPr>
                    <w:t>宁天中教学综合楼多功能教室电气设备采购</w:t>
                  </w:r>
                </w:p>
              </w:tc>
            </w:tr>
            <w:tr>
              <w:tc>
                <w:tcPr>
                  <w:tcW w:type="dxa" w:w="15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0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项目特征描述</w:t>
                  </w:r>
                </w:p>
              </w:tc>
              <w:tc>
                <w:tcPr>
                  <w:tcW w:type="dxa" w:w="3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41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vMerge/>
                  <w:tcBorders>
                    <w:top w:val="single" w:color="000000" w:sz="4"/>
                    <w:left w:val="single" w:color="000000" w:sz="4"/>
                    <w:bottom w:val="single" w:color="000000" w:sz="4"/>
                    <w:right w:val="single" w:color="000000" w:sz="4"/>
                  </w:tcBorders>
                </w:tcPr>
                <w:p/>
              </w:tc>
              <w:tc>
                <w:tcPr>
                  <w:tcW w:type="dxa" w:w="454"/>
                  <w:vMerge/>
                  <w:tcBorders>
                    <w:top w:val="single" w:color="000000" w:sz="4"/>
                    <w:left w:val="none" w:color="000000" w:sz="4"/>
                    <w:bottom w:val="single" w:color="000000" w:sz="4"/>
                    <w:right w:val="single" w:color="000000" w:sz="4"/>
                  </w:tcBorders>
                </w:tcPr>
                <w:p/>
              </w:tc>
              <w:tc>
                <w:tcPr>
                  <w:tcW w:type="dxa" w:w="1094"/>
                  <w:vMerge/>
                  <w:tcBorders>
                    <w:top w:val="single" w:color="000000" w:sz="4"/>
                    <w:left w:val="none" w:color="000000" w:sz="4"/>
                    <w:bottom w:val="single" w:color="000000" w:sz="4"/>
                    <w:right w:val="single" w:color="000000" w:sz="4"/>
                  </w:tcBorders>
                </w:tcPr>
                <w:p/>
              </w:tc>
              <w:tc>
                <w:tcPr>
                  <w:tcW w:type="dxa" w:w="321"/>
                  <w:vMerge/>
                  <w:tcBorders>
                    <w:top w:val="single" w:color="000000" w:sz="4"/>
                    <w:left w:val="none" w:color="000000" w:sz="4"/>
                    <w:bottom w:val="single" w:color="000000" w:sz="4"/>
                    <w:right w:val="single" w:color="000000" w:sz="4"/>
                  </w:tcBorders>
                </w:tcPr>
                <w:p/>
              </w:tc>
              <w:tc>
                <w:tcPr>
                  <w:tcW w:type="dxa" w:w="416"/>
                  <w:vMerge/>
                  <w:tcBorders>
                    <w:top w:val="single" w:color="000000" w:sz="4"/>
                    <w:left w:val="none" w:color="000000" w:sz="4"/>
                    <w:bottom w:val="single" w:color="000000" w:sz="4"/>
                    <w:right w:val="single" w:color="000000" w:sz="4"/>
                  </w:tcBorders>
                </w:tcP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成套配电箱</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1.类型及名称:总配电箱</w:t>
                  </w:r>
                  <w:r>
                    <w:br/>
                  </w:r>
                  <w:r>
                    <w:rPr>
                      <w:rFonts w:ascii="仿宋_GB2312" w:hAnsi="仿宋_GB2312" w:cs="仿宋_GB2312" w:eastAsia="仿宋_GB2312"/>
                      <w:sz w:val="20"/>
                      <w:color w:val="000000"/>
                    </w:rPr>
                    <w:t>2.规格:见配电箱系统图</w:t>
                  </w:r>
                  <w:r>
                    <w:br/>
                  </w:r>
                  <w:r>
                    <w:rPr>
                      <w:rFonts w:ascii="仿宋_GB2312" w:hAnsi="仿宋_GB2312" w:cs="仿宋_GB2312" w:eastAsia="仿宋_GB2312"/>
                      <w:sz w:val="20"/>
                      <w:color w:val="000000"/>
                    </w:rPr>
                    <w:t>3.安装方式:挂墙安装距地1.5米</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成套配电箱</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1.类型及名称:分配电箱</w:t>
                  </w:r>
                  <w:r>
                    <w:br/>
                  </w:r>
                  <w:r>
                    <w:rPr>
                      <w:rFonts w:ascii="仿宋_GB2312" w:hAnsi="仿宋_GB2312" w:cs="仿宋_GB2312" w:eastAsia="仿宋_GB2312"/>
                      <w:sz w:val="20"/>
                      <w:color w:val="000000"/>
                    </w:rPr>
                    <w:t>2.规格:见配电箱系统图</w:t>
                  </w:r>
                  <w:r>
                    <w:br/>
                  </w:r>
                  <w:r>
                    <w:rPr>
                      <w:rFonts w:ascii="仿宋_GB2312" w:hAnsi="仿宋_GB2312" w:cs="仿宋_GB2312" w:eastAsia="仿宋_GB2312"/>
                      <w:sz w:val="20"/>
                      <w:color w:val="000000"/>
                    </w:rPr>
                    <w:t>3.安装方式:挂墙安装距地1.3米</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普通灯具</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1.类型:LED平板灯300*300</w:t>
                  </w:r>
                  <w:r>
                    <w:br/>
                  </w:r>
                  <w:r>
                    <w:rPr>
                      <w:rFonts w:ascii="仿宋_GB2312" w:hAnsi="仿宋_GB2312" w:cs="仿宋_GB2312" w:eastAsia="仿宋_GB2312"/>
                      <w:sz w:val="20"/>
                      <w:color w:val="000000"/>
                    </w:rPr>
                    <w:t>2.安装形式:吸顶安装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普通灯具</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1.类型:LED平板灯1200*300</w:t>
                  </w:r>
                  <w:r>
                    <w:br/>
                  </w:r>
                  <w:r>
                    <w:rPr>
                      <w:rFonts w:ascii="仿宋_GB2312" w:hAnsi="仿宋_GB2312" w:cs="仿宋_GB2312" w:eastAsia="仿宋_GB2312"/>
                      <w:sz w:val="20"/>
                      <w:color w:val="000000"/>
                    </w:rPr>
                    <w:t>2.安装形式:吸顶安装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普通灯具</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1.类型:直径80筒灯</w:t>
                  </w:r>
                  <w:r>
                    <w:br/>
                  </w:r>
                  <w:r>
                    <w:rPr>
                      <w:rFonts w:ascii="仿宋_GB2312" w:hAnsi="仿宋_GB2312" w:cs="仿宋_GB2312" w:eastAsia="仿宋_GB2312"/>
                      <w:sz w:val="20"/>
                      <w:color w:val="000000"/>
                    </w:rPr>
                    <w:t>2.安装形式:嵌入式</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普通灯具</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1.类型:直径80筒灯；2.超高</w:t>
                  </w:r>
                  <w:r>
                    <w:br/>
                  </w:r>
                  <w:r>
                    <w:rPr>
                      <w:rFonts w:ascii="仿宋_GB2312" w:hAnsi="仿宋_GB2312" w:cs="仿宋_GB2312" w:eastAsia="仿宋_GB2312"/>
                      <w:sz w:val="20"/>
                      <w:color w:val="000000"/>
                    </w:rPr>
                    <w:t>3.安装形式:嵌入式</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186</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普通灯具</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1.类型:投光灯</w:t>
                  </w:r>
                  <w:r>
                    <w:br/>
                  </w:r>
                  <w:r>
                    <w:rPr>
                      <w:rFonts w:ascii="仿宋_GB2312" w:hAnsi="仿宋_GB2312" w:cs="仿宋_GB2312" w:eastAsia="仿宋_GB2312"/>
                      <w:sz w:val="20"/>
                      <w:color w:val="000000"/>
                    </w:rPr>
                    <w:t>2.安装形式:吸顶安装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装饰灯</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1.名称:LED灯带</w:t>
                  </w:r>
                  <w:r>
                    <w:br/>
                  </w:r>
                  <w:r>
                    <w:rPr>
                      <w:rFonts w:ascii="仿宋_GB2312" w:hAnsi="仿宋_GB2312" w:cs="仿宋_GB2312" w:eastAsia="仿宋_GB2312"/>
                      <w:sz w:val="20"/>
                      <w:color w:val="000000"/>
                    </w:rPr>
                    <w:t>2.安装形式:暗藏</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408</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开关、按钮</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1.类型:单联单控开关</w:t>
                  </w:r>
                  <w:r>
                    <w:br/>
                  </w:r>
                  <w:r>
                    <w:rPr>
                      <w:rFonts w:ascii="仿宋_GB2312" w:hAnsi="仿宋_GB2312" w:cs="仿宋_GB2312" w:eastAsia="仿宋_GB2312"/>
                      <w:sz w:val="20"/>
                      <w:color w:val="000000"/>
                    </w:rPr>
                    <w:t>2.规格:250V 10A</w:t>
                  </w:r>
                  <w:r>
                    <w:br/>
                  </w:r>
                  <w:r>
                    <w:rPr>
                      <w:rFonts w:ascii="仿宋_GB2312" w:hAnsi="仿宋_GB2312" w:cs="仿宋_GB2312" w:eastAsia="仿宋_GB2312"/>
                      <w:sz w:val="20"/>
                      <w:color w:val="000000"/>
                    </w:rPr>
                    <w:t>3.安装形式:暗装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开关、按钮</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1.类型:双极开关</w:t>
                  </w:r>
                  <w:r>
                    <w:br/>
                  </w:r>
                  <w:r>
                    <w:rPr>
                      <w:rFonts w:ascii="仿宋_GB2312" w:hAnsi="仿宋_GB2312" w:cs="仿宋_GB2312" w:eastAsia="仿宋_GB2312"/>
                      <w:sz w:val="20"/>
                      <w:color w:val="000000"/>
                    </w:rPr>
                    <w:t>2.规格:250V 10A</w:t>
                  </w:r>
                  <w:r>
                    <w:br/>
                  </w:r>
                  <w:r>
                    <w:rPr>
                      <w:rFonts w:ascii="仿宋_GB2312" w:hAnsi="仿宋_GB2312" w:cs="仿宋_GB2312" w:eastAsia="仿宋_GB2312"/>
                      <w:sz w:val="20"/>
                      <w:color w:val="000000"/>
                    </w:rPr>
                    <w:t>3.安装形式:暗装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开关、按钮</w:t>
                  </w:r>
                </w:p>
              </w:tc>
              <w:tc>
                <w:tcPr>
                  <w:tcW w:type="dxa" w:w="1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1.类型:三级开关</w:t>
                  </w:r>
                  <w:r>
                    <w:br/>
                  </w:r>
                  <w:r>
                    <w:rPr>
                      <w:rFonts w:ascii="仿宋_GB2312" w:hAnsi="仿宋_GB2312" w:cs="仿宋_GB2312" w:eastAsia="仿宋_GB2312"/>
                      <w:sz w:val="20"/>
                      <w:color w:val="000000"/>
                    </w:rPr>
                    <w:t>2.规格:250V 10A</w:t>
                  </w:r>
                  <w:r>
                    <w:br/>
                  </w:r>
                  <w:r>
                    <w:rPr>
                      <w:rFonts w:ascii="仿宋_GB2312" w:hAnsi="仿宋_GB2312" w:cs="仿宋_GB2312" w:eastAsia="仿宋_GB2312"/>
                      <w:sz w:val="20"/>
                      <w:color w:val="000000"/>
                    </w:rPr>
                    <w:t>3.安装形式:暗装</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插座</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1.类型:五孔插座</w:t>
                  </w:r>
                  <w:r>
                    <w:br/>
                  </w:r>
                  <w:r>
                    <w:rPr>
                      <w:rFonts w:ascii="仿宋_GB2312" w:hAnsi="仿宋_GB2312" w:cs="仿宋_GB2312" w:eastAsia="仿宋_GB2312"/>
                      <w:sz w:val="20"/>
                      <w:color w:val="000000"/>
                    </w:rPr>
                    <w:t>2.规格:250V 10A</w:t>
                  </w:r>
                  <w:r>
                    <w:br/>
                  </w:r>
                  <w:r>
                    <w:rPr>
                      <w:rFonts w:ascii="仿宋_GB2312" w:hAnsi="仿宋_GB2312" w:cs="仿宋_GB2312" w:eastAsia="仿宋_GB2312"/>
                      <w:sz w:val="20"/>
                      <w:color w:val="000000"/>
                    </w:rPr>
                    <w:t>3.安装形式:暗装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插座</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1.类型:地面五孔插座</w:t>
                  </w:r>
                  <w:r>
                    <w:br/>
                  </w:r>
                  <w:r>
                    <w:rPr>
                      <w:rFonts w:ascii="仿宋_GB2312" w:hAnsi="仿宋_GB2312" w:cs="仿宋_GB2312" w:eastAsia="仿宋_GB2312"/>
                      <w:sz w:val="20"/>
                      <w:color w:val="000000"/>
                    </w:rPr>
                    <w:t>2.规格:250V 10A</w:t>
                  </w:r>
                  <w:r>
                    <w:br/>
                  </w:r>
                  <w:r>
                    <w:rPr>
                      <w:rFonts w:ascii="仿宋_GB2312" w:hAnsi="仿宋_GB2312" w:cs="仿宋_GB2312" w:eastAsia="仿宋_GB2312"/>
                      <w:sz w:val="20"/>
                      <w:color w:val="000000"/>
                    </w:rPr>
                    <w:t>3.安装形式:暗装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配管</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1.类型:强电配管</w:t>
                  </w:r>
                  <w:r>
                    <w:br/>
                  </w:r>
                  <w:r>
                    <w:rPr>
                      <w:rFonts w:ascii="仿宋_GB2312" w:hAnsi="仿宋_GB2312" w:cs="仿宋_GB2312" w:eastAsia="仿宋_GB2312"/>
                      <w:sz w:val="20"/>
                      <w:color w:val="000000"/>
                    </w:rPr>
                    <w:t>2.材质:塑料管PC20</w:t>
                  </w:r>
                  <w:r>
                    <w:br/>
                  </w:r>
                  <w:r>
                    <w:rPr>
                      <w:rFonts w:ascii="仿宋_GB2312" w:hAnsi="仿宋_GB2312" w:cs="仿宋_GB2312" w:eastAsia="仿宋_GB2312"/>
                      <w:sz w:val="20"/>
                      <w:color w:val="000000"/>
                    </w:rPr>
                    <w:t>3.配置形式:明配</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790</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配管</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1.类型:强电配管</w:t>
                  </w:r>
                  <w:r>
                    <w:br/>
                  </w:r>
                  <w:r>
                    <w:rPr>
                      <w:rFonts w:ascii="仿宋_GB2312" w:hAnsi="仿宋_GB2312" w:cs="仿宋_GB2312" w:eastAsia="仿宋_GB2312"/>
                      <w:sz w:val="20"/>
                      <w:color w:val="000000"/>
                    </w:rPr>
                    <w:t>2.材质:塑料管PC25</w:t>
                  </w:r>
                  <w:r>
                    <w:br/>
                  </w:r>
                  <w:r>
                    <w:rPr>
                      <w:rFonts w:ascii="仿宋_GB2312" w:hAnsi="仿宋_GB2312" w:cs="仿宋_GB2312" w:eastAsia="仿宋_GB2312"/>
                      <w:sz w:val="20"/>
                      <w:color w:val="000000"/>
                    </w:rPr>
                    <w:t>3.配置形式:明配</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398</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配管</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1.类型:强电配管</w:t>
                  </w:r>
                  <w:r>
                    <w:br/>
                  </w:r>
                  <w:r>
                    <w:rPr>
                      <w:rFonts w:ascii="仿宋_GB2312" w:hAnsi="仿宋_GB2312" w:cs="仿宋_GB2312" w:eastAsia="仿宋_GB2312"/>
                      <w:sz w:val="20"/>
                      <w:color w:val="000000"/>
                    </w:rPr>
                    <w:t>2.材质:SC32</w:t>
                  </w:r>
                  <w:r>
                    <w:br/>
                  </w:r>
                  <w:r>
                    <w:rPr>
                      <w:rFonts w:ascii="仿宋_GB2312" w:hAnsi="仿宋_GB2312" w:cs="仿宋_GB2312" w:eastAsia="仿宋_GB2312"/>
                      <w:sz w:val="20"/>
                      <w:color w:val="000000"/>
                    </w:rPr>
                    <w:t>3.配置形式:砖混结构明配</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110.3</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接线盒</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1.类型:塑料86开关盒</w:t>
                  </w:r>
                  <w:r>
                    <w:br/>
                  </w:r>
                  <w:r>
                    <w:rPr>
                      <w:rFonts w:ascii="仿宋_GB2312" w:hAnsi="仿宋_GB2312" w:cs="仿宋_GB2312" w:eastAsia="仿宋_GB2312"/>
                      <w:sz w:val="20"/>
                      <w:color w:val="000000"/>
                    </w:rPr>
                    <w:t>2.安装形式:暗装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接线盒</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1.类型:塑料86接线盒</w:t>
                  </w:r>
                  <w:r>
                    <w:br/>
                  </w:r>
                  <w:r>
                    <w:rPr>
                      <w:rFonts w:ascii="仿宋_GB2312" w:hAnsi="仿宋_GB2312" w:cs="仿宋_GB2312" w:eastAsia="仿宋_GB2312"/>
                      <w:sz w:val="20"/>
                      <w:color w:val="000000"/>
                    </w:rPr>
                    <w:t>2.安装形式:暗装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278</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电力电缆</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1.类型:配电电力电缆</w:t>
                  </w:r>
                  <w:r>
                    <w:br/>
                  </w:r>
                  <w:r>
                    <w:rPr>
                      <w:rFonts w:ascii="仿宋_GB2312" w:hAnsi="仿宋_GB2312" w:cs="仿宋_GB2312" w:eastAsia="仿宋_GB2312"/>
                      <w:sz w:val="20"/>
                      <w:color w:val="000000"/>
                    </w:rPr>
                    <w:t>2.型号:WDZ-YJY-5*16</w:t>
                  </w:r>
                  <w:r>
                    <w:br/>
                  </w:r>
                  <w:r>
                    <w:rPr>
                      <w:rFonts w:ascii="仿宋_GB2312" w:hAnsi="仿宋_GB2312" w:cs="仿宋_GB2312" w:eastAsia="仿宋_GB2312"/>
                      <w:sz w:val="20"/>
                      <w:color w:val="000000"/>
                    </w:rPr>
                    <w:t>3.敷设方式:室内敷设</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电力电缆头</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1.名称:干包式电缆头</w:t>
                  </w:r>
                  <w:r>
                    <w:br/>
                  </w:r>
                  <w:r>
                    <w:rPr>
                      <w:rFonts w:ascii="仿宋_GB2312" w:hAnsi="仿宋_GB2312" w:cs="仿宋_GB2312" w:eastAsia="仿宋_GB2312"/>
                      <w:sz w:val="20"/>
                      <w:color w:val="000000"/>
                    </w:rPr>
                    <w:t>2.规格:5*16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电力电缆</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1.类型:配电电力电缆</w:t>
                  </w:r>
                  <w:r>
                    <w:br/>
                  </w:r>
                  <w:r>
                    <w:rPr>
                      <w:rFonts w:ascii="仿宋_GB2312" w:hAnsi="仿宋_GB2312" w:cs="仿宋_GB2312" w:eastAsia="仿宋_GB2312"/>
                      <w:sz w:val="20"/>
                      <w:color w:val="000000"/>
                    </w:rPr>
                    <w:t>2.型号:WDZ-YJY-5*10</w:t>
                  </w:r>
                  <w:r>
                    <w:br/>
                  </w:r>
                  <w:r>
                    <w:rPr>
                      <w:rFonts w:ascii="仿宋_GB2312" w:hAnsi="仿宋_GB2312" w:cs="仿宋_GB2312" w:eastAsia="仿宋_GB2312"/>
                      <w:sz w:val="20"/>
                      <w:color w:val="000000"/>
                    </w:rPr>
                    <w:t>3.敷设方式:室内敷设</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140.8</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电力电缆头</w:t>
                  </w:r>
                </w:p>
              </w:tc>
              <w:tc>
                <w:tcPr>
                  <w:tcW w:type="dxa" w:w="1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1.名称:干包式电缆头</w:t>
                  </w:r>
                  <w:r>
                    <w:br/>
                  </w:r>
                  <w:r>
                    <w:rPr>
                      <w:rFonts w:ascii="仿宋_GB2312" w:hAnsi="仿宋_GB2312" w:cs="仿宋_GB2312" w:eastAsia="仿宋_GB2312"/>
                      <w:sz w:val="20"/>
                      <w:color w:val="000000"/>
                    </w:rPr>
                    <w:t>2.规格:5*10</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配线</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1.配线形式:管内穿线</w:t>
                  </w:r>
                  <w:r>
                    <w:br/>
                  </w:r>
                  <w:r>
                    <w:rPr>
                      <w:rFonts w:ascii="仿宋_GB2312" w:hAnsi="仿宋_GB2312" w:cs="仿宋_GB2312" w:eastAsia="仿宋_GB2312"/>
                      <w:sz w:val="20"/>
                      <w:color w:val="000000"/>
                    </w:rPr>
                    <w:t>2.型号:BV-6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230.4</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配线</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1.配线形式:管内穿线</w:t>
                  </w:r>
                  <w:r>
                    <w:br/>
                  </w:r>
                  <w:r>
                    <w:rPr>
                      <w:rFonts w:ascii="仿宋_GB2312" w:hAnsi="仿宋_GB2312" w:cs="仿宋_GB2312" w:eastAsia="仿宋_GB2312"/>
                      <w:sz w:val="20"/>
                      <w:color w:val="000000"/>
                    </w:rPr>
                    <w:t>2.型号:BV-4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980.2</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配线</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1.配线形式:管内穿线</w:t>
                  </w:r>
                  <w:r>
                    <w:br/>
                  </w:r>
                  <w:r>
                    <w:rPr>
                      <w:rFonts w:ascii="仿宋_GB2312" w:hAnsi="仿宋_GB2312" w:cs="仿宋_GB2312" w:eastAsia="仿宋_GB2312"/>
                      <w:sz w:val="20"/>
                      <w:color w:val="000000"/>
                    </w:rPr>
                    <w:t>2.型号:BV-2.5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2478.4</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插箱、机柜、机架</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1.名称:弱电箱</w:t>
                  </w:r>
                  <w:r>
                    <w:br/>
                  </w:r>
                  <w:r>
                    <w:rPr>
                      <w:rFonts w:ascii="仿宋_GB2312" w:hAnsi="仿宋_GB2312" w:cs="仿宋_GB2312" w:eastAsia="仿宋_GB2312"/>
                      <w:sz w:val="20"/>
                      <w:color w:val="000000"/>
                    </w:rPr>
                    <w:t>2.安装方式:距地1.5米</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配管</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1.类型:强电配管</w:t>
                  </w:r>
                  <w:r>
                    <w:br/>
                  </w:r>
                  <w:r>
                    <w:rPr>
                      <w:rFonts w:ascii="仿宋_GB2312" w:hAnsi="仿宋_GB2312" w:cs="仿宋_GB2312" w:eastAsia="仿宋_GB2312"/>
                      <w:sz w:val="20"/>
                      <w:color w:val="000000"/>
                    </w:rPr>
                    <w:t>2.材质:塑料管PC20</w:t>
                  </w:r>
                  <w:r>
                    <w:br/>
                  </w:r>
                  <w:r>
                    <w:rPr>
                      <w:rFonts w:ascii="仿宋_GB2312" w:hAnsi="仿宋_GB2312" w:cs="仿宋_GB2312" w:eastAsia="仿宋_GB2312"/>
                      <w:sz w:val="20"/>
                      <w:color w:val="000000"/>
                    </w:rPr>
                    <w:t>3.配置形式:明配</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128.9</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配管</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1.类型:强电配管</w:t>
                  </w:r>
                  <w:r>
                    <w:br/>
                  </w:r>
                  <w:r>
                    <w:rPr>
                      <w:rFonts w:ascii="仿宋_GB2312" w:hAnsi="仿宋_GB2312" w:cs="仿宋_GB2312" w:eastAsia="仿宋_GB2312"/>
                      <w:sz w:val="20"/>
                      <w:color w:val="000000"/>
                    </w:rPr>
                    <w:t>2.材质:塑料管PC25</w:t>
                  </w:r>
                  <w:r>
                    <w:br/>
                  </w:r>
                  <w:r>
                    <w:rPr>
                      <w:rFonts w:ascii="仿宋_GB2312" w:hAnsi="仿宋_GB2312" w:cs="仿宋_GB2312" w:eastAsia="仿宋_GB2312"/>
                      <w:sz w:val="20"/>
                      <w:color w:val="000000"/>
                    </w:rPr>
                    <w:t>3.配置形式:明配</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330.8</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接线盒</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1.类型:塑料86接线盒</w:t>
                  </w:r>
                  <w:r>
                    <w:br/>
                  </w:r>
                  <w:r>
                    <w:rPr>
                      <w:rFonts w:ascii="仿宋_GB2312" w:hAnsi="仿宋_GB2312" w:cs="仿宋_GB2312" w:eastAsia="仿宋_GB2312"/>
                      <w:sz w:val="20"/>
                      <w:color w:val="000000"/>
                    </w:rPr>
                    <w:t>2.安装形式:暗装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弱电插座</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1.名称:电话插座</w:t>
                  </w:r>
                  <w:r>
                    <w:br/>
                  </w:r>
                  <w:r>
                    <w:rPr>
                      <w:rFonts w:ascii="仿宋_GB2312" w:hAnsi="仿宋_GB2312" w:cs="仿宋_GB2312" w:eastAsia="仿宋_GB2312"/>
                      <w:sz w:val="20"/>
                      <w:color w:val="000000"/>
                    </w:rPr>
                    <w:t>2.安装方式:距地0.3米</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弱电插座</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1.名称:网络插座</w:t>
                  </w:r>
                  <w:r>
                    <w:br/>
                  </w:r>
                  <w:r>
                    <w:rPr>
                      <w:rFonts w:ascii="仿宋_GB2312" w:hAnsi="仿宋_GB2312" w:cs="仿宋_GB2312" w:eastAsia="仿宋_GB2312"/>
                      <w:sz w:val="20"/>
                      <w:color w:val="000000"/>
                    </w:rPr>
                    <w:t>2.安装方式:距地0.3米</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监控摄像设备</w:t>
                  </w:r>
                </w:p>
              </w:tc>
              <w:tc>
                <w:tcPr>
                  <w:tcW w:type="dxa" w:w="1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1.名称:监控摄像机</w:t>
                  </w:r>
                  <w:r>
                    <w:br/>
                  </w:r>
                  <w:r>
                    <w:rPr>
                      <w:rFonts w:ascii="仿宋_GB2312" w:hAnsi="仿宋_GB2312" w:cs="仿宋_GB2312" w:eastAsia="仿宋_GB2312"/>
                      <w:sz w:val="20"/>
                      <w:color w:val="000000"/>
                    </w:rPr>
                    <w:t>2.安装方式:悬挂式</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配线</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1.配线形式:管内穿线</w:t>
                  </w:r>
                  <w:r>
                    <w:br/>
                  </w:r>
                  <w:r>
                    <w:rPr>
                      <w:rFonts w:ascii="仿宋_GB2312" w:hAnsi="仿宋_GB2312" w:cs="仿宋_GB2312" w:eastAsia="仿宋_GB2312"/>
                      <w:sz w:val="20"/>
                      <w:color w:val="000000"/>
                    </w:rPr>
                    <w:t>2.型号:超六类网线</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1724</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配线</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1.配线形式:管内穿线</w:t>
                  </w:r>
                  <w:r>
                    <w:br/>
                  </w:r>
                  <w:r>
                    <w:rPr>
                      <w:rFonts w:ascii="仿宋_GB2312" w:hAnsi="仿宋_GB2312" w:cs="仿宋_GB2312" w:eastAsia="仿宋_GB2312"/>
                      <w:sz w:val="20"/>
                      <w:color w:val="000000"/>
                    </w:rPr>
                    <w:t>2.型号:BV-2.5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2797</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24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报价需含安装运输费、税金、安全施工措施费等所有费用</w:t>
                  </w:r>
                </w:p>
              </w:tc>
              <w:tc>
                <w:tcPr>
                  <w:tcW w:type="dxa" w:w="11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9"/>
              <w:gridCol w:w="683"/>
              <w:gridCol w:w="1053"/>
              <w:gridCol w:w="291"/>
              <w:gridCol w:w="316"/>
            </w:tblGrid>
            <w:tr>
              <w:tc>
                <w:tcPr>
                  <w:tcW w:type="dxa" w:w="254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宁天中教学综合楼多功能阶梯教室消防设施设备采购</w:t>
                  </w:r>
                </w:p>
              </w:tc>
            </w:tr>
            <w:tr>
              <w:tc>
                <w:tcPr>
                  <w:tcW w:type="dxa" w:w="19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6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05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项目特征描述</w:t>
                  </w:r>
                </w:p>
              </w:tc>
              <w:tc>
                <w:tcPr>
                  <w:tcW w:type="dxa" w:w="29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1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99"/>
                  <w:vMerge/>
                  <w:tcBorders>
                    <w:top w:val="single" w:color="000000" w:sz="4"/>
                    <w:left w:val="single" w:color="000000" w:sz="4"/>
                    <w:bottom w:val="single" w:color="000000" w:sz="4"/>
                    <w:right w:val="single" w:color="000000" w:sz="4"/>
                  </w:tcBorders>
                </w:tcPr>
                <w:p/>
              </w:tc>
              <w:tc>
                <w:tcPr>
                  <w:tcW w:type="dxa" w:w="683"/>
                  <w:vMerge/>
                  <w:tcBorders>
                    <w:top w:val="single" w:color="000000" w:sz="4"/>
                    <w:left w:val="none" w:color="000000" w:sz="4"/>
                    <w:bottom w:val="single" w:color="000000" w:sz="4"/>
                    <w:right w:val="single" w:color="000000" w:sz="4"/>
                  </w:tcBorders>
                </w:tcPr>
                <w:p/>
              </w:tc>
              <w:tc>
                <w:tcPr>
                  <w:tcW w:type="dxa" w:w="1053"/>
                  <w:vMerge/>
                  <w:tcBorders>
                    <w:top w:val="single" w:color="000000" w:sz="4"/>
                    <w:left w:val="none" w:color="000000" w:sz="4"/>
                    <w:bottom w:val="single" w:color="000000" w:sz="4"/>
                    <w:right w:val="single" w:color="000000" w:sz="4"/>
                  </w:tcBorders>
                </w:tcPr>
                <w:p/>
              </w:tc>
              <w:tc>
                <w:tcPr>
                  <w:tcW w:type="dxa" w:w="291"/>
                  <w:vMerge/>
                  <w:tcBorders>
                    <w:top w:val="single" w:color="000000" w:sz="4"/>
                    <w:left w:val="none" w:color="000000" w:sz="4"/>
                    <w:bottom w:val="single" w:color="000000" w:sz="4"/>
                    <w:right w:val="single" w:color="000000" w:sz="4"/>
                  </w:tcBorders>
                </w:tcPr>
                <w:p/>
              </w:tc>
              <w:tc>
                <w:tcPr>
                  <w:tcW w:type="dxa" w:w="316"/>
                  <w:vMerge/>
                  <w:tcBorders>
                    <w:top w:val="single" w:color="000000" w:sz="4"/>
                    <w:left w:val="none" w:color="000000" w:sz="4"/>
                    <w:bottom w:val="single" w:color="000000" w:sz="4"/>
                    <w:right w:val="single" w:color="000000" w:sz="4"/>
                  </w:tcBorders>
                </w:tc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消</w:t>
                  </w:r>
                  <w:r>
                    <w:rPr>
                      <w:rFonts w:ascii="仿宋_GB2312" w:hAnsi="仿宋_GB2312" w:cs="仿宋_GB2312" w:eastAsia="仿宋_GB2312"/>
                      <w:sz w:val="22"/>
                      <w:b/>
                      <w:color w:val="000000"/>
                    </w:rPr>
                    <w:t>防</w:t>
                  </w:r>
                  <w:r>
                    <w:rPr>
                      <w:rFonts w:ascii="仿宋_GB2312" w:hAnsi="仿宋_GB2312" w:cs="仿宋_GB2312" w:eastAsia="仿宋_GB2312"/>
                      <w:sz w:val="22"/>
                      <w:b/>
                      <w:color w:val="000000"/>
                    </w:rPr>
                    <w:t>应</w:t>
                  </w:r>
                  <w:r>
                    <w:rPr>
                      <w:rFonts w:ascii="仿宋_GB2312" w:hAnsi="仿宋_GB2312" w:cs="仿宋_GB2312" w:eastAsia="仿宋_GB2312"/>
                      <w:sz w:val="22"/>
                      <w:b/>
                      <w:color w:val="000000"/>
                    </w:rPr>
                    <w:t>急</w:t>
                  </w:r>
                  <w:r>
                    <w:rPr>
                      <w:rFonts w:ascii="仿宋_GB2312" w:hAnsi="仿宋_GB2312" w:cs="仿宋_GB2312" w:eastAsia="仿宋_GB2312"/>
                      <w:sz w:val="22"/>
                      <w:b/>
                      <w:color w:val="000000"/>
                    </w:rPr>
                    <w:t>照</w:t>
                  </w:r>
                  <w:r>
                    <w:rPr>
                      <w:rFonts w:ascii="仿宋_GB2312" w:hAnsi="仿宋_GB2312" w:cs="仿宋_GB2312" w:eastAsia="仿宋_GB2312"/>
                      <w:sz w:val="22"/>
                      <w:b/>
                      <w:color w:val="000000"/>
                    </w:rPr>
                    <w:t>明</w:t>
                  </w:r>
                  <w:r>
                    <w:rPr>
                      <w:rFonts w:ascii="仿宋_GB2312" w:hAnsi="仿宋_GB2312" w:cs="仿宋_GB2312" w:eastAsia="仿宋_GB2312"/>
                      <w:sz w:val="22"/>
                      <w:b/>
                      <w:color w:val="000000"/>
                    </w:rPr>
                    <w:t>系</w:t>
                  </w:r>
                  <w:r>
                    <w:rPr>
                      <w:rFonts w:ascii="仿宋_GB2312" w:hAnsi="仿宋_GB2312" w:cs="仿宋_GB2312" w:eastAsia="仿宋_GB2312"/>
                      <w:sz w:val="22"/>
                      <w:b/>
                      <w:color w:val="000000"/>
                    </w:rPr>
                    <w:t>统</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消防模块箱</w:t>
                  </w:r>
                  <w:r>
                    <w:rPr>
                      <w:rFonts w:ascii="仿宋_GB2312" w:hAnsi="仿宋_GB2312" w:cs="仿宋_GB2312" w:eastAsia="仿宋_GB2312"/>
                      <w:sz w:val="20"/>
                      <w:color w:val="000000"/>
                    </w:rPr>
                    <w:t>(端子箱、手报箱)</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1.名称:接线端子箱</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模块箱</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1.名称:模块箱</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1.名称:电源监控模块</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消防模块</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1.名称:总线隔离器</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点型探测器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1.名称:感烟探测器</w:t>
                  </w:r>
                  <w:r>
                    <w:br/>
                  </w:r>
                  <w:r>
                    <w:rPr>
                      <w:rFonts w:ascii="仿宋_GB2312" w:hAnsi="仿宋_GB2312" w:cs="仿宋_GB2312" w:eastAsia="仿宋_GB2312"/>
                      <w:sz w:val="20"/>
                      <w:color w:val="000000"/>
                    </w:rPr>
                    <w:t>2.线制:总线制</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点型探测器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1.名称:感烟探测器；2.线制:总线制</w:t>
                  </w:r>
                  <w:r>
                    <w:br/>
                  </w:r>
                  <w:r>
                    <w:rPr>
                      <w:rFonts w:ascii="仿宋_GB2312" w:hAnsi="仿宋_GB2312" w:cs="仿宋_GB2312" w:eastAsia="仿宋_GB2312"/>
                      <w:sz w:val="20"/>
                      <w:color w:val="000000"/>
                    </w:rPr>
                    <w:t>3.超高</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按钮</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1.名称:手动报警按钮（带电话插孔）；2.安装方式:壁装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声光报警器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1.名称:火灾声光报警器</w:t>
                  </w:r>
                  <w:r>
                    <w:br/>
                  </w:r>
                  <w:r>
                    <w:rPr>
                      <w:rFonts w:ascii="仿宋_GB2312" w:hAnsi="仿宋_GB2312" w:cs="仿宋_GB2312" w:eastAsia="仿宋_GB2312"/>
                      <w:sz w:val="20"/>
                      <w:color w:val="000000"/>
                    </w:rPr>
                    <w:t>2.安装方式:壁装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消防广播</w:t>
                  </w:r>
                  <w:r>
                    <w:rPr>
                      <w:rFonts w:ascii="仿宋_GB2312" w:hAnsi="仿宋_GB2312" w:cs="仿宋_GB2312" w:eastAsia="仿宋_GB2312"/>
                      <w:sz w:val="20"/>
                      <w:color w:val="000000"/>
                    </w:rPr>
                    <w:t>(扬声器)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1.名称:火灾报警扬声器</w:t>
                  </w:r>
                  <w:r>
                    <w:br/>
                  </w:r>
                  <w:r>
                    <w:rPr>
                      <w:rFonts w:ascii="仿宋_GB2312" w:hAnsi="仿宋_GB2312" w:cs="仿宋_GB2312" w:eastAsia="仿宋_GB2312"/>
                      <w:sz w:val="20"/>
                      <w:color w:val="000000"/>
                    </w:rPr>
                    <w:t>2.安装方式:吸顶</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消防广播</w:t>
                  </w:r>
                  <w:r>
                    <w:rPr>
                      <w:rFonts w:ascii="仿宋_GB2312" w:hAnsi="仿宋_GB2312" w:cs="仿宋_GB2312" w:eastAsia="仿宋_GB2312"/>
                      <w:sz w:val="20"/>
                      <w:color w:val="000000"/>
                    </w:rPr>
                    <w:t>(扬声器)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1.名称:火灾报警扬声器</w:t>
                  </w:r>
                  <w:r>
                    <w:br/>
                  </w:r>
                  <w:r>
                    <w:rPr>
                      <w:rFonts w:ascii="仿宋_GB2312" w:hAnsi="仿宋_GB2312" w:cs="仿宋_GB2312" w:eastAsia="仿宋_GB2312"/>
                      <w:sz w:val="20"/>
                      <w:color w:val="000000"/>
                    </w:rPr>
                    <w:t>2.超高</w:t>
                  </w:r>
                  <w:r>
                    <w:br/>
                  </w:r>
                  <w:r>
                    <w:rPr>
                      <w:rFonts w:ascii="仿宋_GB2312" w:hAnsi="仿宋_GB2312" w:cs="仿宋_GB2312" w:eastAsia="仿宋_GB2312"/>
                      <w:sz w:val="20"/>
                      <w:color w:val="000000"/>
                    </w:rPr>
                    <w:t>3.安装方式:吸顶</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消防报警电话</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1.名称:消防电话分机</w:t>
                  </w:r>
                  <w:r>
                    <w:br/>
                  </w:r>
                  <w:r>
                    <w:rPr>
                      <w:rFonts w:ascii="仿宋_GB2312" w:hAnsi="仿宋_GB2312" w:cs="仿宋_GB2312" w:eastAsia="仿宋_GB2312"/>
                      <w:sz w:val="20"/>
                      <w:color w:val="000000"/>
                    </w:rPr>
                    <w:t>2.安装方式:壁装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部</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按钮</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1.名称:消火栓启泵按钮</w:t>
                  </w:r>
                  <w:r>
                    <w:br/>
                  </w:r>
                  <w:r>
                    <w:rPr>
                      <w:rFonts w:ascii="仿宋_GB2312" w:hAnsi="仿宋_GB2312" w:cs="仿宋_GB2312" w:eastAsia="仿宋_GB2312"/>
                      <w:sz w:val="20"/>
                      <w:color w:val="000000"/>
                    </w:rPr>
                    <w:t>2.安装方式:壁装或箱内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联动控制箱</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1.类型:电子液位显示器</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楼层火灾显示器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1.线制:楼层火灾显示器</w:t>
                  </w:r>
                  <w:r>
                    <w:br/>
                  </w:r>
                  <w:r>
                    <w:rPr>
                      <w:rFonts w:ascii="仿宋_GB2312" w:hAnsi="仿宋_GB2312" w:cs="仿宋_GB2312" w:eastAsia="仿宋_GB2312"/>
                      <w:sz w:val="20"/>
                      <w:color w:val="000000"/>
                    </w:rPr>
                    <w:t>2.安装方式:壁装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消防模块</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1.名称:输入模块</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消防模块</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1.名称:输入输出模块</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接线盒</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1.类型:钢制86接线盒</w:t>
                  </w:r>
                  <w:r>
                    <w:br/>
                  </w:r>
                  <w:r>
                    <w:rPr>
                      <w:rFonts w:ascii="仿宋_GB2312" w:hAnsi="仿宋_GB2312" w:cs="仿宋_GB2312" w:eastAsia="仿宋_GB2312"/>
                      <w:sz w:val="20"/>
                      <w:color w:val="000000"/>
                    </w:rPr>
                    <w:t>2.安装形式:暗装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配管</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1.类型:强电配管</w:t>
                  </w:r>
                  <w:r>
                    <w:br/>
                  </w:r>
                  <w:r>
                    <w:rPr>
                      <w:rFonts w:ascii="仿宋_GB2312" w:hAnsi="仿宋_GB2312" w:cs="仿宋_GB2312" w:eastAsia="仿宋_GB2312"/>
                      <w:sz w:val="20"/>
                      <w:color w:val="000000"/>
                    </w:rPr>
                    <w:t>2.材质:SC20</w:t>
                  </w:r>
                  <w:r>
                    <w:br/>
                  </w:r>
                  <w:r>
                    <w:rPr>
                      <w:rFonts w:ascii="仿宋_GB2312" w:hAnsi="仿宋_GB2312" w:cs="仿宋_GB2312" w:eastAsia="仿宋_GB2312"/>
                      <w:sz w:val="20"/>
                      <w:color w:val="000000"/>
                    </w:rPr>
                    <w:t>3.配置形式:明配</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1924.6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配线</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1.配线形式:管内穿线</w:t>
                  </w:r>
                  <w:r>
                    <w:br/>
                  </w:r>
                  <w:r>
                    <w:rPr>
                      <w:rFonts w:ascii="仿宋_GB2312" w:hAnsi="仿宋_GB2312" w:cs="仿宋_GB2312" w:eastAsia="仿宋_GB2312"/>
                      <w:sz w:val="20"/>
                      <w:color w:val="000000"/>
                    </w:rPr>
                    <w:t>2.型号:WDZN-RYJS-2*1.5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1465.8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配线</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1.配线形式:管内穿线</w:t>
                  </w:r>
                  <w:r>
                    <w:br/>
                  </w:r>
                  <w:r>
                    <w:rPr>
                      <w:rFonts w:ascii="仿宋_GB2312" w:hAnsi="仿宋_GB2312" w:cs="仿宋_GB2312" w:eastAsia="仿宋_GB2312"/>
                      <w:sz w:val="20"/>
                      <w:color w:val="000000"/>
                    </w:rPr>
                    <w:t>2.型号:WDZN-BYJ-2.5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1124.6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系统调试</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1.类型:自动报警系统调试、电气火灾监控的系统调试、消防电源监控的系统调试2.水灭火控制装置调试；3防火控制装置调试；4.消防广播、通信系统调试</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应急照明分配电装置</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1.类型:应急配电箱AEL2</w:t>
                  </w:r>
                  <w:r>
                    <w:br/>
                  </w:r>
                  <w:r>
                    <w:rPr>
                      <w:rFonts w:ascii="仿宋_GB2312" w:hAnsi="仿宋_GB2312" w:cs="仿宋_GB2312" w:eastAsia="仿宋_GB2312"/>
                      <w:sz w:val="20"/>
                      <w:color w:val="000000"/>
                    </w:rPr>
                    <w:t>2.控制回路:4回路以内</w:t>
                  </w:r>
                  <w:r>
                    <w:br/>
                  </w:r>
                  <w:r>
                    <w:rPr>
                      <w:rFonts w:ascii="仿宋_GB2312" w:hAnsi="仿宋_GB2312" w:cs="仿宋_GB2312" w:eastAsia="仿宋_GB2312"/>
                      <w:sz w:val="20"/>
                      <w:color w:val="000000"/>
                    </w:rPr>
                    <w:t>3.安装方式:壁装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应急照明分配电装置</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1.类型:应急配电箱AEL2-1/2/3</w:t>
                  </w:r>
                  <w:r>
                    <w:br/>
                  </w:r>
                  <w:r>
                    <w:rPr>
                      <w:rFonts w:ascii="仿宋_GB2312" w:hAnsi="仿宋_GB2312" w:cs="仿宋_GB2312" w:eastAsia="仿宋_GB2312"/>
                      <w:sz w:val="20"/>
                      <w:color w:val="000000"/>
                    </w:rPr>
                    <w:t>2.蓄电池容量:1.0KVA</w:t>
                  </w:r>
                  <w:r>
                    <w:br/>
                  </w:r>
                  <w:r>
                    <w:rPr>
                      <w:rFonts w:ascii="仿宋_GB2312" w:hAnsi="仿宋_GB2312" w:cs="仿宋_GB2312" w:eastAsia="仿宋_GB2312"/>
                      <w:sz w:val="20"/>
                      <w:color w:val="000000"/>
                    </w:rPr>
                    <w:t>3.控制回路:6回路以内</w:t>
                  </w:r>
                  <w:r>
                    <w:br/>
                  </w:r>
                  <w:r>
                    <w:rPr>
                      <w:rFonts w:ascii="仿宋_GB2312" w:hAnsi="仿宋_GB2312" w:cs="仿宋_GB2312" w:eastAsia="仿宋_GB2312"/>
                      <w:sz w:val="20"/>
                      <w:color w:val="000000"/>
                    </w:rPr>
                    <w:t>4.安装方式:壁装</w:t>
                  </w:r>
                  <w:r>
                    <w:br/>
                  </w:r>
                  <w:r>
                    <w:rPr>
                      <w:rFonts w:ascii="仿宋_GB2312" w:hAnsi="仿宋_GB2312" w:cs="仿宋_GB2312" w:eastAsia="仿宋_GB2312"/>
                      <w:sz w:val="20"/>
                      <w:color w:val="000000"/>
                    </w:rPr>
                    <w:t>5.端子板外部接线</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智能应急灯具及标志灯</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1.类型:LED应急吸顶灯</w:t>
                  </w:r>
                  <w:r>
                    <w:br/>
                  </w:r>
                  <w:r>
                    <w:rPr>
                      <w:rFonts w:ascii="仿宋_GB2312" w:hAnsi="仿宋_GB2312" w:cs="仿宋_GB2312" w:eastAsia="仿宋_GB2312"/>
                      <w:sz w:val="20"/>
                      <w:color w:val="000000"/>
                    </w:rPr>
                    <w:t>2.安装方式:吸顶</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智能应急灯具及标志灯</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1.类型:LED应急吸顶灯</w:t>
                  </w:r>
                  <w:r>
                    <w:br/>
                  </w:r>
                  <w:r>
                    <w:rPr>
                      <w:rFonts w:ascii="仿宋_GB2312" w:hAnsi="仿宋_GB2312" w:cs="仿宋_GB2312" w:eastAsia="仿宋_GB2312"/>
                      <w:sz w:val="20"/>
                      <w:color w:val="000000"/>
                    </w:rPr>
                    <w:t>2.安装方式:吸顶</w:t>
                  </w:r>
                  <w:r>
                    <w:br/>
                  </w:r>
                  <w:r>
                    <w:rPr>
                      <w:rFonts w:ascii="仿宋_GB2312" w:hAnsi="仿宋_GB2312" w:cs="仿宋_GB2312" w:eastAsia="仿宋_GB2312"/>
                      <w:sz w:val="20"/>
                      <w:color w:val="000000"/>
                    </w:rPr>
                    <w:t>3.超高</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智能应急灯具及标志灯</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1.类型:LED应急吸顶灯</w:t>
                  </w:r>
                  <w:r>
                    <w:br/>
                  </w:r>
                  <w:r>
                    <w:rPr>
                      <w:rFonts w:ascii="仿宋_GB2312" w:hAnsi="仿宋_GB2312" w:cs="仿宋_GB2312" w:eastAsia="仿宋_GB2312"/>
                      <w:sz w:val="20"/>
                      <w:color w:val="000000"/>
                    </w:rPr>
                    <w:t>2.安装方式:壁装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智能应急灯具及标志灯</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1.类型:安全出口标志灯</w:t>
                  </w:r>
                  <w:r>
                    <w:br/>
                  </w:r>
                  <w:r>
                    <w:rPr>
                      <w:rFonts w:ascii="仿宋_GB2312" w:hAnsi="仿宋_GB2312" w:cs="仿宋_GB2312" w:eastAsia="仿宋_GB2312"/>
                      <w:sz w:val="20"/>
                      <w:color w:val="000000"/>
                    </w:rPr>
                    <w:t>2.安装方式:壁装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智能应急灯具及标志灯</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1.类型:疏散出口标志灯</w:t>
                  </w:r>
                  <w:r>
                    <w:br/>
                  </w:r>
                  <w:r>
                    <w:rPr>
                      <w:rFonts w:ascii="仿宋_GB2312" w:hAnsi="仿宋_GB2312" w:cs="仿宋_GB2312" w:eastAsia="仿宋_GB2312"/>
                      <w:sz w:val="20"/>
                      <w:color w:val="000000"/>
                    </w:rPr>
                    <w:t>2.安装方式:壁装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智能应急灯具及标志灯</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1.类型:疏散指示灯</w:t>
                  </w:r>
                  <w:r>
                    <w:br/>
                  </w:r>
                  <w:r>
                    <w:rPr>
                      <w:rFonts w:ascii="仿宋_GB2312" w:hAnsi="仿宋_GB2312" w:cs="仿宋_GB2312" w:eastAsia="仿宋_GB2312"/>
                      <w:sz w:val="20"/>
                      <w:color w:val="000000"/>
                    </w:rPr>
                    <w:t>2.安装方式:壁装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智能应急灯具及标志灯</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1.类型:双面型多信息复合指示灯</w:t>
                  </w:r>
                  <w:r>
                    <w:br/>
                  </w:r>
                  <w:r>
                    <w:rPr>
                      <w:rFonts w:ascii="仿宋_GB2312" w:hAnsi="仿宋_GB2312" w:cs="仿宋_GB2312" w:eastAsia="仿宋_GB2312"/>
                      <w:sz w:val="20"/>
                      <w:color w:val="000000"/>
                    </w:rPr>
                    <w:t>2.安装方式:吊杆</w:t>
                  </w:r>
                  <w:r>
                    <w:br/>
                  </w:r>
                  <w:r>
                    <w:rPr>
                      <w:rFonts w:ascii="仿宋_GB2312" w:hAnsi="仿宋_GB2312" w:cs="仿宋_GB2312" w:eastAsia="仿宋_GB2312"/>
                      <w:sz w:val="20"/>
                      <w:color w:val="000000"/>
                    </w:rPr>
                    <w:t>3.超高</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智能应急灯具及标志灯</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1.类型:地面疏散指示灯</w:t>
                  </w:r>
                  <w:r>
                    <w:br/>
                  </w:r>
                  <w:r>
                    <w:rPr>
                      <w:rFonts w:ascii="仿宋_GB2312" w:hAnsi="仿宋_GB2312" w:cs="仿宋_GB2312" w:eastAsia="仿宋_GB2312"/>
                      <w:sz w:val="20"/>
                      <w:color w:val="000000"/>
                    </w:rPr>
                    <w:t>2.安装方式:地面</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配管</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1.类型:强电配管</w:t>
                  </w:r>
                  <w:r>
                    <w:br/>
                  </w:r>
                  <w:r>
                    <w:rPr>
                      <w:rFonts w:ascii="仿宋_GB2312" w:hAnsi="仿宋_GB2312" w:cs="仿宋_GB2312" w:eastAsia="仿宋_GB2312"/>
                      <w:sz w:val="20"/>
                      <w:color w:val="000000"/>
                    </w:rPr>
                    <w:t>2.材质:SC20</w:t>
                  </w:r>
                  <w:r>
                    <w:br/>
                  </w:r>
                  <w:r>
                    <w:rPr>
                      <w:rFonts w:ascii="仿宋_GB2312" w:hAnsi="仿宋_GB2312" w:cs="仿宋_GB2312" w:eastAsia="仿宋_GB2312"/>
                      <w:sz w:val="20"/>
                      <w:color w:val="000000"/>
                    </w:rPr>
                    <w:t>3.配置形式:砖混结构暗配</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1113.92</w:t>
                  </w:r>
                </w:p>
              </w:tc>
            </w:tr>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接线盒</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1.类型:钢制86接线盒</w:t>
                  </w:r>
                  <w:r>
                    <w:br/>
                  </w:r>
                  <w:r>
                    <w:rPr>
                      <w:rFonts w:ascii="仿宋_GB2312" w:hAnsi="仿宋_GB2312" w:cs="仿宋_GB2312" w:eastAsia="仿宋_GB2312"/>
                      <w:sz w:val="20"/>
                      <w:color w:val="000000"/>
                    </w:rPr>
                    <w:t>2.安装形式:暗装</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配线</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1.配线形式:管内穿线</w:t>
                  </w:r>
                  <w:r>
                    <w:br/>
                  </w:r>
                  <w:r>
                    <w:rPr>
                      <w:rFonts w:ascii="仿宋_GB2312" w:hAnsi="仿宋_GB2312" w:cs="仿宋_GB2312" w:eastAsia="仿宋_GB2312"/>
                      <w:sz w:val="20"/>
                      <w:color w:val="000000"/>
                    </w:rPr>
                    <w:t>2.型号:WDZN-RYJSP-2*1.5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2784.5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通</w:t>
                  </w: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风</w:t>
                  </w: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设</w:t>
                  </w: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备</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通风机</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1.型号及规格:消防高温排烟轴流风机 NO.14 风量90751m3/h,功率30KW</w:t>
                  </w:r>
                  <w:r>
                    <w:br/>
                  </w:r>
                  <w:r>
                    <w:rPr>
                      <w:rFonts w:ascii="仿宋_GB2312" w:hAnsi="仿宋_GB2312" w:cs="仿宋_GB2312" w:eastAsia="仿宋_GB2312"/>
                      <w:sz w:val="20"/>
                      <w:color w:val="000000"/>
                    </w:rPr>
                    <w:t>2.安装形式:落地安装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小型电动机</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1.名称:交流电动机检查接线</w:t>
                  </w:r>
                  <w:r>
                    <w:br/>
                  </w:r>
                  <w:r>
                    <w:rPr>
                      <w:rFonts w:ascii="仿宋_GB2312" w:hAnsi="仿宋_GB2312" w:cs="仿宋_GB2312" w:eastAsia="仿宋_GB2312"/>
                      <w:sz w:val="20"/>
                      <w:color w:val="000000"/>
                    </w:rPr>
                    <w:t>2.额定功率（kW）:（30]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碳钢通风管道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1.材质:镀锌钢板</w:t>
                  </w:r>
                  <w:r>
                    <w:br/>
                  </w:r>
                  <w:r>
                    <w:rPr>
                      <w:rFonts w:ascii="仿宋_GB2312" w:hAnsi="仿宋_GB2312" w:cs="仿宋_GB2312" w:eastAsia="仿宋_GB2312"/>
                      <w:sz w:val="20"/>
                      <w:color w:val="000000"/>
                    </w:rPr>
                    <w:t>2.形状:矩形</w:t>
                  </w:r>
                  <w:r>
                    <w:br/>
                  </w:r>
                  <w:r>
                    <w:rPr>
                      <w:rFonts w:ascii="仿宋_GB2312" w:hAnsi="仿宋_GB2312" w:cs="仿宋_GB2312" w:eastAsia="仿宋_GB2312"/>
                      <w:sz w:val="20"/>
                      <w:color w:val="000000"/>
                    </w:rPr>
                    <w:t>3.长边尺寸:(1000,1250]</w:t>
                  </w:r>
                  <w:r>
                    <w:br/>
                  </w:r>
                  <w:r>
                    <w:rPr>
                      <w:rFonts w:ascii="仿宋_GB2312" w:hAnsi="仿宋_GB2312" w:cs="仿宋_GB2312" w:eastAsia="仿宋_GB2312"/>
                      <w:sz w:val="20"/>
                      <w:color w:val="000000"/>
                    </w:rPr>
                    <w:t>4.板材厚度:1.2mm</w:t>
                  </w:r>
                  <w:r>
                    <w:br/>
                  </w:r>
                  <w:r>
                    <w:rPr>
                      <w:rFonts w:ascii="仿宋_GB2312" w:hAnsi="仿宋_GB2312" w:cs="仿宋_GB2312" w:eastAsia="仿宋_GB2312"/>
                      <w:sz w:val="20"/>
                      <w:color w:val="000000"/>
                    </w:rPr>
                    <w:t>5.超高</w:t>
                  </w:r>
                  <w:r>
                    <w:br/>
                  </w:r>
                  <w:r>
                    <w:rPr>
                      <w:rFonts w:ascii="仿宋_GB2312" w:hAnsi="仿宋_GB2312" w:cs="仿宋_GB2312" w:eastAsia="仿宋_GB2312"/>
                      <w:sz w:val="20"/>
                      <w:color w:val="000000"/>
                    </w:rPr>
                    <w:t>6.支架经除锈后刷防锈漆二道、调和漆二道</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碳钢通风管道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1.材质:镀锌钢板</w:t>
                  </w:r>
                  <w:r>
                    <w:br/>
                  </w:r>
                  <w:r>
                    <w:rPr>
                      <w:rFonts w:ascii="仿宋_GB2312" w:hAnsi="仿宋_GB2312" w:cs="仿宋_GB2312" w:eastAsia="仿宋_GB2312"/>
                      <w:sz w:val="20"/>
                      <w:color w:val="000000"/>
                    </w:rPr>
                    <w:t>2.形状:矩形</w:t>
                  </w:r>
                  <w:r>
                    <w:br/>
                  </w:r>
                  <w:r>
                    <w:rPr>
                      <w:rFonts w:ascii="仿宋_GB2312" w:hAnsi="仿宋_GB2312" w:cs="仿宋_GB2312" w:eastAsia="仿宋_GB2312"/>
                      <w:sz w:val="20"/>
                      <w:color w:val="000000"/>
                    </w:rPr>
                    <w:t>3.长边尺寸:(1250,2000]</w:t>
                  </w:r>
                  <w:r>
                    <w:br/>
                  </w:r>
                  <w:r>
                    <w:rPr>
                      <w:rFonts w:ascii="仿宋_GB2312" w:hAnsi="仿宋_GB2312" w:cs="仿宋_GB2312" w:eastAsia="仿宋_GB2312"/>
                      <w:sz w:val="20"/>
                      <w:color w:val="000000"/>
                    </w:rPr>
                    <w:t>4.板材厚度:1.5mm</w:t>
                  </w:r>
                  <w:r>
                    <w:br/>
                  </w:r>
                  <w:r>
                    <w:rPr>
                      <w:rFonts w:ascii="仿宋_GB2312" w:hAnsi="仿宋_GB2312" w:cs="仿宋_GB2312" w:eastAsia="仿宋_GB2312"/>
                      <w:sz w:val="20"/>
                      <w:color w:val="000000"/>
                    </w:rPr>
                    <w:t>5.超高</w:t>
                  </w:r>
                  <w:r>
                    <w:br/>
                  </w:r>
                  <w:r>
                    <w:rPr>
                      <w:rFonts w:ascii="仿宋_GB2312" w:hAnsi="仿宋_GB2312" w:cs="仿宋_GB2312" w:eastAsia="仿宋_GB2312"/>
                      <w:sz w:val="20"/>
                      <w:color w:val="000000"/>
                    </w:rPr>
                    <w:t>6.支架经除锈后刷防锈漆二道、调和漆二道</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弯头导流叶片</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1.名称:弯头导流叶片</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风口、散流器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1.名称:防雨百叶风口1600*1600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风口、散流器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1.名称:单层百叶风口1600*1600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风口、散流器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1.名称:防雨百叶风口(带不锈钢丝网)3200*1300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风口、散流器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1.名称:单层百叶风口-300*300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风阀</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1.名称:280度常闭防火排烟阀2000*630</w:t>
                  </w:r>
                  <w:r>
                    <w:br/>
                  </w:r>
                  <w:r>
                    <w:rPr>
                      <w:rFonts w:ascii="仿宋_GB2312" w:hAnsi="仿宋_GB2312" w:cs="仿宋_GB2312" w:eastAsia="仿宋_GB2312"/>
                      <w:sz w:val="20"/>
                      <w:color w:val="000000"/>
                    </w:rPr>
                    <w:t>2.类型:配手动装置</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风阀</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1.名称:280度常开电动防火阀2000*630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挡烟垂壁</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1.名称:电动挡烟垂壁</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29.2</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通风管道绝热</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1.绝热材料品种:不燃A级岩棉板</w:t>
                  </w:r>
                  <w:r>
                    <w:br/>
                  </w:r>
                  <w:r>
                    <w:rPr>
                      <w:rFonts w:ascii="仿宋_GB2312" w:hAnsi="仿宋_GB2312" w:cs="仿宋_GB2312" w:eastAsia="仿宋_GB2312"/>
                      <w:sz w:val="20"/>
                      <w:color w:val="000000"/>
                    </w:rPr>
                    <w:t>2.绝热厚度:50mm</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风管外包防火板</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1.名称:9mm增强纤维硅酸盐水泥耐火板 </w:t>
                  </w:r>
                  <w:r>
                    <w:br/>
                  </w:r>
                  <w:r>
                    <w:rPr>
                      <w:rFonts w:ascii="仿宋_GB2312" w:hAnsi="仿宋_GB2312" w:cs="仿宋_GB2312" w:eastAsia="仿宋_GB2312"/>
                      <w:sz w:val="20"/>
                      <w:color w:val="000000"/>
                    </w:rPr>
                    <w:t>50mm岩棉(容重:100kg/m3)</w:t>
                  </w:r>
                  <w:r>
                    <w:br/>
                  </w:r>
                  <w:r>
                    <w:rPr>
                      <w:rFonts w:ascii="仿宋_GB2312" w:hAnsi="仿宋_GB2312" w:cs="仿宋_GB2312" w:eastAsia="仿宋_GB2312"/>
                      <w:sz w:val="20"/>
                      <w:color w:val="000000"/>
                    </w:rPr>
                    <w:t>2.周长:（4000.6000]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326.7</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风管外包防火板</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1.名称:9mm增强纤维硅酸盐水泥耐火板 </w:t>
                  </w:r>
                  <w:r>
                    <w:br/>
                  </w:r>
                  <w:r>
                    <w:rPr>
                      <w:rFonts w:ascii="仿宋_GB2312" w:hAnsi="仿宋_GB2312" w:cs="仿宋_GB2312" w:eastAsia="仿宋_GB2312"/>
                      <w:sz w:val="20"/>
                      <w:color w:val="000000"/>
                    </w:rPr>
                    <w:t>50mm岩棉(容重:100kg/m3)</w:t>
                  </w:r>
                  <w:r>
                    <w:br/>
                  </w:r>
                  <w:r>
                    <w:rPr>
                      <w:rFonts w:ascii="仿宋_GB2312" w:hAnsi="仿宋_GB2312" w:cs="仿宋_GB2312" w:eastAsia="仿宋_GB2312"/>
                      <w:sz w:val="20"/>
                      <w:color w:val="000000"/>
                    </w:rPr>
                    <w:t>2.周长:（800,2000]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一般钢结构刷油</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1.除锈级别.方式:动力工具轻除锈</w:t>
                  </w:r>
                  <w:r>
                    <w:br/>
                  </w:r>
                  <w:r>
                    <w:rPr>
                      <w:rFonts w:ascii="仿宋_GB2312" w:hAnsi="仿宋_GB2312" w:cs="仿宋_GB2312" w:eastAsia="仿宋_GB2312"/>
                      <w:sz w:val="20"/>
                      <w:color w:val="000000"/>
                    </w:rPr>
                    <w:t>2.油漆品种、涂刷遍数:红丹防锈漆底漆二道、银粉漆二道</w:t>
                  </w:r>
                  <w:r>
                    <w:br/>
                  </w:r>
                  <w:r>
                    <w:rPr>
                      <w:rFonts w:ascii="仿宋_GB2312" w:hAnsi="仿宋_GB2312" w:cs="仿宋_GB2312" w:eastAsia="仿宋_GB2312"/>
                      <w:sz w:val="20"/>
                      <w:color w:val="000000"/>
                    </w:rPr>
                    <w:t>3.结构类型:风系统支吊架</w:t>
                  </w:r>
                  <w:r>
                    <w:br/>
                  </w:r>
                  <w:r>
                    <w:rPr>
                      <w:rFonts w:ascii="仿宋_GB2312" w:hAnsi="仿宋_GB2312" w:cs="仿宋_GB2312" w:eastAsia="仿宋_GB2312"/>
                      <w:sz w:val="20"/>
                      <w:color w:val="000000"/>
                    </w:rPr>
                    <w:t>4.本条清单所指支架，仅包含风机、需单独设置支吊架的风阀等支架。风管所需支吊架除锈刷油已包含在风管综合单价中，不再另行计算</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设备支吊架</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1.类型:吊、托支架</w:t>
                  </w:r>
                  <w:r>
                    <w:br/>
                  </w:r>
                  <w:r>
                    <w:rPr>
                      <w:rFonts w:ascii="仿宋_GB2312" w:hAnsi="仿宋_GB2312" w:cs="仿宋_GB2312" w:eastAsia="仿宋_GB2312"/>
                      <w:sz w:val="20"/>
                      <w:color w:val="000000"/>
                    </w:rPr>
                    <w:t>2.材质:综合型钢</w:t>
                  </w:r>
                  <w:r>
                    <w:br/>
                  </w:r>
                  <w:r>
                    <w:rPr>
                      <w:rFonts w:ascii="仿宋_GB2312" w:hAnsi="仿宋_GB2312" w:cs="仿宋_GB2312" w:eastAsia="仿宋_GB2312"/>
                      <w:sz w:val="20"/>
                      <w:color w:val="000000"/>
                    </w:rPr>
                    <w:t>3.本条清单所指支架，仅包含风机、需单独设置支吊架的风阀等支架。风管所需支吊架已包含在风管综合单价中，不再另行计算</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消</w:t>
                  </w:r>
                  <w:r>
                    <w:rPr>
                      <w:rFonts w:ascii="仿宋_GB2312" w:hAnsi="仿宋_GB2312" w:cs="仿宋_GB2312" w:eastAsia="仿宋_GB2312"/>
                      <w:sz w:val="22"/>
                      <w:b/>
                      <w:color w:val="000000"/>
                    </w:rPr>
                    <w:t>防</w:t>
                  </w:r>
                  <w:r>
                    <w:rPr>
                      <w:rFonts w:ascii="仿宋_GB2312" w:hAnsi="仿宋_GB2312" w:cs="仿宋_GB2312" w:eastAsia="仿宋_GB2312"/>
                      <w:sz w:val="22"/>
                      <w:b/>
                      <w:color w:val="000000"/>
                    </w:rPr>
                    <w:t>自</w:t>
                  </w:r>
                  <w:r>
                    <w:rPr>
                      <w:rFonts w:ascii="仿宋_GB2312" w:hAnsi="仿宋_GB2312" w:cs="仿宋_GB2312" w:eastAsia="仿宋_GB2312"/>
                      <w:sz w:val="22"/>
                      <w:b/>
                      <w:color w:val="000000"/>
                    </w:rPr>
                    <w:t>动</w:t>
                  </w:r>
                  <w:r>
                    <w:rPr>
                      <w:rFonts w:ascii="仿宋_GB2312" w:hAnsi="仿宋_GB2312" w:cs="仿宋_GB2312" w:eastAsia="仿宋_GB2312"/>
                      <w:sz w:val="22"/>
                      <w:b/>
                      <w:color w:val="000000"/>
                    </w:rPr>
                    <w:t>喷</w:t>
                  </w:r>
                  <w:r>
                    <w:rPr>
                      <w:rFonts w:ascii="仿宋_GB2312" w:hAnsi="仿宋_GB2312" w:cs="仿宋_GB2312" w:eastAsia="仿宋_GB2312"/>
                      <w:sz w:val="22"/>
                      <w:b/>
                      <w:color w:val="000000"/>
                    </w:rPr>
                    <w:t>淋</w:t>
                  </w:r>
                  <w:r>
                    <w:rPr>
                      <w:rFonts w:ascii="仿宋_GB2312" w:hAnsi="仿宋_GB2312" w:cs="仿宋_GB2312" w:eastAsia="仿宋_GB2312"/>
                      <w:sz w:val="22"/>
                      <w:b/>
                      <w:color w:val="000000"/>
                    </w:rPr>
                    <w:t>系</w:t>
                  </w:r>
                  <w:r>
                    <w:rPr>
                      <w:rFonts w:ascii="仿宋_GB2312" w:hAnsi="仿宋_GB2312" w:cs="仿宋_GB2312" w:eastAsia="仿宋_GB2312"/>
                      <w:sz w:val="22"/>
                      <w:b/>
                      <w:color w:val="000000"/>
                    </w:rPr>
                    <w:t>统</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2.材质:内外壁热浸镀锌钢管</w:t>
                  </w:r>
                  <w:r>
                    <w:br/>
                  </w:r>
                  <w:r>
                    <w:rPr>
                      <w:rFonts w:ascii="仿宋_GB2312" w:hAnsi="仿宋_GB2312" w:cs="仿宋_GB2312" w:eastAsia="仿宋_GB2312"/>
                      <w:sz w:val="20"/>
                      <w:color w:val="000000"/>
                    </w:rPr>
                    <w:t>3.规格:DN150</w:t>
                  </w:r>
                  <w:r>
                    <w:br/>
                  </w:r>
                  <w:r>
                    <w:rPr>
                      <w:rFonts w:ascii="仿宋_GB2312" w:hAnsi="仿宋_GB2312" w:cs="仿宋_GB2312" w:eastAsia="仿宋_GB2312"/>
                      <w:sz w:val="20"/>
                      <w:color w:val="000000"/>
                    </w:rPr>
                    <w:t>4.连接形式:沟槽式卡箍连接</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32.9</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2.材质:内外壁热镀锌钢管</w:t>
                  </w:r>
                  <w:r>
                    <w:br/>
                  </w:r>
                  <w:r>
                    <w:rPr>
                      <w:rFonts w:ascii="仿宋_GB2312" w:hAnsi="仿宋_GB2312" w:cs="仿宋_GB2312" w:eastAsia="仿宋_GB2312"/>
                      <w:sz w:val="20"/>
                      <w:color w:val="000000"/>
                    </w:rPr>
                    <w:t>3.规格:DN150</w:t>
                  </w:r>
                  <w:r>
                    <w:br/>
                  </w:r>
                  <w:r>
                    <w:rPr>
                      <w:rFonts w:ascii="仿宋_GB2312" w:hAnsi="仿宋_GB2312" w:cs="仿宋_GB2312" w:eastAsia="仿宋_GB2312"/>
                      <w:sz w:val="20"/>
                      <w:color w:val="000000"/>
                    </w:rPr>
                    <w:t>4.连接形式:沟槽式卡箍连接</w:t>
                  </w:r>
                  <w:r>
                    <w:br/>
                  </w:r>
                  <w:r>
                    <w:rPr>
                      <w:rFonts w:ascii="仿宋_GB2312" w:hAnsi="仿宋_GB2312" w:cs="仿宋_GB2312" w:eastAsia="仿宋_GB2312"/>
                      <w:sz w:val="20"/>
                      <w:color w:val="000000"/>
                    </w:rPr>
                    <w:t>5.部位:超高</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38.85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2.材质:内外壁热镀锌钢管</w:t>
                  </w:r>
                  <w:r>
                    <w:br/>
                  </w:r>
                  <w:r>
                    <w:rPr>
                      <w:rFonts w:ascii="仿宋_GB2312" w:hAnsi="仿宋_GB2312" w:cs="仿宋_GB2312" w:eastAsia="仿宋_GB2312"/>
                      <w:sz w:val="20"/>
                      <w:color w:val="000000"/>
                    </w:rPr>
                    <w:t>3.规格:DN125</w:t>
                  </w:r>
                  <w:r>
                    <w:br/>
                  </w:r>
                  <w:r>
                    <w:rPr>
                      <w:rFonts w:ascii="仿宋_GB2312" w:hAnsi="仿宋_GB2312" w:cs="仿宋_GB2312" w:eastAsia="仿宋_GB2312"/>
                      <w:sz w:val="20"/>
                      <w:color w:val="000000"/>
                    </w:rPr>
                    <w:t>4.连接形式:沟槽式卡箍连接</w:t>
                  </w:r>
                  <w:r>
                    <w:br/>
                  </w:r>
                  <w:r>
                    <w:rPr>
                      <w:rFonts w:ascii="仿宋_GB2312" w:hAnsi="仿宋_GB2312" w:cs="仿宋_GB2312" w:eastAsia="仿宋_GB2312"/>
                      <w:sz w:val="20"/>
                      <w:color w:val="000000"/>
                    </w:rPr>
                    <w:t>5.卡箍直接及卡箍机械管件安装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2.材质:内外壁热镀锌钢管</w:t>
                  </w:r>
                  <w:r>
                    <w:br/>
                  </w:r>
                  <w:r>
                    <w:rPr>
                      <w:rFonts w:ascii="仿宋_GB2312" w:hAnsi="仿宋_GB2312" w:cs="仿宋_GB2312" w:eastAsia="仿宋_GB2312"/>
                      <w:sz w:val="20"/>
                      <w:color w:val="000000"/>
                    </w:rPr>
                    <w:t>3.规格:DN125</w:t>
                  </w:r>
                  <w:r>
                    <w:br/>
                  </w:r>
                  <w:r>
                    <w:rPr>
                      <w:rFonts w:ascii="仿宋_GB2312" w:hAnsi="仿宋_GB2312" w:cs="仿宋_GB2312" w:eastAsia="仿宋_GB2312"/>
                      <w:sz w:val="20"/>
                      <w:color w:val="000000"/>
                    </w:rPr>
                    <w:t>4.连接形式:沟槽式卡箍连接</w:t>
                  </w:r>
                  <w:r>
                    <w:br/>
                  </w:r>
                  <w:r>
                    <w:rPr>
                      <w:rFonts w:ascii="仿宋_GB2312" w:hAnsi="仿宋_GB2312" w:cs="仿宋_GB2312" w:eastAsia="仿宋_GB2312"/>
                      <w:sz w:val="20"/>
                      <w:color w:val="000000"/>
                    </w:rPr>
                    <w:t>5.部分:超高</w:t>
                  </w:r>
                  <w:r>
                    <w:br/>
                  </w:r>
                  <w:r>
                    <w:rPr>
                      <w:rFonts w:ascii="仿宋_GB2312" w:hAnsi="仿宋_GB2312" w:cs="仿宋_GB2312" w:eastAsia="仿宋_GB2312"/>
                      <w:sz w:val="20"/>
                      <w:color w:val="000000"/>
                    </w:rPr>
                    <w:t>6.卡箍直接及卡箍机械管件安装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2.材质:内外壁热浸镀锌钢管</w:t>
                  </w:r>
                  <w:r>
                    <w:br/>
                  </w:r>
                  <w:r>
                    <w:rPr>
                      <w:rFonts w:ascii="仿宋_GB2312" w:hAnsi="仿宋_GB2312" w:cs="仿宋_GB2312" w:eastAsia="仿宋_GB2312"/>
                      <w:sz w:val="20"/>
                      <w:color w:val="000000"/>
                    </w:rPr>
                    <w:t>3.规格:DN100</w:t>
                  </w:r>
                  <w:r>
                    <w:br/>
                  </w:r>
                  <w:r>
                    <w:rPr>
                      <w:rFonts w:ascii="仿宋_GB2312" w:hAnsi="仿宋_GB2312" w:cs="仿宋_GB2312" w:eastAsia="仿宋_GB2312"/>
                      <w:sz w:val="20"/>
                      <w:color w:val="000000"/>
                    </w:rPr>
                    <w:t>4.连接形式:沟槽式卡箍连接</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31.34</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2.材质:内外壁热浸镀锌钢管</w:t>
                  </w:r>
                  <w:r>
                    <w:br/>
                  </w:r>
                  <w:r>
                    <w:rPr>
                      <w:rFonts w:ascii="仿宋_GB2312" w:hAnsi="仿宋_GB2312" w:cs="仿宋_GB2312" w:eastAsia="仿宋_GB2312"/>
                      <w:sz w:val="20"/>
                      <w:color w:val="000000"/>
                    </w:rPr>
                    <w:t>3.规格:DN80</w:t>
                  </w:r>
                  <w:r>
                    <w:br/>
                  </w:r>
                  <w:r>
                    <w:rPr>
                      <w:rFonts w:ascii="仿宋_GB2312" w:hAnsi="仿宋_GB2312" w:cs="仿宋_GB2312" w:eastAsia="仿宋_GB2312"/>
                      <w:sz w:val="20"/>
                      <w:color w:val="000000"/>
                    </w:rPr>
                    <w:t>4.连接形式:沟槽式卡箍连接</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18.45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2.材质:内外壁热镀锌钢管</w:t>
                  </w:r>
                  <w:r>
                    <w:br/>
                  </w:r>
                  <w:r>
                    <w:rPr>
                      <w:rFonts w:ascii="仿宋_GB2312" w:hAnsi="仿宋_GB2312" w:cs="仿宋_GB2312" w:eastAsia="仿宋_GB2312"/>
                      <w:sz w:val="20"/>
                      <w:color w:val="000000"/>
                    </w:rPr>
                    <w:t>3.规格:DN80</w:t>
                  </w:r>
                  <w:r>
                    <w:br/>
                  </w:r>
                  <w:r>
                    <w:rPr>
                      <w:rFonts w:ascii="仿宋_GB2312" w:hAnsi="仿宋_GB2312" w:cs="仿宋_GB2312" w:eastAsia="仿宋_GB2312"/>
                      <w:sz w:val="20"/>
                      <w:color w:val="000000"/>
                    </w:rPr>
                    <w:t>4.连接形式:沟槽式卡箍连接</w:t>
                  </w:r>
                  <w:r>
                    <w:br/>
                  </w:r>
                  <w:r>
                    <w:rPr>
                      <w:rFonts w:ascii="仿宋_GB2312" w:hAnsi="仿宋_GB2312" w:cs="仿宋_GB2312" w:eastAsia="仿宋_GB2312"/>
                      <w:sz w:val="20"/>
                      <w:color w:val="000000"/>
                    </w:rPr>
                    <w:t>5.部分:超高</w:t>
                  </w:r>
                  <w:r>
                    <w:br/>
                  </w:r>
                  <w:r>
                    <w:rPr>
                      <w:rFonts w:ascii="仿宋_GB2312" w:hAnsi="仿宋_GB2312" w:cs="仿宋_GB2312" w:eastAsia="仿宋_GB2312"/>
                      <w:sz w:val="20"/>
                      <w:color w:val="000000"/>
                    </w:rPr>
                    <w:t>6.卡箍直接及卡箍机械管件安装</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2.材质:内外壁热浸镀锌钢管</w:t>
                  </w:r>
                  <w:r>
                    <w:br/>
                  </w:r>
                  <w:r>
                    <w:rPr>
                      <w:rFonts w:ascii="仿宋_GB2312" w:hAnsi="仿宋_GB2312" w:cs="仿宋_GB2312" w:eastAsia="仿宋_GB2312"/>
                      <w:sz w:val="20"/>
                      <w:color w:val="000000"/>
                    </w:rPr>
                    <w:t>3.规格:DN65</w:t>
                  </w:r>
                  <w:r>
                    <w:br/>
                  </w:r>
                  <w:r>
                    <w:rPr>
                      <w:rFonts w:ascii="仿宋_GB2312" w:hAnsi="仿宋_GB2312" w:cs="仿宋_GB2312" w:eastAsia="仿宋_GB2312"/>
                      <w:sz w:val="20"/>
                      <w:color w:val="000000"/>
                    </w:rPr>
                    <w:t>4.连接形式:沟槽式卡箍连接</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2.材质:内外壁热镀锌钢管</w:t>
                  </w:r>
                  <w:r>
                    <w:br/>
                  </w:r>
                  <w:r>
                    <w:rPr>
                      <w:rFonts w:ascii="仿宋_GB2312" w:hAnsi="仿宋_GB2312" w:cs="仿宋_GB2312" w:eastAsia="仿宋_GB2312"/>
                      <w:sz w:val="20"/>
                      <w:color w:val="000000"/>
                    </w:rPr>
                    <w:t>3.规格:DN65</w:t>
                  </w:r>
                  <w:r>
                    <w:br/>
                  </w:r>
                  <w:r>
                    <w:rPr>
                      <w:rFonts w:ascii="仿宋_GB2312" w:hAnsi="仿宋_GB2312" w:cs="仿宋_GB2312" w:eastAsia="仿宋_GB2312"/>
                      <w:sz w:val="20"/>
                      <w:color w:val="000000"/>
                    </w:rPr>
                    <w:t>4.连接形式:沟槽式卡箍连接</w:t>
                  </w:r>
                  <w:r>
                    <w:br/>
                  </w:r>
                  <w:r>
                    <w:rPr>
                      <w:rFonts w:ascii="仿宋_GB2312" w:hAnsi="仿宋_GB2312" w:cs="仿宋_GB2312" w:eastAsia="仿宋_GB2312"/>
                      <w:sz w:val="20"/>
                      <w:color w:val="000000"/>
                    </w:rPr>
                    <w:t>5.部分:超高</w:t>
                  </w:r>
                  <w:r>
                    <w:br/>
                  </w:r>
                  <w:r>
                    <w:rPr>
                      <w:rFonts w:ascii="仿宋_GB2312" w:hAnsi="仿宋_GB2312" w:cs="仿宋_GB2312" w:eastAsia="仿宋_GB2312"/>
                      <w:sz w:val="20"/>
                      <w:color w:val="000000"/>
                    </w:rPr>
                    <w:t>6.卡箍直接及卡箍机械管件安装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2.材质:内外壁热浸镀锌钢管</w:t>
                  </w:r>
                  <w:r>
                    <w:br/>
                  </w:r>
                  <w:r>
                    <w:rPr>
                      <w:rFonts w:ascii="仿宋_GB2312" w:hAnsi="仿宋_GB2312" w:cs="仿宋_GB2312" w:eastAsia="仿宋_GB2312"/>
                      <w:sz w:val="20"/>
                      <w:color w:val="000000"/>
                    </w:rPr>
                    <w:t>3.规格:DN50</w:t>
                  </w:r>
                  <w:r>
                    <w:br/>
                  </w:r>
                  <w:r>
                    <w:rPr>
                      <w:rFonts w:ascii="仿宋_GB2312" w:hAnsi="仿宋_GB2312" w:cs="仿宋_GB2312" w:eastAsia="仿宋_GB2312"/>
                      <w:sz w:val="20"/>
                      <w:color w:val="000000"/>
                    </w:rPr>
                    <w:t>4.连接形式:螺纹连接</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2.材质:内外壁热镀锌钢管</w:t>
                  </w:r>
                  <w:r>
                    <w:br/>
                  </w:r>
                  <w:r>
                    <w:rPr>
                      <w:rFonts w:ascii="仿宋_GB2312" w:hAnsi="仿宋_GB2312" w:cs="仿宋_GB2312" w:eastAsia="仿宋_GB2312"/>
                      <w:sz w:val="20"/>
                      <w:color w:val="000000"/>
                    </w:rPr>
                    <w:t>3.规格:DN50</w:t>
                  </w:r>
                  <w:r>
                    <w:br/>
                  </w:r>
                  <w:r>
                    <w:rPr>
                      <w:rFonts w:ascii="仿宋_GB2312" w:hAnsi="仿宋_GB2312" w:cs="仿宋_GB2312" w:eastAsia="仿宋_GB2312"/>
                      <w:sz w:val="20"/>
                      <w:color w:val="000000"/>
                    </w:rPr>
                    <w:t>4.连接形式:螺纹连接</w:t>
                  </w:r>
                  <w:r>
                    <w:br/>
                  </w:r>
                  <w:r>
                    <w:rPr>
                      <w:rFonts w:ascii="仿宋_GB2312" w:hAnsi="仿宋_GB2312" w:cs="仿宋_GB2312" w:eastAsia="仿宋_GB2312"/>
                      <w:sz w:val="20"/>
                      <w:color w:val="000000"/>
                    </w:rPr>
                    <w:t>5.部分:超高</w:t>
                  </w:r>
                  <w:r>
                    <w:br/>
                  </w:r>
                  <w:r>
                    <w:rPr>
                      <w:rFonts w:ascii="仿宋_GB2312" w:hAnsi="仿宋_GB2312" w:cs="仿宋_GB2312" w:eastAsia="仿宋_GB2312"/>
                      <w:sz w:val="20"/>
                      <w:color w:val="000000"/>
                    </w:rPr>
                    <w:t>6.螺纹管件安装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2.材质:内外壁热浸镀锌钢管</w:t>
                  </w:r>
                  <w:r>
                    <w:br/>
                  </w:r>
                  <w:r>
                    <w:rPr>
                      <w:rFonts w:ascii="仿宋_GB2312" w:hAnsi="仿宋_GB2312" w:cs="仿宋_GB2312" w:eastAsia="仿宋_GB2312"/>
                      <w:sz w:val="20"/>
                      <w:color w:val="000000"/>
                    </w:rPr>
                    <w:t>3.规格:DN40</w:t>
                  </w:r>
                  <w:r>
                    <w:br/>
                  </w:r>
                  <w:r>
                    <w:rPr>
                      <w:rFonts w:ascii="仿宋_GB2312" w:hAnsi="仿宋_GB2312" w:cs="仿宋_GB2312" w:eastAsia="仿宋_GB2312"/>
                      <w:sz w:val="20"/>
                      <w:color w:val="000000"/>
                    </w:rPr>
                    <w:t>4.连接形式:螺纹连接</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47.2</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2.材质:内外壁热镀锌钢管</w:t>
                  </w:r>
                  <w:r>
                    <w:br/>
                  </w:r>
                  <w:r>
                    <w:rPr>
                      <w:rFonts w:ascii="仿宋_GB2312" w:hAnsi="仿宋_GB2312" w:cs="仿宋_GB2312" w:eastAsia="仿宋_GB2312"/>
                      <w:sz w:val="20"/>
                      <w:color w:val="000000"/>
                    </w:rPr>
                    <w:t>3.规格:DN40</w:t>
                  </w:r>
                  <w:r>
                    <w:br/>
                  </w:r>
                  <w:r>
                    <w:rPr>
                      <w:rFonts w:ascii="仿宋_GB2312" w:hAnsi="仿宋_GB2312" w:cs="仿宋_GB2312" w:eastAsia="仿宋_GB2312"/>
                      <w:sz w:val="20"/>
                      <w:color w:val="000000"/>
                    </w:rPr>
                    <w:t>4.连接形式:螺纹连接</w:t>
                  </w:r>
                  <w:r>
                    <w:br/>
                  </w:r>
                  <w:r>
                    <w:rPr>
                      <w:rFonts w:ascii="仿宋_GB2312" w:hAnsi="仿宋_GB2312" w:cs="仿宋_GB2312" w:eastAsia="仿宋_GB2312"/>
                      <w:sz w:val="20"/>
                      <w:color w:val="000000"/>
                    </w:rPr>
                    <w:t>5.部分:超高</w:t>
                  </w:r>
                  <w:r>
                    <w:br/>
                  </w:r>
                  <w:r>
                    <w:rPr>
                      <w:rFonts w:ascii="仿宋_GB2312" w:hAnsi="仿宋_GB2312" w:cs="仿宋_GB2312" w:eastAsia="仿宋_GB2312"/>
                      <w:sz w:val="20"/>
                      <w:color w:val="000000"/>
                    </w:rPr>
                    <w:t>6.螺纹管件安装</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2.材质:内外壁热浸镀锌钢管</w:t>
                  </w:r>
                  <w:r>
                    <w:br/>
                  </w:r>
                  <w:r>
                    <w:rPr>
                      <w:rFonts w:ascii="仿宋_GB2312" w:hAnsi="仿宋_GB2312" w:cs="仿宋_GB2312" w:eastAsia="仿宋_GB2312"/>
                      <w:sz w:val="20"/>
                      <w:color w:val="000000"/>
                    </w:rPr>
                    <w:t>3.规格:DN32</w:t>
                  </w:r>
                  <w:r>
                    <w:br/>
                  </w:r>
                  <w:r>
                    <w:rPr>
                      <w:rFonts w:ascii="仿宋_GB2312" w:hAnsi="仿宋_GB2312" w:cs="仿宋_GB2312" w:eastAsia="仿宋_GB2312"/>
                      <w:sz w:val="20"/>
                      <w:color w:val="000000"/>
                    </w:rPr>
                    <w:t>4.连接形式:螺纹连接</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2.材质:内外壁热镀锌钢管</w:t>
                  </w:r>
                  <w:r>
                    <w:br/>
                  </w:r>
                  <w:r>
                    <w:rPr>
                      <w:rFonts w:ascii="仿宋_GB2312" w:hAnsi="仿宋_GB2312" w:cs="仿宋_GB2312" w:eastAsia="仿宋_GB2312"/>
                      <w:sz w:val="20"/>
                      <w:color w:val="000000"/>
                    </w:rPr>
                    <w:t>3.规格:DN32</w:t>
                  </w:r>
                  <w:r>
                    <w:br/>
                  </w:r>
                  <w:r>
                    <w:rPr>
                      <w:rFonts w:ascii="仿宋_GB2312" w:hAnsi="仿宋_GB2312" w:cs="仿宋_GB2312" w:eastAsia="仿宋_GB2312"/>
                      <w:sz w:val="20"/>
                      <w:color w:val="000000"/>
                    </w:rPr>
                    <w:t>4.连接形式:螺纹连接</w:t>
                  </w:r>
                  <w:r>
                    <w:br/>
                  </w:r>
                  <w:r>
                    <w:rPr>
                      <w:rFonts w:ascii="仿宋_GB2312" w:hAnsi="仿宋_GB2312" w:cs="仿宋_GB2312" w:eastAsia="仿宋_GB2312"/>
                      <w:sz w:val="20"/>
                      <w:color w:val="000000"/>
                    </w:rPr>
                    <w:t>5.部分:超高</w:t>
                  </w:r>
                  <w:r>
                    <w:br/>
                  </w:r>
                  <w:r>
                    <w:rPr>
                      <w:rFonts w:ascii="仿宋_GB2312" w:hAnsi="仿宋_GB2312" w:cs="仿宋_GB2312" w:eastAsia="仿宋_GB2312"/>
                      <w:sz w:val="20"/>
                      <w:color w:val="000000"/>
                    </w:rPr>
                    <w:t>6.螺纹管件安装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2.材质:内外壁热浸镀锌钢管</w:t>
                  </w:r>
                  <w:r>
                    <w:br/>
                  </w:r>
                  <w:r>
                    <w:rPr>
                      <w:rFonts w:ascii="仿宋_GB2312" w:hAnsi="仿宋_GB2312" w:cs="仿宋_GB2312" w:eastAsia="仿宋_GB2312"/>
                      <w:sz w:val="20"/>
                      <w:color w:val="000000"/>
                    </w:rPr>
                    <w:t>3.规格:DN25</w:t>
                  </w:r>
                  <w:r>
                    <w:br/>
                  </w:r>
                  <w:r>
                    <w:rPr>
                      <w:rFonts w:ascii="仿宋_GB2312" w:hAnsi="仿宋_GB2312" w:cs="仿宋_GB2312" w:eastAsia="仿宋_GB2312"/>
                      <w:sz w:val="20"/>
                      <w:color w:val="000000"/>
                    </w:rPr>
                    <w:t>4.连接形式:螺纹连接</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284.5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喷淋管道</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w:t>
                  </w:r>
                  <w:r>
                    <w:br/>
                  </w:r>
                  <w:r>
                    <w:rPr>
                      <w:rFonts w:ascii="仿宋_GB2312" w:hAnsi="仿宋_GB2312" w:cs="仿宋_GB2312" w:eastAsia="仿宋_GB2312"/>
                      <w:sz w:val="20"/>
                      <w:color w:val="000000"/>
                    </w:rPr>
                    <w:t>2.材质:内外壁热镀锌钢管</w:t>
                  </w:r>
                  <w:r>
                    <w:br/>
                  </w:r>
                  <w:r>
                    <w:rPr>
                      <w:rFonts w:ascii="仿宋_GB2312" w:hAnsi="仿宋_GB2312" w:cs="仿宋_GB2312" w:eastAsia="仿宋_GB2312"/>
                      <w:sz w:val="20"/>
                      <w:color w:val="000000"/>
                    </w:rPr>
                    <w:t>3.规格:DN25</w:t>
                  </w:r>
                  <w:r>
                    <w:br/>
                  </w:r>
                  <w:r>
                    <w:rPr>
                      <w:rFonts w:ascii="仿宋_GB2312" w:hAnsi="仿宋_GB2312" w:cs="仿宋_GB2312" w:eastAsia="仿宋_GB2312"/>
                      <w:sz w:val="20"/>
                      <w:color w:val="000000"/>
                    </w:rPr>
                    <w:t>4.连接形式:螺纹连接</w:t>
                  </w:r>
                  <w:r>
                    <w:br/>
                  </w:r>
                  <w:r>
                    <w:rPr>
                      <w:rFonts w:ascii="仿宋_GB2312" w:hAnsi="仿宋_GB2312" w:cs="仿宋_GB2312" w:eastAsia="仿宋_GB2312"/>
                      <w:sz w:val="20"/>
                      <w:color w:val="000000"/>
                    </w:rPr>
                    <w:t>5.部分:超高</w:t>
                  </w:r>
                  <w:r>
                    <w:br/>
                  </w:r>
                  <w:r>
                    <w:rPr>
                      <w:rFonts w:ascii="仿宋_GB2312" w:hAnsi="仿宋_GB2312" w:cs="仿宋_GB2312" w:eastAsia="仿宋_GB2312"/>
                      <w:sz w:val="20"/>
                      <w:color w:val="000000"/>
                    </w:rPr>
                    <w:t>6.螺纹管件安装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212.2</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沟槽式管件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1.类型:弯头</w:t>
                  </w:r>
                  <w:r>
                    <w:br/>
                  </w:r>
                  <w:r>
                    <w:rPr>
                      <w:rFonts w:ascii="仿宋_GB2312" w:hAnsi="仿宋_GB2312" w:cs="仿宋_GB2312" w:eastAsia="仿宋_GB2312"/>
                      <w:sz w:val="20"/>
                      <w:color w:val="000000"/>
                    </w:rPr>
                    <w:t>2.规格:DN150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沟槽式管件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1.类型:三通</w:t>
                  </w:r>
                  <w:r>
                    <w:br/>
                  </w:r>
                  <w:r>
                    <w:rPr>
                      <w:rFonts w:ascii="仿宋_GB2312" w:hAnsi="仿宋_GB2312" w:cs="仿宋_GB2312" w:eastAsia="仿宋_GB2312"/>
                      <w:sz w:val="20"/>
                      <w:color w:val="000000"/>
                    </w:rPr>
                    <w:t>2.规格:DN150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沟槽式管件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1.类型:弯头</w:t>
                  </w:r>
                  <w:r>
                    <w:br/>
                  </w:r>
                  <w:r>
                    <w:rPr>
                      <w:rFonts w:ascii="仿宋_GB2312" w:hAnsi="仿宋_GB2312" w:cs="仿宋_GB2312" w:eastAsia="仿宋_GB2312"/>
                      <w:sz w:val="20"/>
                      <w:color w:val="000000"/>
                    </w:rPr>
                    <w:t>2.规格:DN100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沟槽式管件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1.类型:三通</w:t>
                  </w:r>
                  <w:r>
                    <w:br/>
                  </w:r>
                  <w:r>
                    <w:rPr>
                      <w:rFonts w:ascii="仿宋_GB2312" w:hAnsi="仿宋_GB2312" w:cs="仿宋_GB2312" w:eastAsia="仿宋_GB2312"/>
                      <w:sz w:val="20"/>
                      <w:color w:val="000000"/>
                    </w:rPr>
                    <w:t>2.规格:DN100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沟槽式管件</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1.类型:异径三通</w:t>
                  </w:r>
                  <w:r>
                    <w:br/>
                  </w:r>
                  <w:r>
                    <w:rPr>
                      <w:rFonts w:ascii="仿宋_GB2312" w:hAnsi="仿宋_GB2312" w:cs="仿宋_GB2312" w:eastAsia="仿宋_GB2312"/>
                      <w:sz w:val="20"/>
                      <w:color w:val="000000"/>
                    </w:rPr>
                    <w:t>2.规格:DN100*DN65</w:t>
                  </w:r>
                  <w:r>
                    <w:br/>
                  </w:r>
                  <w:r>
                    <w:rPr>
                      <w:rFonts w:ascii="仿宋_GB2312" w:hAnsi="仿宋_GB2312" w:cs="仿宋_GB2312" w:eastAsia="仿宋_GB2312"/>
                      <w:sz w:val="20"/>
                      <w:color w:val="000000"/>
                    </w:rPr>
                    <w:t>3.综合单价包含管件及卡箍</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沟槽式管件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1.类型:大小头</w:t>
                  </w:r>
                  <w:r>
                    <w:br/>
                  </w:r>
                  <w:r>
                    <w:rPr>
                      <w:rFonts w:ascii="仿宋_GB2312" w:hAnsi="仿宋_GB2312" w:cs="仿宋_GB2312" w:eastAsia="仿宋_GB2312"/>
                      <w:sz w:val="20"/>
                      <w:color w:val="000000"/>
                    </w:rPr>
                    <w:t>2.规格:DN80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沟槽式管件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1.类型:异径三通</w:t>
                  </w:r>
                  <w:r>
                    <w:br/>
                  </w:r>
                  <w:r>
                    <w:rPr>
                      <w:rFonts w:ascii="仿宋_GB2312" w:hAnsi="仿宋_GB2312" w:cs="仿宋_GB2312" w:eastAsia="仿宋_GB2312"/>
                      <w:sz w:val="20"/>
                      <w:color w:val="000000"/>
                    </w:rPr>
                    <w:t>2.规格:DN65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水喷淋</w:t>
                  </w:r>
                  <w:r>
                    <w:rPr>
                      <w:rFonts w:ascii="仿宋_GB2312" w:hAnsi="仿宋_GB2312" w:cs="仿宋_GB2312" w:eastAsia="仿宋_GB2312"/>
                      <w:sz w:val="20"/>
                      <w:color w:val="000000"/>
                    </w:rPr>
                    <w:t>(雾)喷头</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1.类型:水喷头</w:t>
                  </w:r>
                  <w:r>
                    <w:br/>
                  </w:r>
                  <w:r>
                    <w:rPr>
                      <w:rFonts w:ascii="仿宋_GB2312" w:hAnsi="仿宋_GB2312" w:cs="仿宋_GB2312" w:eastAsia="仿宋_GB2312"/>
                      <w:sz w:val="20"/>
                      <w:color w:val="000000"/>
                    </w:rPr>
                    <w:t>2.材质、型号、规格:68℃型</w:t>
                  </w:r>
                  <w:r>
                    <w:br/>
                  </w:r>
                  <w:r>
                    <w:rPr>
                      <w:rFonts w:ascii="仿宋_GB2312" w:hAnsi="仿宋_GB2312" w:cs="仿宋_GB2312" w:eastAsia="仿宋_GB2312"/>
                      <w:sz w:val="20"/>
                      <w:color w:val="000000"/>
                    </w:rPr>
                    <w:t>3.连接形式:螺纹连接</w:t>
                  </w:r>
                  <w:r>
                    <w:br/>
                  </w:r>
                  <w:r>
                    <w:rPr>
                      <w:rFonts w:ascii="仿宋_GB2312" w:hAnsi="仿宋_GB2312" w:cs="仿宋_GB2312" w:eastAsia="仿宋_GB2312"/>
                      <w:sz w:val="20"/>
                      <w:color w:val="000000"/>
                    </w:rPr>
                    <w:t>4.安装形式:无吊顶</w:t>
                  </w:r>
                  <w:r>
                    <w:br/>
                  </w:r>
                  <w:r>
                    <w:rPr>
                      <w:rFonts w:ascii="仿宋_GB2312" w:hAnsi="仿宋_GB2312" w:cs="仿宋_GB2312" w:eastAsia="仿宋_GB2312"/>
                      <w:sz w:val="20"/>
                      <w:color w:val="000000"/>
                    </w:rPr>
                    <w:t>5.超高</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水喷淋</w:t>
                  </w:r>
                  <w:r>
                    <w:rPr>
                      <w:rFonts w:ascii="仿宋_GB2312" w:hAnsi="仿宋_GB2312" w:cs="仿宋_GB2312" w:eastAsia="仿宋_GB2312"/>
                      <w:sz w:val="20"/>
                      <w:color w:val="000000"/>
                    </w:rPr>
                    <w:t>(雾)喷头</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1.安装部位:室内吊顶</w:t>
                  </w:r>
                  <w:r>
                    <w:br/>
                  </w:r>
                  <w:r>
                    <w:rPr>
                      <w:rFonts w:ascii="仿宋_GB2312" w:hAnsi="仿宋_GB2312" w:cs="仿宋_GB2312" w:eastAsia="仿宋_GB2312"/>
                      <w:sz w:val="20"/>
                      <w:color w:val="000000"/>
                    </w:rPr>
                    <w:t>2.材质、型号、规格:玻璃球闭式喷头 DN25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末端试水装置</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1.规格:DN25</w:t>
                  </w:r>
                  <w:r>
                    <w:br/>
                  </w:r>
                  <w:r>
                    <w:rPr>
                      <w:rFonts w:ascii="仿宋_GB2312" w:hAnsi="仿宋_GB2312" w:cs="仿宋_GB2312" w:eastAsia="仿宋_GB2312"/>
                      <w:sz w:val="20"/>
                      <w:color w:val="000000"/>
                    </w:rPr>
                    <w:t>2.组装形式:ZSPM系列简易手动型末端试水装置</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水流指示器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1.类型:水流指示器</w:t>
                  </w:r>
                  <w:r>
                    <w:br/>
                  </w:r>
                  <w:r>
                    <w:rPr>
                      <w:rFonts w:ascii="仿宋_GB2312" w:hAnsi="仿宋_GB2312" w:cs="仿宋_GB2312" w:eastAsia="仿宋_GB2312"/>
                      <w:sz w:val="20"/>
                      <w:color w:val="000000"/>
                    </w:rPr>
                    <w:t>2.规格:DN150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阀门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1.类型:信号阀</w:t>
                  </w:r>
                  <w:r>
                    <w:br/>
                  </w:r>
                  <w:r>
                    <w:rPr>
                      <w:rFonts w:ascii="仿宋_GB2312" w:hAnsi="仿宋_GB2312" w:cs="仿宋_GB2312" w:eastAsia="仿宋_GB2312"/>
                      <w:sz w:val="20"/>
                      <w:color w:val="000000"/>
                    </w:rPr>
                    <w:t>2.规格、压力等级:DN150</w:t>
                  </w:r>
                  <w:r>
                    <w:br/>
                  </w:r>
                  <w:r>
                    <w:rPr>
                      <w:rFonts w:ascii="仿宋_GB2312" w:hAnsi="仿宋_GB2312" w:cs="仿宋_GB2312" w:eastAsia="仿宋_GB2312"/>
                      <w:sz w:val="20"/>
                      <w:color w:val="000000"/>
                    </w:rPr>
                    <w:t>3.连接形式:沟槽连接</w:t>
                  </w:r>
                  <w:r>
                    <w:br/>
                  </w:r>
                  <w:r>
                    <w:rPr>
                      <w:rFonts w:ascii="仿宋_GB2312" w:hAnsi="仿宋_GB2312" w:cs="仿宋_GB2312" w:eastAsia="仿宋_GB2312"/>
                      <w:sz w:val="20"/>
                      <w:color w:val="000000"/>
                    </w:rPr>
                    <w:t>4.综合单价已包含连接卡箍</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阀门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1.类型:消防洒水软管 DN25</w:t>
                  </w:r>
                  <w:r>
                    <w:br/>
                  </w:r>
                  <w:r>
                    <w:rPr>
                      <w:rFonts w:ascii="仿宋_GB2312" w:hAnsi="仿宋_GB2312" w:cs="仿宋_GB2312" w:eastAsia="仿宋_GB2312"/>
                      <w:sz w:val="20"/>
                      <w:color w:val="000000"/>
                    </w:rPr>
                    <w:t>2.长度1.8米</w:t>
                  </w:r>
                  <w:r>
                    <w:br/>
                  </w:r>
                  <w:r>
                    <w:rPr>
                      <w:rFonts w:ascii="仿宋_GB2312" w:hAnsi="仿宋_GB2312" w:cs="仿宋_GB2312" w:eastAsia="仿宋_GB2312"/>
                      <w:sz w:val="20"/>
                      <w:color w:val="000000"/>
                    </w:rPr>
                    <w:t>3.规格、压力等级:DN25</w:t>
                  </w:r>
                  <w:r>
                    <w:br/>
                  </w:r>
                  <w:r>
                    <w:rPr>
                      <w:rFonts w:ascii="仿宋_GB2312" w:hAnsi="仿宋_GB2312" w:cs="仿宋_GB2312" w:eastAsia="仿宋_GB2312"/>
                      <w:sz w:val="20"/>
                      <w:color w:val="000000"/>
                    </w:rPr>
                    <w:t>4.连接形式:螺纹连接</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机械钻孔</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1.钻孔部位:混凝土楼板打洞</w:t>
                  </w:r>
                  <w:r>
                    <w:br/>
                  </w:r>
                  <w:r>
                    <w:rPr>
                      <w:rFonts w:ascii="仿宋_GB2312" w:hAnsi="仿宋_GB2312" w:cs="仿宋_GB2312" w:eastAsia="仿宋_GB2312"/>
                      <w:sz w:val="20"/>
                      <w:color w:val="000000"/>
                    </w:rPr>
                    <w:t>2.钻孔直径:DN200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机械钻孔</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1.钻孔部位:混凝土楼板打洞</w:t>
                  </w:r>
                  <w:r>
                    <w:br/>
                  </w:r>
                  <w:r>
                    <w:rPr>
                      <w:rFonts w:ascii="仿宋_GB2312" w:hAnsi="仿宋_GB2312" w:cs="仿宋_GB2312" w:eastAsia="仿宋_GB2312"/>
                      <w:sz w:val="20"/>
                      <w:color w:val="000000"/>
                    </w:rPr>
                    <w:t>2.钻孔直径:DN100</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套管</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1.名称、类型:钢套管 </w:t>
                  </w:r>
                  <w:r>
                    <w:br/>
                  </w:r>
                  <w:r>
                    <w:rPr>
                      <w:rFonts w:ascii="仿宋_GB2312" w:hAnsi="仿宋_GB2312" w:cs="仿宋_GB2312" w:eastAsia="仿宋_GB2312"/>
                      <w:sz w:val="20"/>
                      <w:color w:val="000000"/>
                    </w:rPr>
                    <w:t>2.介质管道规格:DN100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套管</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1.名称、类型:钢套管</w:t>
                  </w:r>
                  <w:r>
                    <w:br/>
                  </w:r>
                  <w:r>
                    <w:rPr>
                      <w:rFonts w:ascii="仿宋_GB2312" w:hAnsi="仿宋_GB2312" w:cs="仿宋_GB2312" w:eastAsia="仿宋_GB2312"/>
                      <w:sz w:val="20"/>
                      <w:color w:val="000000"/>
                    </w:rPr>
                    <w:t>2.规格:DN150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管道支架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1.材质:综合型钢</w:t>
                  </w:r>
                  <w:r>
                    <w:br/>
                  </w:r>
                  <w:r>
                    <w:rPr>
                      <w:rFonts w:ascii="仿宋_GB2312" w:hAnsi="仿宋_GB2312" w:cs="仿宋_GB2312" w:eastAsia="仿宋_GB2312"/>
                      <w:sz w:val="20"/>
                      <w:color w:val="000000"/>
                    </w:rPr>
                    <w:t>2.支架形式:门型、L型吊架</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一般钢结构防腐蚀</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1.除锈级别.方式:动力工具轻除锈</w:t>
                  </w:r>
                  <w:r>
                    <w:br/>
                  </w:r>
                  <w:r>
                    <w:rPr>
                      <w:rFonts w:ascii="仿宋_GB2312" w:hAnsi="仿宋_GB2312" w:cs="仿宋_GB2312" w:eastAsia="仿宋_GB2312"/>
                      <w:sz w:val="20"/>
                      <w:color w:val="000000"/>
                    </w:rPr>
                    <w:t>2.油漆品种、涂刷遍数:红丹防锈漆底漆二道</w:t>
                  </w:r>
                  <w:r>
                    <w:br/>
                  </w:r>
                  <w:r>
                    <w:rPr>
                      <w:rFonts w:ascii="仿宋_GB2312" w:hAnsi="仿宋_GB2312" w:cs="仿宋_GB2312" w:eastAsia="仿宋_GB2312"/>
                      <w:sz w:val="20"/>
                      <w:color w:val="000000"/>
                    </w:rPr>
                    <w:t>3.结构类型:管道支吊架</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管道刷油</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1.油漆品种、涂刷遍数:防锈漆二道</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204</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合计</w:t>
                  </w:r>
                </w:p>
              </w:tc>
              <w:tc>
                <w:tcPr>
                  <w:tcW w:type="dxa" w:w="105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p>
              </w:tc>
              <w:tc>
                <w:tcPr>
                  <w:tcW w:type="dxa" w:w="2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1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254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注：总价格包括安装调试费、运输费、税金、安全施工措施费等所有费用</w:t>
                  </w:r>
                </w:p>
              </w:tc>
            </w:tr>
          </w:tbl>
          <w:p>
            <w:pPr>
              <w:pStyle w:val="null3"/>
              <w:jc w:val="both"/>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8"/>
              <w:gridCol w:w="664"/>
              <w:gridCol w:w="1076"/>
              <w:gridCol w:w="284"/>
              <w:gridCol w:w="367"/>
              <w:gridCol w:w="4"/>
            </w:tblGrid>
            <w:tr>
              <w:tc>
                <w:tcPr>
                  <w:tcW w:type="dxa" w:w="2543"/>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b/>
                      <w:color w:val="000000"/>
                    </w:rPr>
                    <w:t>宁天中教学综合楼多功能教室装饰材料采购预算清单</w:t>
                  </w:r>
                </w:p>
              </w:tc>
            </w:tr>
            <w:tr>
              <w:tc>
                <w:tcPr>
                  <w:tcW w:type="dxa" w:w="14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6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0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项目特征描述</w:t>
                  </w:r>
                </w:p>
              </w:tc>
              <w:tc>
                <w:tcPr>
                  <w:tcW w:type="dxa" w:w="2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6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vMerge/>
                  <w:tcBorders>
                    <w:top w:val="single" w:color="000000" w:sz="4"/>
                    <w:left w:val="single" w:color="000000" w:sz="4"/>
                    <w:bottom w:val="single" w:color="000000" w:sz="4"/>
                    <w:right w:val="single" w:color="000000" w:sz="4"/>
                  </w:tcBorders>
                </w:tcPr>
                <w:p/>
              </w:tc>
              <w:tc>
                <w:tcPr>
                  <w:tcW w:type="dxa" w:w="664"/>
                  <w:vMerge/>
                  <w:tcBorders>
                    <w:top w:val="single" w:color="000000" w:sz="4"/>
                    <w:left w:val="none" w:color="000000" w:sz="4"/>
                    <w:bottom w:val="single" w:color="000000" w:sz="4"/>
                    <w:right w:val="single" w:color="000000" w:sz="4"/>
                  </w:tcBorders>
                </w:tcPr>
                <w:p/>
              </w:tc>
              <w:tc>
                <w:tcPr>
                  <w:tcW w:type="dxa" w:w="1076"/>
                  <w:vMerge/>
                  <w:tcBorders>
                    <w:top w:val="single" w:color="000000" w:sz="4"/>
                    <w:left w:val="none" w:color="000000" w:sz="4"/>
                    <w:bottom w:val="single" w:color="000000" w:sz="4"/>
                    <w:right w:val="single" w:color="000000" w:sz="4"/>
                  </w:tcBorders>
                </w:tcPr>
                <w:p/>
              </w:tc>
              <w:tc>
                <w:tcPr>
                  <w:tcW w:type="dxa" w:w="284"/>
                  <w:vMerge/>
                  <w:tcBorders>
                    <w:top w:val="single" w:color="000000" w:sz="4"/>
                    <w:left w:val="none" w:color="000000" w:sz="4"/>
                    <w:bottom w:val="single" w:color="000000" w:sz="4"/>
                    <w:right w:val="single" w:color="000000" w:sz="4"/>
                  </w:tcBorders>
                </w:tcPr>
                <w:p/>
              </w:tc>
              <w:tc>
                <w:tcPr>
                  <w:tcW w:type="dxa" w:w="367"/>
                  <w:vMerge/>
                  <w:tcBorders>
                    <w:top w:val="single" w:color="000000" w:sz="4"/>
                    <w:left w:val="none" w:color="000000" w:sz="4"/>
                    <w:bottom w:val="single" w:color="000000" w:sz="4"/>
                    <w:right w:val="single" w:color="000000" w:sz="4"/>
                  </w:tcBorders>
                </w:tcP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墙、柱面装饰板</w:t>
                  </w:r>
                  <w:r>
                    <w:rPr>
                      <w:rFonts w:ascii="仿宋_GB2312" w:hAnsi="仿宋_GB2312" w:cs="仿宋_GB2312" w:eastAsia="仿宋_GB2312"/>
                      <w:sz w:val="20"/>
                      <w:color w:val="000000"/>
                    </w:rPr>
                    <w:t>--演讲台大屏墙制作隔墙</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1、镀锌方管40*80基层焊接框架 </w:t>
                  </w:r>
                  <w:r>
                    <w:br/>
                  </w:r>
                  <w:r>
                    <w:rPr>
                      <w:rFonts w:ascii="仿宋_GB2312" w:hAnsi="仿宋_GB2312" w:cs="仿宋_GB2312" w:eastAsia="仿宋_GB2312"/>
                      <w:sz w:val="20"/>
                      <w:color w:val="000000"/>
                    </w:rPr>
                    <w:t xml:space="preserve">2、15防火阻燃板基层制作 </w:t>
                  </w:r>
                  <w:r>
                    <w:br/>
                  </w:r>
                  <w:r>
                    <w:rPr>
                      <w:rFonts w:ascii="仿宋_GB2312" w:hAnsi="仿宋_GB2312" w:cs="仿宋_GB2312" w:eastAsia="仿宋_GB2312"/>
                      <w:sz w:val="20"/>
                      <w:color w:val="000000"/>
                    </w:rPr>
                    <w:t>3、外饰9mm厚石膏板</w:t>
                  </w:r>
                  <w:r>
                    <w:br/>
                  </w:r>
                  <w:r>
                    <w:rPr>
                      <w:rFonts w:ascii="仿宋_GB2312" w:hAnsi="仿宋_GB2312" w:cs="仿宋_GB2312" w:eastAsia="仿宋_GB2312"/>
                      <w:sz w:val="20"/>
                      <w:color w:val="000000"/>
                    </w:rPr>
                    <w:t>4、部位：1F-IE-05、1F-IE-06</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92.7</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墙、柱面装饰板</w:t>
                  </w:r>
                  <w:r>
                    <w:rPr>
                      <w:rFonts w:ascii="仿宋_GB2312" w:hAnsi="仿宋_GB2312" w:cs="仿宋_GB2312" w:eastAsia="仿宋_GB2312"/>
                      <w:sz w:val="20"/>
                      <w:color w:val="000000"/>
                    </w:rPr>
                    <w:t>--二楼马修道立面墙制作隔墙</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1、75轻质隔墙龙骨框架制作 </w:t>
                  </w:r>
                  <w:r>
                    <w:br/>
                  </w:r>
                  <w:r>
                    <w:rPr>
                      <w:rFonts w:ascii="仿宋_GB2312" w:hAnsi="仿宋_GB2312" w:cs="仿宋_GB2312" w:eastAsia="仿宋_GB2312"/>
                      <w:sz w:val="20"/>
                      <w:color w:val="000000"/>
                    </w:rPr>
                    <w:t>2、 15防火阻燃板饰面</w:t>
                  </w:r>
                  <w:r>
                    <w:br/>
                  </w:r>
                  <w:r>
                    <w:rPr>
                      <w:rFonts w:ascii="仿宋_GB2312" w:hAnsi="仿宋_GB2312" w:cs="仿宋_GB2312" w:eastAsia="仿宋_GB2312"/>
                      <w:sz w:val="20"/>
                      <w:color w:val="000000"/>
                    </w:rPr>
                    <w:t xml:space="preserve">3、通道内墙封9mm厚石膏板  </w:t>
                  </w:r>
                  <w:r>
                    <w:br/>
                  </w:r>
                  <w:r>
                    <w:rPr>
                      <w:rFonts w:ascii="仿宋_GB2312" w:hAnsi="仿宋_GB2312" w:cs="仿宋_GB2312" w:eastAsia="仿宋_GB2312"/>
                      <w:sz w:val="20"/>
                      <w:color w:val="000000"/>
                    </w:rPr>
                    <w:t>4、部位：2F-IE-03、2F-IE-04</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9.2</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复合木地板</w:t>
                  </w:r>
                  <w:r>
                    <w:rPr>
                      <w:rFonts w:ascii="仿宋_GB2312" w:hAnsi="仿宋_GB2312" w:cs="仿宋_GB2312" w:eastAsia="仿宋_GB2312"/>
                      <w:sz w:val="20"/>
                      <w:color w:val="000000"/>
                    </w:rPr>
                    <w:t>--舞台地面工程</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1.舞台满铺复合木地板，（含两侧台阶）</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180.58</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块料踢脚线</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1、瓷砖踢脚线</w:t>
                  </w:r>
                  <w:r>
                    <w:br/>
                  </w:r>
                  <w:r>
                    <w:rPr>
                      <w:rFonts w:ascii="仿宋_GB2312" w:hAnsi="仿宋_GB2312" w:cs="仿宋_GB2312" w:eastAsia="仿宋_GB2312"/>
                      <w:sz w:val="20"/>
                      <w:color w:val="000000"/>
                    </w:rPr>
                    <w:t>2、高度：80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215</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演讲台封板（演讲台</w:t>
                  </w:r>
                  <w:r>
                    <w:rPr>
                      <w:rFonts w:ascii="仿宋_GB2312" w:hAnsi="仿宋_GB2312" w:cs="仿宋_GB2312" w:eastAsia="仿宋_GB2312"/>
                      <w:sz w:val="20"/>
                      <w:color w:val="000000"/>
                    </w:rPr>
                    <w:t>1米高正面）</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1、15防火阻燃板基层制作 </w:t>
                  </w:r>
                  <w:r>
                    <w:br/>
                  </w:r>
                  <w:r>
                    <w:rPr>
                      <w:rFonts w:ascii="仿宋_GB2312" w:hAnsi="仿宋_GB2312" w:cs="仿宋_GB2312" w:eastAsia="仿宋_GB2312"/>
                      <w:sz w:val="20"/>
                      <w:color w:val="000000"/>
                    </w:rPr>
                    <w:t>2、外饰木饰面</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17.8</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演讲台处制作隐形横屏框架</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1、镀锌方管40*80及轻质龙骨基层焊接框架</w:t>
                  </w:r>
                  <w:r>
                    <w:br/>
                  </w:r>
                  <w:r>
                    <w:rPr>
                      <w:rFonts w:ascii="仿宋_GB2312" w:hAnsi="仿宋_GB2312" w:cs="仿宋_GB2312" w:eastAsia="仿宋_GB2312"/>
                      <w:sz w:val="20"/>
                      <w:color w:val="000000"/>
                    </w:rPr>
                    <w:t>2、15防火阻燃板基层制作</w:t>
                  </w:r>
                  <w:r>
                    <w:br/>
                  </w:r>
                  <w:r>
                    <w:rPr>
                      <w:rFonts w:ascii="仿宋_GB2312" w:hAnsi="仿宋_GB2312" w:cs="仿宋_GB2312" w:eastAsia="仿宋_GB2312"/>
                      <w:sz w:val="20"/>
                      <w:color w:val="000000"/>
                    </w:rPr>
                    <w:t>3、 外饰9mm厚石膏板</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墙、柱面装饰板</w:t>
                  </w:r>
                  <w:r>
                    <w:rPr>
                      <w:rFonts w:ascii="仿宋_GB2312" w:hAnsi="仿宋_GB2312" w:cs="仿宋_GB2312" w:eastAsia="仿宋_GB2312"/>
                      <w:sz w:val="20"/>
                      <w:color w:val="000000"/>
                    </w:rPr>
                    <w:t>(侧面长隔墙封窗及制作斜坡造型--一楼东面墙)</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1、镀锌方管40*80及75轻质隔墙龙骨框架制作</w:t>
                  </w:r>
                  <w:r>
                    <w:br/>
                  </w:r>
                  <w:r>
                    <w:rPr>
                      <w:rFonts w:ascii="仿宋_GB2312" w:hAnsi="仿宋_GB2312" w:cs="仿宋_GB2312" w:eastAsia="仿宋_GB2312"/>
                      <w:sz w:val="20"/>
                      <w:color w:val="000000"/>
                    </w:rPr>
                    <w:t>2、 15防火阻燃板饰面制作斜坡造型</w:t>
                  </w:r>
                  <w:r>
                    <w:br/>
                  </w:r>
                  <w:r>
                    <w:rPr>
                      <w:rFonts w:ascii="仿宋_GB2312" w:hAnsi="仿宋_GB2312" w:cs="仿宋_GB2312" w:eastAsia="仿宋_GB2312"/>
                      <w:sz w:val="20"/>
                      <w:color w:val="000000"/>
                    </w:rPr>
                    <w:t>3、  部位：1F-IE-01</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233</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墙、柱面装饰板</w:t>
                  </w:r>
                  <w:r>
                    <w:rPr>
                      <w:rFonts w:ascii="仿宋_GB2312" w:hAnsi="仿宋_GB2312" w:cs="仿宋_GB2312" w:eastAsia="仿宋_GB2312"/>
                      <w:sz w:val="20"/>
                      <w:color w:val="000000"/>
                    </w:rPr>
                    <w:t>--墙面纤维吸音板（长墙东面一二楼）</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1、15防火阻燃板裁条子中间夹放吸音棉 </w:t>
                  </w:r>
                  <w:r>
                    <w:br/>
                  </w:r>
                  <w:r>
                    <w:rPr>
                      <w:rFonts w:ascii="仿宋_GB2312" w:hAnsi="仿宋_GB2312" w:cs="仿宋_GB2312" w:eastAsia="仿宋_GB2312"/>
                      <w:sz w:val="20"/>
                      <w:color w:val="000000"/>
                    </w:rPr>
                    <w:t xml:space="preserve">2、外饰吸音板  </w:t>
                  </w:r>
                  <w:r>
                    <w:br/>
                  </w:r>
                  <w:r>
                    <w:rPr>
                      <w:rFonts w:ascii="仿宋_GB2312" w:hAnsi="仿宋_GB2312" w:cs="仿宋_GB2312" w:eastAsia="仿宋_GB2312"/>
                      <w:sz w:val="20"/>
                      <w:color w:val="000000"/>
                    </w:rPr>
                    <w:t>3、部位：1F-1E-01</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403</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墙、柱面装饰板</w:t>
                  </w:r>
                  <w:r>
                    <w:rPr>
                      <w:rFonts w:ascii="仿宋_GB2312" w:hAnsi="仿宋_GB2312" w:cs="仿宋_GB2312" w:eastAsia="仿宋_GB2312"/>
                      <w:sz w:val="20"/>
                      <w:color w:val="000000"/>
                    </w:rPr>
                    <w:t>(侧面长墙制作隔墙封窗及制作斜坡造型（一楼西面墙）</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1、镀锌方管40*80及75轻质隔墙龙骨框架制作</w:t>
                  </w:r>
                  <w:r>
                    <w:br/>
                  </w:r>
                  <w:r>
                    <w:rPr>
                      <w:rFonts w:ascii="仿宋_GB2312" w:hAnsi="仿宋_GB2312" w:cs="仿宋_GB2312" w:eastAsia="仿宋_GB2312"/>
                      <w:sz w:val="20"/>
                      <w:color w:val="000000"/>
                    </w:rPr>
                    <w:t>2、 15防火阻燃板饰面制作斜坡造型</w:t>
                  </w:r>
                  <w:r>
                    <w:br/>
                  </w:r>
                  <w:r>
                    <w:rPr>
                      <w:rFonts w:ascii="仿宋_GB2312" w:hAnsi="仿宋_GB2312" w:cs="仿宋_GB2312" w:eastAsia="仿宋_GB2312"/>
                      <w:sz w:val="20"/>
                      <w:color w:val="000000"/>
                    </w:rPr>
                    <w:t>3、 部位：1F-IE-02</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233</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墙、柱面装饰板</w:t>
                  </w:r>
                  <w:r>
                    <w:rPr>
                      <w:rFonts w:ascii="仿宋_GB2312" w:hAnsi="仿宋_GB2312" w:cs="仿宋_GB2312" w:eastAsia="仿宋_GB2312"/>
                      <w:sz w:val="20"/>
                      <w:color w:val="000000"/>
                    </w:rPr>
                    <w:t>(墙面纤维吸音板（长墙西面一二楼 ）</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1、15防火阻燃板裁条子中间夹放吸音棉 </w:t>
                  </w:r>
                  <w:r>
                    <w:br/>
                  </w:r>
                  <w:r>
                    <w:rPr>
                      <w:rFonts w:ascii="仿宋_GB2312" w:hAnsi="仿宋_GB2312" w:cs="仿宋_GB2312" w:eastAsia="仿宋_GB2312"/>
                      <w:sz w:val="20"/>
                      <w:color w:val="000000"/>
                    </w:rPr>
                    <w:t xml:space="preserve">2、外饰吸音板  </w:t>
                  </w:r>
                  <w:r>
                    <w:br/>
                  </w:r>
                  <w:r>
                    <w:rPr>
                      <w:rFonts w:ascii="仿宋_GB2312" w:hAnsi="仿宋_GB2312" w:cs="仿宋_GB2312" w:eastAsia="仿宋_GB2312"/>
                      <w:sz w:val="20"/>
                      <w:color w:val="000000"/>
                    </w:rPr>
                    <w:t>3、部位：1F-IE-02</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403</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墙、柱面装饰板</w:t>
                  </w:r>
                  <w:r>
                    <w:rPr>
                      <w:rFonts w:ascii="仿宋_GB2312" w:hAnsi="仿宋_GB2312" w:cs="仿宋_GB2312" w:eastAsia="仿宋_GB2312"/>
                      <w:sz w:val="20"/>
                      <w:color w:val="000000"/>
                    </w:rPr>
                    <w:t>--楼后座墙(墙面纤维吸音板）</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1、15防火阻燃板裁条子中间夹放吸音棉 </w:t>
                  </w:r>
                  <w:r>
                    <w:br/>
                  </w:r>
                  <w:r>
                    <w:rPr>
                      <w:rFonts w:ascii="仿宋_GB2312" w:hAnsi="仿宋_GB2312" w:cs="仿宋_GB2312" w:eastAsia="仿宋_GB2312"/>
                      <w:sz w:val="20"/>
                      <w:color w:val="000000"/>
                    </w:rPr>
                    <w:t xml:space="preserve">2、外饰吸音板  </w:t>
                  </w:r>
                  <w:r>
                    <w:br/>
                  </w:r>
                  <w:r>
                    <w:rPr>
                      <w:rFonts w:ascii="仿宋_GB2312" w:hAnsi="仿宋_GB2312" w:cs="仿宋_GB2312" w:eastAsia="仿宋_GB2312"/>
                      <w:sz w:val="20"/>
                      <w:color w:val="000000"/>
                    </w:rPr>
                    <w:t>3、部位：1F-IE-03</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81.6</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墙、柱面装饰板</w:t>
                  </w:r>
                  <w:r>
                    <w:rPr>
                      <w:rFonts w:ascii="仿宋_GB2312" w:hAnsi="仿宋_GB2312" w:cs="仿宋_GB2312" w:eastAsia="仿宋_GB2312"/>
                      <w:sz w:val="20"/>
                      <w:color w:val="000000"/>
                    </w:rPr>
                    <w:t>(进门通道处制作墙及门洞）</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1、镀锌方管40*80及75轻质隔墙龙骨框架制作</w:t>
                  </w:r>
                  <w:r>
                    <w:br/>
                  </w:r>
                  <w:r>
                    <w:rPr>
                      <w:rFonts w:ascii="仿宋_GB2312" w:hAnsi="仿宋_GB2312" w:cs="仿宋_GB2312" w:eastAsia="仿宋_GB2312"/>
                      <w:sz w:val="20"/>
                      <w:color w:val="000000"/>
                    </w:rPr>
                    <w:t xml:space="preserve">2、外饰9mm厚石膏板   </w:t>
                  </w:r>
                  <w:r>
                    <w:br/>
                  </w:r>
                  <w:r>
                    <w:rPr>
                      <w:rFonts w:ascii="仿宋_GB2312" w:hAnsi="仿宋_GB2312" w:cs="仿宋_GB2312" w:eastAsia="仿宋_GB2312"/>
                      <w:sz w:val="20"/>
                      <w:color w:val="000000"/>
                    </w:rPr>
                    <w:t>3、部位： 1F-IE-05+ 1F-IE-06</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墙、柱面装饰板</w:t>
                  </w:r>
                  <w:r>
                    <w:rPr>
                      <w:rFonts w:ascii="仿宋_GB2312" w:hAnsi="仿宋_GB2312" w:cs="仿宋_GB2312" w:eastAsia="仿宋_GB2312"/>
                      <w:sz w:val="20"/>
                      <w:color w:val="000000"/>
                    </w:rPr>
                    <w:t>--侧面长墙制作隔墙封窗（二楼东面墙））</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1、镀锌方管40*80及75轻质隔墙龙骨框架制作</w:t>
                  </w:r>
                  <w:r>
                    <w:br/>
                  </w:r>
                  <w:r>
                    <w:rPr>
                      <w:rFonts w:ascii="仿宋_GB2312" w:hAnsi="仿宋_GB2312" w:cs="仿宋_GB2312" w:eastAsia="仿宋_GB2312"/>
                      <w:sz w:val="20"/>
                      <w:color w:val="000000"/>
                    </w:rPr>
                    <w:t>2、 15防火阻燃板饰面</w:t>
                  </w:r>
                  <w:r>
                    <w:br/>
                  </w:r>
                  <w:r>
                    <w:rPr>
                      <w:rFonts w:ascii="仿宋_GB2312" w:hAnsi="仿宋_GB2312" w:cs="仿宋_GB2312" w:eastAsia="仿宋_GB2312"/>
                      <w:sz w:val="20"/>
                      <w:color w:val="000000"/>
                    </w:rPr>
                    <w:t xml:space="preserve">3、通道内墙封9mm厚石膏板  </w:t>
                  </w:r>
                  <w:r>
                    <w:br/>
                  </w:r>
                  <w:r>
                    <w:rPr>
                      <w:rFonts w:ascii="仿宋_GB2312" w:hAnsi="仿宋_GB2312" w:cs="仿宋_GB2312" w:eastAsia="仿宋_GB2312"/>
                      <w:sz w:val="20"/>
                      <w:color w:val="000000"/>
                    </w:rPr>
                    <w:t>4、部位：1F-IE-01</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170</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墙、柱面装饰板</w:t>
                  </w:r>
                  <w:r>
                    <w:rPr>
                      <w:rFonts w:ascii="仿宋_GB2312" w:hAnsi="仿宋_GB2312" w:cs="仿宋_GB2312" w:eastAsia="仿宋_GB2312"/>
                      <w:sz w:val="20"/>
                      <w:color w:val="000000"/>
                    </w:rPr>
                    <w:t>(侧面长墙制作隔墙封窗（二楼西面墙）</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1、镀锌方管40*80及75轻质隔墙龙骨框架制作</w:t>
                  </w:r>
                  <w:r>
                    <w:br/>
                  </w:r>
                  <w:r>
                    <w:rPr>
                      <w:rFonts w:ascii="仿宋_GB2312" w:hAnsi="仿宋_GB2312" w:cs="仿宋_GB2312" w:eastAsia="仿宋_GB2312"/>
                      <w:sz w:val="20"/>
                      <w:color w:val="000000"/>
                    </w:rPr>
                    <w:t>2、 15防火阻燃板饰面</w:t>
                  </w:r>
                  <w:r>
                    <w:br/>
                  </w:r>
                  <w:r>
                    <w:rPr>
                      <w:rFonts w:ascii="仿宋_GB2312" w:hAnsi="仿宋_GB2312" w:cs="仿宋_GB2312" w:eastAsia="仿宋_GB2312"/>
                      <w:sz w:val="20"/>
                      <w:color w:val="000000"/>
                    </w:rPr>
                    <w:t xml:space="preserve">3、通道内墙封9mm厚石膏板  </w:t>
                  </w:r>
                  <w:r>
                    <w:br/>
                  </w:r>
                  <w:r>
                    <w:rPr>
                      <w:rFonts w:ascii="仿宋_GB2312" w:hAnsi="仿宋_GB2312" w:cs="仿宋_GB2312" w:eastAsia="仿宋_GB2312"/>
                      <w:sz w:val="20"/>
                      <w:color w:val="000000"/>
                    </w:rPr>
                    <w:t>4、部位：1F-IE-02</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170</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墙、柱面装饰板</w:t>
                  </w:r>
                  <w:r>
                    <w:rPr>
                      <w:rFonts w:ascii="仿宋_GB2312" w:hAnsi="仿宋_GB2312" w:cs="仿宋_GB2312" w:eastAsia="仿宋_GB2312"/>
                      <w:sz w:val="20"/>
                      <w:color w:val="000000"/>
                    </w:rPr>
                    <w:t>(楼座玻璃扶手立面墙）</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1、8mm木饰面饰面</w:t>
                  </w:r>
                  <w:r>
                    <w:br/>
                  </w:r>
                  <w:r>
                    <w:rPr>
                      <w:rFonts w:ascii="仿宋_GB2312" w:hAnsi="仿宋_GB2312" w:cs="仿宋_GB2312" w:eastAsia="仿宋_GB2312"/>
                      <w:sz w:val="20"/>
                      <w:color w:val="000000"/>
                    </w:rPr>
                    <w:t>2、部位：2F-IE-01</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墙、柱面装饰板</w:t>
                  </w:r>
                  <w:r>
                    <w:rPr>
                      <w:rFonts w:ascii="仿宋_GB2312" w:hAnsi="仿宋_GB2312" w:cs="仿宋_GB2312" w:eastAsia="仿宋_GB2312"/>
                      <w:sz w:val="20"/>
                      <w:color w:val="000000"/>
                    </w:rPr>
                    <w:t>(二楼后座墙楼座立面墙）</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1、15防火阻燃板裁条子中间夹放吸音棉 </w:t>
                  </w:r>
                  <w:r>
                    <w:br/>
                  </w:r>
                  <w:r>
                    <w:rPr>
                      <w:rFonts w:ascii="仿宋_GB2312" w:hAnsi="仿宋_GB2312" w:cs="仿宋_GB2312" w:eastAsia="仿宋_GB2312"/>
                      <w:sz w:val="20"/>
                      <w:color w:val="000000"/>
                    </w:rPr>
                    <w:t xml:space="preserve">2、外饰吸音板  </w:t>
                  </w:r>
                  <w:r>
                    <w:br/>
                  </w:r>
                  <w:r>
                    <w:rPr>
                      <w:rFonts w:ascii="仿宋_GB2312" w:hAnsi="仿宋_GB2312" w:cs="仿宋_GB2312" w:eastAsia="仿宋_GB2312"/>
                      <w:sz w:val="20"/>
                      <w:color w:val="000000"/>
                    </w:rPr>
                    <w:t>3、部位：2F-IE-02</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81.6</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墙、柱面装饰板（二楼后座墙</w:t>
                  </w:r>
                  <w:r>
                    <w:rPr>
                      <w:rFonts w:ascii="仿宋_GB2312" w:hAnsi="仿宋_GB2312" w:cs="仿宋_GB2312" w:eastAsia="仿宋_GB2312"/>
                      <w:sz w:val="20"/>
                      <w:color w:val="000000"/>
                    </w:rPr>
                    <w:t>楼座</w:t>
                  </w:r>
                  <w:r>
                    <w:rPr>
                      <w:rFonts w:ascii="仿宋_GB2312" w:hAnsi="仿宋_GB2312" w:cs="仿宋_GB2312" w:eastAsia="仿宋_GB2312"/>
                      <w:sz w:val="20"/>
                      <w:color w:val="000000"/>
                    </w:rPr>
                    <w:t>)墙面纤维吸音板</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1、15防火阻燃板裁条子中间夹放吸音棉 </w:t>
                  </w:r>
                  <w:r>
                    <w:br/>
                  </w:r>
                  <w:r>
                    <w:rPr>
                      <w:rFonts w:ascii="仿宋_GB2312" w:hAnsi="仿宋_GB2312" w:cs="仿宋_GB2312" w:eastAsia="仿宋_GB2312"/>
                      <w:sz w:val="20"/>
                      <w:color w:val="000000"/>
                    </w:rPr>
                    <w:t xml:space="preserve">2、外饰吸音板  </w:t>
                  </w:r>
                  <w:r>
                    <w:br/>
                  </w:r>
                  <w:r>
                    <w:rPr>
                      <w:rFonts w:ascii="仿宋_GB2312" w:hAnsi="仿宋_GB2312" w:cs="仿宋_GB2312" w:eastAsia="仿宋_GB2312"/>
                      <w:sz w:val="20"/>
                      <w:color w:val="000000"/>
                    </w:rPr>
                    <w:t>3、部位：1F-IE-03</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81.6</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制作隐形门</w:t>
                  </w:r>
                  <w:r>
                    <w:rPr>
                      <w:rFonts w:ascii="仿宋_GB2312" w:hAnsi="仿宋_GB2312" w:cs="仿宋_GB2312" w:eastAsia="仿宋_GB2312"/>
                      <w:sz w:val="20"/>
                      <w:color w:val="000000"/>
                    </w:rPr>
                    <w:t>(侧面长东墙及西墙)  及二楼马修道</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1、15防火阻燃板基层制作 外饰吸音板                </w:t>
                  </w:r>
                  <w:r>
                    <w:br/>
                  </w:r>
                  <w:r>
                    <w:rPr>
                      <w:rFonts w:ascii="仿宋_GB2312" w:hAnsi="仿宋_GB2312" w:cs="仿宋_GB2312" w:eastAsia="仿宋_GB2312"/>
                      <w:sz w:val="20"/>
                      <w:color w:val="000000"/>
                    </w:rPr>
                    <w:t>2、(侧面长东墙)  及二楼马修道   (1F-IE-01+2F-IE-03）</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樘</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马修道定制成品套装门</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1、成品套装门（含锁具合页五金安装等辅料）             </w:t>
                  </w:r>
                  <w:r>
                    <w:br/>
                  </w:r>
                  <w:r>
                    <w:rPr>
                      <w:rFonts w:ascii="仿宋_GB2312" w:hAnsi="仿宋_GB2312" w:cs="仿宋_GB2312" w:eastAsia="仿宋_GB2312"/>
                      <w:sz w:val="20"/>
                      <w:color w:val="000000"/>
                    </w:rPr>
                    <w:t>2、东西两面 2F-IE-03及2F-IE-04</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樘</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通道制作双开隐形门</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1、15防火阻燃板基层制作 外饰8mm木饰面                    </w:t>
                  </w:r>
                  <w:r>
                    <w:br/>
                  </w:r>
                  <w:r>
                    <w:rPr>
                      <w:rFonts w:ascii="仿宋_GB2312" w:hAnsi="仿宋_GB2312" w:cs="仿宋_GB2312" w:eastAsia="仿宋_GB2312"/>
                      <w:sz w:val="20"/>
                      <w:color w:val="000000"/>
                    </w:rPr>
                    <w:t>2、 1F-IE-05+ 1F-IE-06</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樘</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轻钢龙骨石膏板吊顶</w:t>
                  </w:r>
                  <w:r>
                    <w:rPr>
                      <w:rFonts w:ascii="仿宋_GB2312" w:hAnsi="仿宋_GB2312" w:cs="仿宋_GB2312" w:eastAsia="仿宋_GB2312"/>
                      <w:sz w:val="20"/>
                      <w:color w:val="000000"/>
                    </w:rPr>
                    <w:t>--休息室走道吊顶（演讲台后面）</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1.轻钢龙骨国标吊丝 50主龙骨，50副龙骨、</w:t>
                  </w:r>
                  <w:r>
                    <w:br/>
                  </w:r>
                  <w:r>
                    <w:rPr>
                      <w:rFonts w:ascii="仿宋_GB2312" w:hAnsi="仿宋_GB2312" w:cs="仿宋_GB2312" w:eastAsia="仿宋_GB2312"/>
                      <w:sz w:val="20"/>
                      <w:color w:val="000000"/>
                    </w:rPr>
                    <w:t>2. 3*4方木龙骨 外饰9mm厚石膏板</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49</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轻钢龙骨石膏板吊顶</w:t>
                  </w:r>
                  <w:r>
                    <w:rPr>
                      <w:rFonts w:ascii="仿宋_GB2312" w:hAnsi="仿宋_GB2312" w:cs="仿宋_GB2312" w:eastAsia="仿宋_GB2312"/>
                      <w:sz w:val="20"/>
                      <w:color w:val="000000"/>
                    </w:rPr>
                    <w:t>--通道吊顶（演讲台两侧）</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1.轻钢龙骨国标吊丝 50主龙骨，50副龙骨、</w:t>
                  </w:r>
                  <w:r>
                    <w:br/>
                  </w:r>
                  <w:r>
                    <w:rPr>
                      <w:rFonts w:ascii="仿宋_GB2312" w:hAnsi="仿宋_GB2312" w:cs="仿宋_GB2312" w:eastAsia="仿宋_GB2312"/>
                      <w:sz w:val="20"/>
                      <w:color w:val="000000"/>
                    </w:rPr>
                    <w:t>2. 3*4方木龙骨 外饰9mm厚石膏板</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轻钢龙骨石膏板吊顶</w:t>
                  </w:r>
                  <w:r>
                    <w:rPr>
                      <w:rFonts w:ascii="仿宋_GB2312" w:hAnsi="仿宋_GB2312" w:cs="仿宋_GB2312" w:eastAsia="仿宋_GB2312"/>
                      <w:sz w:val="20"/>
                      <w:color w:val="000000"/>
                    </w:rPr>
                    <w:t>--演讲台吊顶</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1.轻钢龙骨国标吊丝 50主龙骨，50副龙骨</w:t>
                  </w:r>
                  <w:r>
                    <w:br/>
                  </w:r>
                  <w:r>
                    <w:rPr>
                      <w:rFonts w:ascii="仿宋_GB2312" w:hAnsi="仿宋_GB2312" w:cs="仿宋_GB2312" w:eastAsia="仿宋_GB2312"/>
                      <w:sz w:val="20"/>
                      <w:color w:val="000000"/>
                    </w:rPr>
                    <w:t>2. 3*4方木龙骨 12防火阻燃板基层，</w:t>
                  </w:r>
                  <w:r>
                    <w:br/>
                  </w:r>
                  <w:r>
                    <w:rPr>
                      <w:rFonts w:ascii="仿宋_GB2312" w:hAnsi="仿宋_GB2312" w:cs="仿宋_GB2312" w:eastAsia="仿宋_GB2312"/>
                      <w:sz w:val="20"/>
                      <w:color w:val="000000"/>
                    </w:rPr>
                    <w:t>3.外饰9厚的石膏板</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120</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轻钢龙骨石膏板吊顶</w:t>
                  </w:r>
                  <w:r>
                    <w:rPr>
                      <w:rFonts w:ascii="仿宋_GB2312" w:hAnsi="仿宋_GB2312" w:cs="仿宋_GB2312" w:eastAsia="仿宋_GB2312"/>
                      <w:sz w:val="20"/>
                      <w:color w:val="000000"/>
                    </w:rPr>
                    <w:t>--一楼修嗟道吸音板吊顶（前后）</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1.轻钢龙骨国标吊丝 50主龙骨，50副龙骨</w:t>
                  </w:r>
                  <w:r>
                    <w:br/>
                  </w:r>
                  <w:r>
                    <w:rPr>
                      <w:rFonts w:ascii="仿宋_GB2312" w:hAnsi="仿宋_GB2312" w:cs="仿宋_GB2312" w:eastAsia="仿宋_GB2312"/>
                      <w:sz w:val="20"/>
                      <w:color w:val="000000"/>
                    </w:rPr>
                    <w:t>2. 3*4方木龙骨 12防火阻燃板基层，</w:t>
                  </w:r>
                  <w:r>
                    <w:br/>
                  </w:r>
                  <w:r>
                    <w:rPr>
                      <w:rFonts w:ascii="仿宋_GB2312" w:hAnsi="仿宋_GB2312" w:cs="仿宋_GB2312" w:eastAsia="仿宋_GB2312"/>
                      <w:sz w:val="20"/>
                      <w:color w:val="000000"/>
                    </w:rPr>
                    <w:t>3.外饰吸音板</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75</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轻钢龙骨石膏板吊顶</w:t>
                  </w:r>
                  <w:r>
                    <w:rPr>
                      <w:rFonts w:ascii="仿宋_GB2312" w:hAnsi="仿宋_GB2312" w:cs="仿宋_GB2312" w:eastAsia="仿宋_GB2312"/>
                      <w:sz w:val="20"/>
                      <w:color w:val="000000"/>
                    </w:rPr>
                    <w:t>--大厅斜坡艺术吊顶</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1.轻钢龙骨国标吊丝 50主龙骨，50副龙骨、</w:t>
                  </w:r>
                  <w:r>
                    <w:br/>
                  </w:r>
                  <w:r>
                    <w:rPr>
                      <w:rFonts w:ascii="仿宋_GB2312" w:hAnsi="仿宋_GB2312" w:cs="仿宋_GB2312" w:eastAsia="仿宋_GB2312"/>
                      <w:sz w:val="20"/>
                      <w:color w:val="000000"/>
                    </w:rPr>
                    <w:t>2. 3*4方木龙骨 外饰9mm厚石膏板</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923</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轻钢龙骨石膏板吊顶</w:t>
                  </w:r>
                  <w:r>
                    <w:rPr>
                      <w:rFonts w:ascii="仿宋_GB2312" w:hAnsi="仿宋_GB2312" w:cs="仿宋_GB2312" w:eastAsia="仿宋_GB2312"/>
                      <w:sz w:val="20"/>
                      <w:color w:val="000000"/>
                    </w:rPr>
                    <w:t>--一楼楼座吊顶（最后面观看处）</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1.轻钢龙骨国标吊丝 50主龙骨，50副龙骨</w:t>
                  </w:r>
                  <w:r>
                    <w:br/>
                  </w:r>
                  <w:r>
                    <w:rPr>
                      <w:rFonts w:ascii="仿宋_GB2312" w:hAnsi="仿宋_GB2312" w:cs="仿宋_GB2312" w:eastAsia="仿宋_GB2312"/>
                      <w:sz w:val="20"/>
                      <w:color w:val="000000"/>
                    </w:rPr>
                    <w:t>2. 3*4方木龙骨</w:t>
                  </w:r>
                  <w:r>
                    <w:br/>
                  </w:r>
                  <w:r>
                    <w:rPr>
                      <w:rFonts w:ascii="仿宋_GB2312" w:hAnsi="仿宋_GB2312" w:cs="仿宋_GB2312" w:eastAsia="仿宋_GB2312"/>
                      <w:sz w:val="20"/>
                      <w:color w:val="000000"/>
                    </w:rPr>
                    <w:t>3.外饰9mm厚石膏板</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135</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集成板吊顶</w:t>
                  </w:r>
                  <w:r>
                    <w:rPr>
                      <w:rFonts w:ascii="仿宋_GB2312" w:hAnsi="仿宋_GB2312" w:cs="仿宋_GB2312" w:eastAsia="仿宋_GB2312"/>
                      <w:sz w:val="20"/>
                      <w:color w:val="000000"/>
                    </w:rPr>
                    <w:t>---一楼灯光控制室</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1.轻钢龙骨600*600集成铝扣板吊顶</w:t>
                  </w:r>
                  <w:r>
                    <w:br/>
                  </w:r>
                  <w:r>
                    <w:rPr>
                      <w:rFonts w:ascii="仿宋_GB2312" w:hAnsi="仿宋_GB2312" w:cs="仿宋_GB2312" w:eastAsia="仿宋_GB2312"/>
                      <w:sz w:val="20"/>
                      <w:color w:val="000000"/>
                    </w:rPr>
                    <w:t>2.吊顶高度：2.8米</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24</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二楼楼座艺术吊顶</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1.轻钢龙骨国标吊丝 50主龙骨，50副龙骨、</w:t>
                  </w:r>
                  <w:r>
                    <w:br/>
                  </w:r>
                  <w:r>
                    <w:rPr>
                      <w:rFonts w:ascii="仿宋_GB2312" w:hAnsi="仿宋_GB2312" w:cs="仿宋_GB2312" w:eastAsia="仿宋_GB2312"/>
                      <w:sz w:val="20"/>
                      <w:color w:val="000000"/>
                    </w:rPr>
                    <w:t>2. 3*4方木龙骨 外饰9mm厚石膏板</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57.5</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刮腻子刷乳胶漆</w:t>
                  </w:r>
                  <w:r>
                    <w:rPr>
                      <w:rFonts w:ascii="仿宋_GB2312" w:hAnsi="仿宋_GB2312" w:cs="仿宋_GB2312" w:eastAsia="仿宋_GB2312"/>
                      <w:sz w:val="20"/>
                      <w:color w:val="000000"/>
                    </w:rPr>
                    <w:t>--通道墙顶面基层及面层处理（演讲台两侧）</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1.阴阳角制作垂直 粉刷石膏基层找平，白乳胶，腻子粉，披刮腻子三遍，打磨，基层处理</w:t>
                  </w:r>
                  <w:r>
                    <w:br/>
                  </w:r>
                  <w:r>
                    <w:rPr>
                      <w:rFonts w:ascii="仿宋_GB2312" w:hAnsi="仿宋_GB2312" w:cs="仿宋_GB2312" w:eastAsia="仿宋_GB2312"/>
                      <w:sz w:val="20"/>
                      <w:color w:val="000000"/>
                    </w:rPr>
                    <w:t>2.涂刷乳胶漆两遍，打磨一遍</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160</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刮腻子刷乳胶漆</w:t>
                  </w:r>
                  <w:r>
                    <w:rPr>
                      <w:rFonts w:ascii="仿宋_GB2312" w:hAnsi="仿宋_GB2312" w:cs="仿宋_GB2312" w:eastAsia="仿宋_GB2312"/>
                      <w:sz w:val="20"/>
                      <w:color w:val="000000"/>
                    </w:rPr>
                    <w:t>--休息室走道墙顶面基层及面层处理（演讲台后面）</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1.阴阳角制作垂直 粉刷石膏基层找平，白乳胶，腻子粉，披刮腻子三遍，打磨，基层处理</w:t>
                  </w:r>
                  <w:r>
                    <w:br/>
                  </w:r>
                  <w:r>
                    <w:rPr>
                      <w:rFonts w:ascii="仿宋_GB2312" w:hAnsi="仿宋_GB2312" w:cs="仿宋_GB2312" w:eastAsia="仿宋_GB2312"/>
                      <w:sz w:val="20"/>
                      <w:color w:val="000000"/>
                    </w:rPr>
                    <w:t>2.涂刷乳胶漆两遍，打磨一遍</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123</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刮腻子刷乳胶漆</w:t>
                  </w:r>
                  <w:r>
                    <w:rPr>
                      <w:rFonts w:ascii="仿宋_GB2312" w:hAnsi="仿宋_GB2312" w:cs="仿宋_GB2312" w:eastAsia="仿宋_GB2312"/>
                      <w:sz w:val="20"/>
                      <w:color w:val="000000"/>
                    </w:rPr>
                    <w:t>--演讲台墙顶面基层及面层处理</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1.阴阳角制作垂直 粉刷石膏基层找平，白乳胶，腻子粉，披刮腻子三遍，打磨，基层处理</w:t>
                  </w:r>
                  <w:r>
                    <w:br/>
                  </w:r>
                  <w:r>
                    <w:rPr>
                      <w:rFonts w:ascii="仿宋_GB2312" w:hAnsi="仿宋_GB2312" w:cs="仿宋_GB2312" w:eastAsia="仿宋_GB2312"/>
                      <w:sz w:val="20"/>
                      <w:color w:val="000000"/>
                    </w:rPr>
                    <w:t>2.涂刷乳胶漆两遍，打磨一遍</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240</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刮腻子刷乳胶漆</w:t>
                  </w:r>
                  <w:r>
                    <w:rPr>
                      <w:rFonts w:ascii="仿宋_GB2312" w:hAnsi="仿宋_GB2312" w:cs="仿宋_GB2312" w:eastAsia="仿宋_GB2312"/>
                      <w:sz w:val="20"/>
                      <w:color w:val="000000"/>
                    </w:rPr>
                    <w:t>--一二楼楼座墙顶面基层面层处理</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1.阴阳角制作垂直 粉刷石膏基层找平，白乳胶，腻子粉，披刮腻子三遍，打磨，基层处理</w:t>
                  </w:r>
                  <w:r>
                    <w:br/>
                  </w:r>
                  <w:r>
                    <w:rPr>
                      <w:rFonts w:ascii="仿宋_GB2312" w:hAnsi="仿宋_GB2312" w:cs="仿宋_GB2312" w:eastAsia="仿宋_GB2312"/>
                      <w:sz w:val="20"/>
                      <w:color w:val="000000"/>
                    </w:rPr>
                    <w:t>2.涂刷乳胶漆两遍，打磨一遍</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217.5</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刮腻子刷乳胶漆</w:t>
                  </w:r>
                  <w:r>
                    <w:rPr>
                      <w:rFonts w:ascii="仿宋_GB2312" w:hAnsi="仿宋_GB2312" w:cs="仿宋_GB2312" w:eastAsia="仿宋_GB2312"/>
                      <w:sz w:val="20"/>
                      <w:color w:val="000000"/>
                    </w:rPr>
                    <w:t>--大厅吊顶顶面基层及面层处理</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1.阴阳角制作垂直 粉刷石膏基层找平，白乳胶，腻子粉，披刮腻子三遍，打磨，基层处理</w:t>
                  </w:r>
                  <w:r>
                    <w:br/>
                  </w:r>
                  <w:r>
                    <w:rPr>
                      <w:rFonts w:ascii="仿宋_GB2312" w:hAnsi="仿宋_GB2312" w:cs="仿宋_GB2312" w:eastAsia="仿宋_GB2312"/>
                      <w:sz w:val="20"/>
                      <w:color w:val="000000"/>
                    </w:rPr>
                    <w:t>2.涂刷乳胶漆两遍，打磨一遍</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1100</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刮腻子刷乳胶漆</w:t>
                  </w:r>
                  <w:r>
                    <w:rPr>
                      <w:rFonts w:ascii="仿宋_GB2312" w:hAnsi="仿宋_GB2312" w:cs="仿宋_GB2312" w:eastAsia="仿宋_GB2312"/>
                      <w:sz w:val="20"/>
                      <w:color w:val="000000"/>
                    </w:rPr>
                    <w:t>--二楼嗟道内墙面基层处理</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1.阴阳角制作垂直 粉刷石膏基层找平，白乳胶，腻子粉，披刮腻子三遍，打磨，基层处理</w:t>
                  </w:r>
                  <w:r>
                    <w:br/>
                  </w:r>
                  <w:r>
                    <w:rPr>
                      <w:rFonts w:ascii="仿宋_GB2312" w:hAnsi="仿宋_GB2312" w:cs="仿宋_GB2312" w:eastAsia="仿宋_GB2312"/>
                      <w:sz w:val="20"/>
                      <w:color w:val="000000"/>
                    </w:rPr>
                    <w:t>2.涂刷乳胶漆两遍，打磨一遍</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320</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满堂架</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合计（包含税金、运输安装、工人保险金等所有费用）</w:t>
                  </w:r>
                </w:p>
              </w:tc>
              <w:tc>
                <w:tcPr>
                  <w:tcW w:type="dxa" w:w="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合同签订后90日历天内完成供货安装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宁强县天津高级中学校内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进度款，货物全部到场并安装调试完毕，达到付款条件起7个工作日内，支付合同总金额的50.0%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进度款，项目结束，验收合格后，达到付款条件起7个工作日内，支付合同总金额的20.0%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1、交付货物全部符合招标文件技术参数、投标响应文件、国家现行教学设备、音视频、家具、弱电相关规范标准，原厂正品全新未拆封，合格证、检测报告、3C 认证、出厂资料齐全； 2、完成现场安装、布线、调试、联调，阶梯教室录播、音响、灯光、大屏、课桌椅、讲台等全部设备可稳定连续运行，达到正常教学、会议、演出使用效果； 3、整体施工整洁规范，线路隐蔽排布，无安全隐患，现场清理完毕；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保修范围：本项目全部供货设备、配套辅材、安装布线、系统调试整体纳入保修；人为损坏、外力破坏、私自改装、自然灾害、供电异常造成故障不在免费保修范围。 保修期限：自竣工验收合格之日起整机免费保修 3 年；核心音视频主机、交互大屏、录播主机原厂质保不低于 3 年；课桌椅、钢结构讲台质保 5 年。 保修服务：保修期内故障 2 小时响应，24 小时内到达现场维修，无法现场修复提供备用设备；终身提供成本价维修、升级技术支持。</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1、本项目核心产品为数字音频处理器及主屏，供应商按投标人须知前附表及相关法规进行响应； 2、其它事项： （一）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二）为顺利推进政府采购电子化交易平台应用工作，供应商需要在线提交所有通过电子化交易平台实施的政府采购项目的投标文件，同时，中标供应商领取中标通知书时，应线下提交纸质版投标文件，正本壹份、副本壹份至代理机构。线上电子投标文件与纸质投标文件一致;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供应商需在项⽬电⼦化交易系统中按要求填写《汉中市政府采购供应商资格承诺函》完成承诺并进⾏电⼦签章。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技术方案.docx 开标一览表 中小企业声明函 商务应答表 货物分项报价表.docx 产品技术参数表 供应商应提交的相关资格证明材料.docx 近年年类似业绩一览表.docx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技术方案.docx 中小企业声明函 商务应答表 货物分项报价表.docx 产品技术参数表 供应商应提交的相关资格证明材料.docx 投标函 近年年类似业绩一览表.docx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提供2023年1月1日至投标文件递交截止时间类似业绩(以合同签订时间为准)，1份业绩得2.5分，业绩满分5分(业绩以合同或中标通知书扫描件加盖公章为准)。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近年年类似业绩一览表.docx</w:t>
            </w:r>
          </w:p>
        </w:tc>
      </w:tr>
      <w:tr>
        <w:tc>
          <w:tcPr>
            <w:tcW w:type="dxa" w:w="831"/>
            <w:vMerge/>
          </w:tcPr>
          <w:p/>
        </w:tc>
        <w:tc>
          <w:tcPr>
            <w:tcW w:type="dxa" w:w="1661"/>
          </w:tcPr>
          <w:p>
            <w:pPr>
              <w:pStyle w:val="null3"/>
            </w:pPr>
            <w:r>
              <w:rPr>
                <w:rFonts w:ascii="仿宋_GB2312" w:hAnsi="仿宋_GB2312" w:cs="仿宋_GB2312" w:eastAsia="仿宋_GB2312"/>
              </w:rPr>
              <w:t>产品合法来源资料</w:t>
            </w:r>
          </w:p>
        </w:tc>
        <w:tc>
          <w:tcPr>
            <w:tcW w:type="dxa" w:w="2492"/>
          </w:tcPr>
          <w:p>
            <w:pPr>
              <w:pStyle w:val="null3"/>
            </w:pPr>
            <w:r>
              <w:rPr>
                <w:rFonts w:ascii="仿宋_GB2312" w:hAnsi="仿宋_GB2312" w:cs="仿宋_GB2312" w:eastAsia="仿宋_GB2312"/>
              </w:rPr>
              <w:t>所投产品货源渠道正常，确保⽆假货、⽔货、翻新货，技术资料⻬全，⽆产权纠纷，提供相关证明资料(包括但不限于⼚家授权、销售协议、代理协议等)，提供所投产品的证明资料的扫描件或复印件。每提供1个品类得0.5分，最高得3分，未提供或不满⾜要求或所提供的资料模糊不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项（10项）为实质性响应条款，不满足视为无效投标；▲项（30项）为允许负偏离的参数，每满足1项得1分，不满足不得分；无标识项（800项）每满足1项得0.015分，不满足不得分，本项最高42分。需提供相关证明资料（包含但不限于产品技术证明书、产品白皮书、检测报告、技术彩页等）</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货物分项报价表.docx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针对该项⽬须有完善的实施⽅案体系。包含：①供货方案；②应急预案；③运输安装方案；④质量保证措施；⑤售后服务计划及安排；上述内容全⾯完整，合理、可⾏性较强、具有针对性的，根据响应程度得分，最⾼得20分，每缺⼀项内容，扣4分，每⼀项内容中每出现⼀处错误和不⾜的，扣1分，扣完为⽌。 说明:错误或不⾜是指只是简单的复制采购需求内容⽽没有具体详细阐述；⾮专⻔针对本项⽬或与本项⽬需求不匹配的情形；⽅案内容脱离项⽬实际情况；⽅案内容与采购需求不符合；⽅案内容缺乏执⾏性；涉及的规范及标准错误；⽅案编排混乱、语义表述不清楚、⽅案内容⽭盾；项⽬信息(项⽬名称、地点区域等)错误；⽅案仅有框架或标题⽆实质性内容；⽅案明显套⽤其他项⽬内容等任意⼀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30得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详见附件：货物分项报价表.docx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详见附件：近年年类似业绩一览表.docx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