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D7FE0">
      <w:pPr>
        <w:spacing w:line="360" w:lineRule="auto"/>
        <w:jc w:val="center"/>
        <w:outlineLvl w:val="0"/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西安高新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区</w:t>
      </w: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第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三十</w:t>
      </w: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一小学202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6</w:t>
      </w: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年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教学楼护栏墙裙</w:t>
      </w: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改造项目</w:t>
      </w:r>
    </w:p>
    <w:p w14:paraId="022C51D3">
      <w:pPr>
        <w:spacing w:line="360" w:lineRule="auto"/>
        <w:jc w:val="center"/>
        <w:outlineLvl w:val="0"/>
        <w:rPr>
          <w:rFonts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  <w14:textOutline w14:w="6527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工程建设说明</w:t>
      </w:r>
    </w:p>
    <w:p w14:paraId="5BC12C9A">
      <w:pPr>
        <w:spacing w:line="360" w:lineRule="auto"/>
        <w:rPr>
          <w:rFonts w:ascii="宋体" w:hAnsi="宋体" w:eastAsia="宋体" w:cs="宋体"/>
          <w:b/>
          <w:bCs/>
          <w:sz w:val="32"/>
          <w:szCs w:val="36"/>
        </w:rPr>
      </w:pPr>
      <w:r>
        <w:rPr>
          <w:rFonts w:hint="eastAsia" w:ascii="宋体" w:hAnsi="宋体" w:eastAsia="宋体" w:cs="宋体"/>
          <w:b/>
          <w:bCs/>
          <w:sz w:val="32"/>
          <w:szCs w:val="36"/>
        </w:rPr>
        <w:t>一、采购内容</w:t>
      </w:r>
    </w:p>
    <w:p w14:paraId="140DDE2B">
      <w:pPr>
        <w:spacing w:line="360" w:lineRule="auto"/>
        <w:ind w:firstLine="641" w:firstLineChars="266"/>
        <w:rPr>
          <w:rFonts w:hint="eastAsia" w:ascii="宋体" w:hAnsi="宋体" w:eastAsia="宋体" w:cs="宋体"/>
          <w:b w:val="0"/>
          <w:bCs w:val="0"/>
          <w:sz w:val="24"/>
          <w:szCs w:val="28"/>
        </w:rPr>
      </w:pPr>
      <w:r>
        <w:rPr>
          <w:rFonts w:hint="eastAsia" w:ascii="宋体" w:hAnsi="宋体" w:eastAsia="宋体" w:cs="宋体"/>
          <w:b/>
          <w:bCs/>
          <w:sz w:val="24"/>
          <w:szCs w:val="28"/>
        </w:rPr>
        <w:t>项目名称：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西安高新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第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三十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一小学202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年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教学楼护栏墙裙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改造项目</w:t>
      </w:r>
    </w:p>
    <w:p w14:paraId="4B680C5B">
      <w:pPr>
        <w:spacing w:line="360" w:lineRule="auto"/>
        <w:ind w:firstLine="641" w:firstLineChars="266"/>
        <w:rPr>
          <w:rFonts w:hint="default" w:ascii="宋体" w:hAnsi="宋体" w:eastAsia="宋体" w:cs="宋体"/>
          <w:b/>
          <w:bCs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8"/>
        </w:rPr>
        <w:t>工程地点:</w:t>
      </w:r>
      <w:r>
        <w:rPr>
          <w:rFonts w:ascii="宋体" w:hAnsi="宋体" w:eastAsia="宋体" w:cs="宋体"/>
          <w:b/>
          <w:bCs/>
          <w:sz w:val="24"/>
          <w:szCs w:val="28"/>
        </w:rPr>
        <w:t xml:space="preserve"> </w:t>
      </w:r>
      <w:r>
        <w:rPr>
          <w:rFonts w:hint="eastAsia" w:ascii="宋体" w:hAnsi="宋体" w:eastAsia="宋体" w:cs="宋体"/>
          <w:sz w:val="24"/>
          <w:szCs w:val="28"/>
        </w:rPr>
        <w:t>西安市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高新区义方路812号</w:t>
      </w:r>
    </w:p>
    <w:p w14:paraId="1260D33D">
      <w:pPr>
        <w:spacing w:line="360" w:lineRule="auto"/>
        <w:jc w:val="center"/>
        <w:outlineLvl w:val="0"/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8"/>
        </w:rPr>
        <w:t>工程范围: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西安高新区第三十一小学2026年教学楼护栏墙裙改造项目</w:t>
      </w:r>
    </w:p>
    <w:p w14:paraId="5E7FE6C2">
      <w:pPr>
        <w:spacing w:line="360" w:lineRule="auto"/>
        <w:ind w:firstLine="1680" w:firstLineChars="700"/>
        <w:jc w:val="both"/>
        <w:outlineLvl w:val="0"/>
        <w:rPr>
          <w:rFonts w:ascii="宋体" w:hAnsi="宋体" w:eastAsia="宋体" w:cs="宋体"/>
          <w:b/>
          <w:bCs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清单项所包含的所有项目。</w:t>
      </w:r>
    </w:p>
    <w:p w14:paraId="47D0180B">
      <w:pPr>
        <w:ind w:firstLine="482" w:firstLineChars="200"/>
        <w:rPr>
          <w:rFonts w:hint="eastAsia" w:ascii="宋体" w:hAnsi="宋体" w:eastAsia="宋体" w:cs="宋体"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8"/>
          <w:lang w:val="en-US" w:eastAsia="zh-CN"/>
        </w:rPr>
        <w:t>项目预算</w:t>
      </w:r>
      <w:r>
        <w:rPr>
          <w:rFonts w:hint="eastAsia" w:ascii="宋体" w:hAnsi="宋体" w:eastAsia="宋体" w:cs="宋体"/>
          <w:b/>
          <w:bCs/>
          <w:sz w:val="24"/>
          <w:szCs w:val="28"/>
        </w:rPr>
        <w:t>:</w:t>
      </w:r>
      <w:r>
        <w:rPr>
          <w:rFonts w:hint="eastAsia" w:ascii="宋体" w:hAnsi="宋体" w:eastAsia="宋体" w:cs="宋体"/>
          <w:b/>
          <w:bCs/>
          <w:sz w:val="24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281462.14元</w:t>
      </w:r>
    </w:p>
    <w:p w14:paraId="7066A9F1"/>
    <w:p w14:paraId="0E83667C">
      <w:pPr>
        <w:spacing w:line="360" w:lineRule="auto"/>
        <w:rPr>
          <w:rFonts w:ascii="宋体" w:hAnsi="宋体" w:eastAsia="宋体" w:cs="宋体"/>
          <w:b/>
          <w:bCs/>
          <w:sz w:val="32"/>
          <w:szCs w:val="36"/>
        </w:rPr>
      </w:pPr>
      <w:r>
        <w:rPr>
          <w:rFonts w:hint="eastAsia" w:ascii="宋体" w:hAnsi="宋体" w:eastAsia="宋体" w:cs="宋体"/>
          <w:b/>
          <w:bCs/>
          <w:sz w:val="32"/>
          <w:szCs w:val="36"/>
        </w:rPr>
        <w:t>二、采购要求</w:t>
      </w:r>
    </w:p>
    <w:p w14:paraId="57303DAE">
      <w:pPr>
        <w:spacing w:line="360" w:lineRule="auto"/>
        <w:ind w:firstLine="641" w:firstLineChars="266"/>
      </w:pPr>
      <w:r>
        <w:rPr>
          <w:rFonts w:hint="eastAsia" w:ascii="宋体" w:hAnsi="宋体" w:eastAsia="宋体" w:cs="宋体"/>
          <w:b/>
          <w:bCs/>
          <w:sz w:val="24"/>
          <w:szCs w:val="28"/>
        </w:rPr>
        <w:t>1、工期：</w:t>
      </w:r>
      <w:r>
        <w:rPr>
          <w:rFonts w:hint="eastAsia" w:ascii="宋体" w:hAnsi="宋体" w:eastAsia="宋体" w:cs="宋体"/>
          <w:sz w:val="24"/>
          <w:szCs w:val="28"/>
        </w:rPr>
        <w:t>自合同签订生效之日起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8"/>
        </w:rPr>
        <w:t>日内完成合同内全部工程量的施工内容，并通过验收。</w:t>
      </w:r>
    </w:p>
    <w:p w14:paraId="6CAF4D9C">
      <w:pPr>
        <w:spacing w:line="360" w:lineRule="auto"/>
        <w:ind w:firstLine="641" w:firstLineChars="266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8"/>
        </w:rPr>
        <w:t>2、付款方式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</w:p>
    <w:p w14:paraId="6A5E5913">
      <w:pPr>
        <w:spacing w:line="360" w:lineRule="auto"/>
        <w:ind w:firstLine="641" w:firstLineChars="266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 xml:space="preserve">（1） 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本项目无预付款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。</w:t>
      </w:r>
    </w:p>
    <w:p w14:paraId="29A80F62">
      <w:pPr>
        <w:spacing w:line="360" w:lineRule="auto"/>
        <w:ind w:firstLine="641" w:firstLineChars="266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（2）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项目通过验收后</w:t>
      </w:r>
      <w:r>
        <w:rPr>
          <w:rFonts w:hint="eastAsia" w:ascii="宋体" w:hAnsi="宋体" w:eastAsia="宋体" w:cs="宋体"/>
          <w:bCs/>
          <w:sz w:val="24"/>
          <w:szCs w:val="24"/>
        </w:rPr>
        <w:t>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建设单位支付施工单位合同价款70%。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待结算审核生效、财务决算全部完成后三个月内，付至合同总价的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％</w:t>
      </w:r>
      <w:r>
        <w:rPr>
          <w:rFonts w:ascii="宋体" w:hAnsi="宋体" w:eastAsia="宋体" w:cs="宋体"/>
          <w:bCs/>
          <w:sz w:val="24"/>
          <w:szCs w:val="24"/>
        </w:rPr>
        <w:t>。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（本工程质保期为竣工验收合格之日算起贰年，有防水要求的</w:t>
      </w:r>
      <w:r>
        <w:rPr>
          <w:rFonts w:hint="eastAsia" w:ascii="宋体" w:hAnsi="宋体" w:eastAsia="宋体" w:cs="宋体"/>
          <w:bCs/>
          <w:sz w:val="24"/>
          <w:szCs w:val="24"/>
        </w:rPr>
        <w:t>及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防渗漏</w:t>
      </w:r>
      <w:r>
        <w:rPr>
          <w:rFonts w:hint="eastAsia" w:ascii="宋体" w:hAnsi="宋体" w:eastAsia="宋体" w:cs="宋体"/>
          <w:bCs/>
          <w:sz w:val="24"/>
          <w:szCs w:val="24"/>
        </w:rPr>
        <w:t>工程保修期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为五年），付款前乙方应提供与付款额等额发票。</w:t>
      </w:r>
    </w:p>
    <w:p w14:paraId="4E771360">
      <w:pPr>
        <w:spacing w:line="360" w:lineRule="auto"/>
        <w:ind w:firstLine="641" w:firstLineChars="266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（3）</w:t>
      </w:r>
      <w:r>
        <w:rPr>
          <w:rFonts w:hint="eastAsia" w:ascii="宋体" w:hAnsi="宋体" w:eastAsia="宋体" w:cs="宋体"/>
          <w:sz w:val="24"/>
          <w:szCs w:val="24"/>
        </w:rPr>
        <w:t>每次工程款支付前，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施工单位</w:t>
      </w:r>
      <w:r>
        <w:rPr>
          <w:rFonts w:hint="eastAsia" w:ascii="宋体" w:hAnsi="宋体" w:eastAsia="宋体" w:cs="宋体"/>
          <w:sz w:val="24"/>
          <w:szCs w:val="24"/>
        </w:rPr>
        <w:t>应向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建设单位</w:t>
      </w:r>
      <w:r>
        <w:rPr>
          <w:rFonts w:hint="eastAsia" w:ascii="宋体" w:hAnsi="宋体" w:eastAsia="宋体" w:cs="宋体"/>
          <w:sz w:val="24"/>
          <w:szCs w:val="24"/>
        </w:rPr>
        <w:t>提供与支付金额等额正规发票乙方必须提供与决算造价相等的发票，因乙方的原因延期提供或者不提供发票的，将不予支付进度款。工程款支付过程中不考虑利息。</w:t>
      </w:r>
    </w:p>
    <w:p w14:paraId="49F9B47F">
      <w:pPr>
        <w:ind w:firstLine="482" w:firstLineChars="200"/>
        <w:jc w:val="both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8"/>
        </w:rPr>
        <w:t>3、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质量保证、服务要求：</w:t>
      </w:r>
    </w:p>
    <w:p w14:paraId="3A53E89E">
      <w:pPr>
        <w:spacing w:line="360" w:lineRule="auto"/>
        <w:ind w:firstLine="422" w:firstLineChars="175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zh-CN"/>
        </w:rPr>
        <w:t>（</w:t>
      </w:r>
      <w:r>
        <w:rPr>
          <w:rFonts w:hint="eastAsia" w:ascii="宋体" w:hAnsi="宋体" w:eastAsia="宋体" w:cs="宋体"/>
          <w:b/>
          <w:sz w:val="24"/>
          <w:szCs w:val="24"/>
        </w:rPr>
        <w:t>1</w:t>
      </w:r>
      <w:r>
        <w:rPr>
          <w:rFonts w:hint="eastAsia" w:ascii="宋体" w:hAnsi="宋体" w:eastAsia="宋体" w:cs="宋体"/>
          <w:b/>
          <w:sz w:val="24"/>
          <w:szCs w:val="24"/>
          <w:lang w:val="zh-CN"/>
        </w:rPr>
        <w:t>）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工程质量应当达到约定的质量标准，质量标准的评定以国家或行业的质量检验评定标准为依据。因承包人原因工程质量达不到约定的质量标准，承包人承担违约责任。</w:t>
      </w:r>
    </w:p>
    <w:p w14:paraId="1ABA59C6">
      <w:pPr>
        <w:spacing w:line="360" w:lineRule="auto"/>
        <w:ind w:firstLine="422" w:firstLineChars="175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（2）</w:t>
      </w:r>
      <w:r>
        <w:rPr>
          <w:rFonts w:hint="eastAsia" w:ascii="宋体" w:hAnsi="宋体" w:eastAsia="宋体" w:cs="宋体"/>
          <w:bCs/>
          <w:sz w:val="24"/>
          <w:szCs w:val="24"/>
        </w:rPr>
        <w:t>质保期:本工程质保期为竣工验收合格之日算起贰年，有防水要求的及防渗漏工程保修期为五年</w:t>
      </w:r>
    </w:p>
    <w:p w14:paraId="47DCB777">
      <w:pPr>
        <w:spacing w:line="360" w:lineRule="auto"/>
        <w:ind w:firstLine="422" w:firstLineChars="175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（3）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质保期内应无偿负责所承包工程的维修和替换等工作。超出质保期</w:t>
      </w:r>
      <w:r>
        <w:rPr>
          <w:rFonts w:hint="eastAsia" w:ascii="宋体" w:hAnsi="宋体" w:eastAsia="宋体" w:cs="宋体"/>
          <w:bCs/>
          <w:sz w:val="24"/>
          <w:szCs w:val="24"/>
        </w:rPr>
        <w:t>收取人工及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材料成本费用。</w:t>
      </w:r>
    </w:p>
    <w:p w14:paraId="460A4872">
      <w:pPr>
        <w:spacing w:line="360" w:lineRule="auto"/>
        <w:ind w:firstLine="422" w:firstLineChars="175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</w:t>
      </w:r>
      <w:r>
        <w:rPr>
          <w:rFonts w:ascii="宋体" w:hAnsi="宋体" w:eastAsia="宋体" w:cs="宋体"/>
          <w:b/>
          <w:sz w:val="24"/>
          <w:szCs w:val="24"/>
        </w:rPr>
        <w:t>4</w:t>
      </w:r>
      <w:r>
        <w:rPr>
          <w:rFonts w:hint="eastAsia" w:ascii="宋体" w:hAnsi="宋体" w:eastAsia="宋体" w:cs="宋体"/>
          <w:b/>
          <w:sz w:val="24"/>
          <w:szCs w:val="24"/>
        </w:rPr>
        <w:t>）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维修工作时间不大于24小时，更换工作时间不大于72小时。</w:t>
      </w:r>
    </w:p>
    <w:p w14:paraId="2AD25BCB">
      <w:pPr>
        <w:spacing w:line="360" w:lineRule="auto"/>
        <w:ind w:firstLine="422" w:firstLineChars="175"/>
        <w:rPr>
          <w:rFonts w:ascii="宋体" w:hAnsi="宋体" w:eastAsia="宋体" w:cs="宋体"/>
          <w:bCs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</w:t>
      </w:r>
      <w:r>
        <w:rPr>
          <w:rFonts w:ascii="宋体" w:hAnsi="宋体" w:eastAsia="宋体" w:cs="宋体"/>
          <w:b/>
          <w:sz w:val="24"/>
          <w:szCs w:val="24"/>
        </w:rPr>
        <w:t>5</w:t>
      </w:r>
      <w:r>
        <w:rPr>
          <w:rFonts w:hint="eastAsia" w:ascii="宋体" w:hAnsi="宋体" w:eastAsia="宋体" w:cs="宋体"/>
          <w:b/>
          <w:sz w:val="24"/>
          <w:szCs w:val="24"/>
        </w:rPr>
        <w:t>）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若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施工单位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未按照合同规定的服务要求执行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质保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，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建设单位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有权自行选择第三方进行维护和修理，所产生的费用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由施工单位承担</w:t>
      </w:r>
      <w:r>
        <w:rPr>
          <w:rFonts w:hint="eastAsia" w:ascii="宋体" w:hAnsi="宋体" w:eastAsia="宋体" w:cs="宋体"/>
          <w:bCs/>
          <w:sz w:val="24"/>
          <w:szCs w:val="24"/>
          <w:lang w:val="zh-CN"/>
        </w:rPr>
        <w:t>。</w:t>
      </w:r>
    </w:p>
    <w:p w14:paraId="1C39A807">
      <w:pPr>
        <w:spacing w:line="360" w:lineRule="auto"/>
        <w:ind w:firstLine="482" w:firstLineChars="200"/>
        <w:rPr>
          <w:b/>
          <w:bCs/>
          <w:sz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4、</w:t>
      </w:r>
      <w:r>
        <w:rPr>
          <w:rFonts w:hint="eastAsia"/>
          <w:b/>
          <w:bCs/>
          <w:sz w:val="24"/>
        </w:rPr>
        <w:t>其他要求：</w:t>
      </w:r>
    </w:p>
    <w:p w14:paraId="029320E6">
      <w:pPr>
        <w:spacing w:line="360" w:lineRule="auto"/>
        <w:ind w:firstLine="720" w:firstLineChars="300"/>
        <w:rPr>
          <w:sz w:val="24"/>
        </w:rPr>
      </w:pPr>
      <w:r>
        <w:rPr>
          <w:rFonts w:hint="eastAsia"/>
          <w:sz w:val="24"/>
        </w:rPr>
        <w:t>投标人要结合本工程的特点，提出切实可行的</w:t>
      </w:r>
      <w:r>
        <w:rPr>
          <w:rFonts w:hint="eastAsia" w:ascii="宋体" w:hAnsi="宋体" w:eastAsia="宋体" w:cs="宋体"/>
          <w:sz w:val="24"/>
        </w:rPr>
        <w:t>提升改造</w:t>
      </w:r>
      <w:r>
        <w:rPr>
          <w:rFonts w:hint="eastAsia"/>
          <w:sz w:val="24"/>
        </w:rPr>
        <w:t>方案</w:t>
      </w:r>
      <w:r>
        <w:rPr>
          <w:rFonts w:hint="eastAsia" w:ascii="宋体" w:hAnsi="宋体" w:eastAsia="宋体" w:cs="宋体"/>
          <w:sz w:val="24"/>
        </w:rPr>
        <w:t>。提升改造</w:t>
      </w:r>
      <w:r>
        <w:rPr>
          <w:rFonts w:hint="eastAsia"/>
          <w:sz w:val="24"/>
        </w:rPr>
        <w:t>要</w:t>
      </w:r>
      <w:r>
        <w:rPr>
          <w:rFonts w:hint="eastAsia" w:ascii="宋体" w:hAnsi="宋体" w:eastAsia="宋体" w:cs="宋体"/>
          <w:sz w:val="24"/>
        </w:rPr>
        <w:t>对</w:t>
      </w:r>
      <w:r>
        <w:rPr>
          <w:rFonts w:hint="eastAsia"/>
          <w:sz w:val="24"/>
        </w:rPr>
        <w:t>现有</w:t>
      </w:r>
      <w:r>
        <w:rPr>
          <w:rFonts w:hint="eastAsia" w:ascii="宋体" w:hAnsi="宋体" w:eastAsia="宋体" w:cs="宋体"/>
          <w:sz w:val="24"/>
          <w:lang w:val="en-US" w:eastAsia="zh-CN"/>
        </w:rPr>
        <w:t>护栏墙裙</w:t>
      </w:r>
      <w:r>
        <w:rPr>
          <w:rFonts w:hint="eastAsia" w:ascii="宋体" w:hAnsi="宋体" w:eastAsia="宋体" w:cs="宋体"/>
          <w:sz w:val="24"/>
        </w:rPr>
        <w:t>进行整体提升</w:t>
      </w:r>
      <w:r>
        <w:rPr>
          <w:rFonts w:hint="eastAsia"/>
          <w:sz w:val="24"/>
        </w:rPr>
        <w:t>。具有很好的耐久性和</w:t>
      </w:r>
      <w:r>
        <w:rPr>
          <w:rFonts w:hint="eastAsia" w:ascii="宋体" w:hAnsi="宋体" w:eastAsia="宋体" w:cs="宋体"/>
          <w:sz w:val="24"/>
        </w:rPr>
        <w:t>安全性</w:t>
      </w:r>
      <w:r>
        <w:rPr>
          <w:rFonts w:hint="eastAsia"/>
          <w:sz w:val="24"/>
        </w:rPr>
        <w:t>，</w:t>
      </w:r>
      <w:r>
        <w:rPr>
          <w:rFonts w:hint="eastAsia" w:ascii="宋体" w:hAnsi="宋体" w:eastAsia="宋体" w:cs="宋体"/>
          <w:sz w:val="24"/>
        </w:rPr>
        <w:t>达到预期的</w:t>
      </w:r>
      <w:r>
        <w:rPr>
          <w:rFonts w:hint="eastAsia" w:ascii="宋体" w:hAnsi="宋体" w:eastAsia="宋体" w:cs="宋体"/>
          <w:sz w:val="24"/>
          <w:lang w:val="en-US" w:eastAsia="zh-CN"/>
        </w:rPr>
        <w:t>教学</w:t>
      </w:r>
      <w:r>
        <w:rPr>
          <w:rFonts w:hint="eastAsia" w:ascii="宋体" w:hAnsi="宋体" w:eastAsia="宋体" w:cs="宋体"/>
          <w:sz w:val="24"/>
        </w:rPr>
        <w:t>功能及</w:t>
      </w:r>
      <w:r>
        <w:rPr>
          <w:rFonts w:hint="eastAsia" w:ascii="宋体" w:hAnsi="宋体" w:eastAsia="宋体" w:cs="宋体"/>
          <w:sz w:val="24"/>
          <w:lang w:val="en-US" w:eastAsia="zh-CN"/>
        </w:rPr>
        <w:t>美观</w:t>
      </w:r>
      <w:r>
        <w:rPr>
          <w:rFonts w:hint="eastAsia" w:ascii="宋体" w:hAnsi="宋体" w:eastAsia="宋体" w:cs="宋体"/>
          <w:sz w:val="24"/>
        </w:rPr>
        <w:t>效果</w:t>
      </w:r>
      <w:r>
        <w:rPr>
          <w:rFonts w:hint="eastAsia"/>
          <w:sz w:val="24"/>
        </w:rPr>
        <w:t>。</w:t>
      </w:r>
      <w:r>
        <w:rPr>
          <w:rFonts w:hint="eastAsia" w:ascii="宋体" w:hAnsi="宋体" w:eastAsia="宋体" w:cs="宋体"/>
          <w:sz w:val="24"/>
        </w:rPr>
        <w:t>提升</w:t>
      </w:r>
      <w:r>
        <w:rPr>
          <w:rFonts w:hint="eastAsia"/>
          <w:sz w:val="24"/>
        </w:rPr>
        <w:t>效果要立意新颖、独特，能够有较强的前瞻性。体现本次</w:t>
      </w:r>
      <w:r>
        <w:rPr>
          <w:rFonts w:hint="eastAsia" w:ascii="宋体" w:hAnsi="宋体" w:eastAsia="宋体" w:cs="宋体"/>
          <w:sz w:val="24"/>
        </w:rPr>
        <w:t>提升</w:t>
      </w:r>
      <w:r>
        <w:rPr>
          <w:rFonts w:hint="eastAsia" w:ascii="宋体" w:hAnsi="宋体" w:eastAsia="宋体" w:cs="宋体"/>
          <w:sz w:val="24"/>
          <w:lang w:val="en-US" w:eastAsia="zh-CN"/>
        </w:rPr>
        <w:t>改造</w:t>
      </w:r>
      <w:r>
        <w:rPr>
          <w:rFonts w:hint="eastAsia"/>
          <w:sz w:val="24"/>
        </w:rPr>
        <w:t>的特色。</w:t>
      </w:r>
    </w:p>
    <w:p w14:paraId="35FD3597"/>
    <w:p w14:paraId="7DDC2779"/>
    <w:p w14:paraId="2CDED244"/>
    <w:p w14:paraId="4BD29509"/>
    <w:p w14:paraId="46C27A1E"/>
    <w:p w14:paraId="2BF037FA"/>
    <w:p w14:paraId="1AB78488">
      <w:pPr>
        <w:spacing w:line="480" w:lineRule="auto"/>
        <w:ind w:left="6090" w:hanging="6090" w:hangingChars="2900"/>
        <w:jc w:val="right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                    </w:t>
      </w:r>
      <w:bookmarkStart w:id="0" w:name="_GoBack"/>
      <w:bookmarkEnd w:id="0"/>
      <w:r>
        <w:rPr>
          <w:rFonts w:hint="eastAsia" w:eastAsia="宋体"/>
          <w:lang w:val="en-US" w:eastAsia="zh-CN"/>
        </w:rPr>
        <w:t xml:space="preserve">         </w:t>
      </w:r>
      <w:r>
        <w:rPr>
          <w:rFonts w:hint="eastAsia" w:eastAsia="宋体"/>
          <w:b w:val="0"/>
          <w:bCs w:val="0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西安高新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第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>三十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一小学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val="en-US" w:eastAsia="zh-CN"/>
        </w:rPr>
        <w:t xml:space="preserve"> 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29EAFBE-AC5C-4E6C-9B7D-B93C11443FAD}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195DE4F-ACAF-49FA-9D29-536258CC0B1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lOGVhY2VkZGFjN2Q3MGU3ODExMTExMWJjN2I1NDIifQ=="/>
  </w:docVars>
  <w:rsids>
    <w:rsidRoot w:val="2DED6065"/>
    <w:rsid w:val="002A562A"/>
    <w:rsid w:val="005875C4"/>
    <w:rsid w:val="006E0189"/>
    <w:rsid w:val="008E58B7"/>
    <w:rsid w:val="009C10ED"/>
    <w:rsid w:val="009D686B"/>
    <w:rsid w:val="00A86CB4"/>
    <w:rsid w:val="00CC7DBF"/>
    <w:rsid w:val="032C010E"/>
    <w:rsid w:val="03451AAA"/>
    <w:rsid w:val="071D75C2"/>
    <w:rsid w:val="07A20A2D"/>
    <w:rsid w:val="08B279B7"/>
    <w:rsid w:val="0A475E1C"/>
    <w:rsid w:val="0E6A28C3"/>
    <w:rsid w:val="0E802A50"/>
    <w:rsid w:val="13A50343"/>
    <w:rsid w:val="1DA74159"/>
    <w:rsid w:val="2DED6065"/>
    <w:rsid w:val="2E5C264E"/>
    <w:rsid w:val="368C7CB7"/>
    <w:rsid w:val="38392494"/>
    <w:rsid w:val="47B65AB2"/>
    <w:rsid w:val="55731F2A"/>
    <w:rsid w:val="58CF5213"/>
    <w:rsid w:val="629C2E17"/>
    <w:rsid w:val="64A37553"/>
    <w:rsid w:val="7590142E"/>
    <w:rsid w:val="7AAB257E"/>
    <w:rsid w:val="7C4D4974"/>
    <w:rsid w:val="7DAE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eastAsia="Arial" w:cs="Arial"/>
      <w:color w:val="000000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eastAsia="仿宋_GB2312" w:asciiTheme="majorHAnsi" w:hAnsiTheme="majorHAnsi" w:cstheme="majorBidi"/>
      <w:b/>
      <w:bCs/>
      <w:sz w:val="28"/>
      <w:szCs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lock Text"/>
    <w:basedOn w:val="1"/>
    <w:qFormat/>
    <w:uiPriority w:val="0"/>
    <w:pPr>
      <w:ind w:left="420" w:leftChars="200" w:right="-70" w:rightChars="-70" w:firstLine="560" w:firstLineChars="200"/>
    </w:pPr>
    <w:rPr>
      <w:rFonts w:ascii="楷体_GB2312" w:eastAsia="楷体_GB2312"/>
      <w:sz w:val="28"/>
      <w:szCs w:val="20"/>
    </w:rPr>
  </w:style>
  <w:style w:type="paragraph" w:styleId="4">
    <w:name w:val="Plain Text"/>
    <w:basedOn w:val="1"/>
    <w:qFormat/>
    <w:uiPriority w:val="0"/>
    <w:rPr>
      <w:rFonts w:ascii="宋体" w:hAnsi="Courier New"/>
      <w:sz w:val="20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</w:pPr>
    <w:rPr>
      <w:rFonts w:asci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801</Words>
  <Characters>830</Characters>
  <Lines>7</Lines>
  <Paragraphs>2</Paragraphs>
  <TotalTime>21</TotalTime>
  <ScaleCrop>false</ScaleCrop>
  <LinksUpToDate>false</LinksUpToDate>
  <CharactersWithSpaces>937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2023-12-01T07:52:00Z</dcterms:created>
  <dc:creator>Administrator</dc:creator>
  <cp:lastModifiedBy>QQQQ</cp:lastModifiedBy>
  <cp:lastPrinted>2024-07-16T08:42:00Z</cp:lastPrinted>
  <dcterms:modified xsi:type="dcterms:W3CDTF">2026-07-03T07:12:27Z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960A6792D9F74DF68DCC5B214093DCF9_13</vt:lpwstr>
  </property>
  <property fmtid="{D5CDD505-2E9C-101B-9397-08002B2CF9AE}" pid="4" name="KSOTemplateDocerSaveRecord">
    <vt:lpwstr>eyJoZGlkIjoiMGRmNzgyYzg4MDFhMDM5Y2U1YjQ5OTcwYmIwYjNmNzkiLCJ1c2VySWQiOiIzODkzMjE1NzcifQ==</vt:lpwstr>
  </property>
</Properties>
</file>