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CEAF6">
      <w:pPr>
        <w:rPr>
          <w:rFonts w:hint="eastAsia"/>
          <w:lang w:val="en-US" w:eastAsia="zh-CN"/>
        </w:rPr>
      </w:pPr>
      <w:r>
        <w:rPr>
          <w:rFonts w:hint="eastAsia"/>
          <w:lang w:val="en-US" w:eastAsia="zh-CN"/>
        </w:rPr>
        <w:t xml:space="preserve">1.供应商应具备《中华人民共和国政府采购法》第二十二条规定的条件。 </w:t>
      </w:r>
    </w:p>
    <w:p w14:paraId="7966AE2D">
      <w:pPr>
        <w:widowControl/>
        <w:snapToGrid w:val="0"/>
        <w:spacing w:line="480" w:lineRule="auto"/>
        <w:jc w:val="left"/>
        <w:rPr>
          <w:rFonts w:hint="eastAsia"/>
          <w:lang w:val="en-US" w:eastAsia="zh-CN"/>
        </w:rPr>
      </w:pPr>
      <w:r>
        <w:rPr>
          <w:rFonts w:hint="eastAsia"/>
          <w:lang w:val="en-US" w:eastAsia="zh-CN"/>
        </w:rPr>
        <w:t xml:space="preserve">（1）供应商具有独立承担民事责任能力的法人、其他组织或自然人，提供供应商的营业执照等证明文件，自然人的身份证明等扫描件。 </w:t>
      </w:r>
      <w:r>
        <w:rPr>
          <w:rFonts w:hint="eastAsia"/>
          <w:lang w:val="en-US" w:eastAsia="zh-CN"/>
        </w:rPr>
        <w:br w:type="textWrapping"/>
      </w:r>
      <w:r>
        <w:rPr>
          <w:rFonts w:hint="eastAsia"/>
          <w:lang w:val="en-US" w:eastAsia="zh-CN"/>
        </w:rPr>
        <w:t>（2）供应商提供2025年度经审计的财务报告或响应文件提交截止时间前六个月内基本存款账户开户银行出具的资信证明及基本存款账户开户许可证（或基本存款账户信息相关证明文件）或信用担保机构出具的投标担保函。</w:t>
      </w:r>
      <w:r>
        <w:rPr>
          <w:rFonts w:hint="eastAsia"/>
          <w:lang w:val="en-US" w:eastAsia="zh-CN"/>
        </w:rPr>
        <w:br w:type="textWrapping"/>
      </w:r>
      <w:r>
        <w:rPr>
          <w:rFonts w:hint="eastAsia"/>
          <w:lang w:val="en-US" w:eastAsia="zh-CN"/>
        </w:rPr>
        <w:t>（3）2025年8月以来任意一个月纳税证明或完税证明，纳税证明或完税证明上应有代收机构或税务机关的公章或业务专用章；依法免税或无须缴纳税收的供应商应提供相应文件证明。（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r>
        <w:rPr>
          <w:rFonts w:hint="eastAsia"/>
          <w:lang w:val="en-US" w:eastAsia="zh-CN"/>
        </w:rPr>
        <w:br w:type="textWrapping"/>
      </w:r>
    </w:p>
    <w:p w14:paraId="460E5BA0">
      <w:pPr>
        <w:rPr>
          <w:rFonts w:hint="eastAsia"/>
          <w:lang w:val="en-US" w:eastAsia="zh-CN"/>
        </w:rPr>
      </w:pPr>
      <w:r>
        <w:rPr>
          <w:rFonts w:hint="eastAsia"/>
          <w:lang w:val="en-US" w:eastAsia="zh-CN"/>
        </w:rPr>
        <w:br w:type="page"/>
      </w:r>
    </w:p>
    <w:p w14:paraId="1E959EE7">
      <w:pPr>
        <w:widowControl/>
        <w:snapToGrid w:val="0"/>
        <w:spacing w:line="480" w:lineRule="auto"/>
        <w:jc w:val="left"/>
        <w:rPr>
          <w:rFonts w:hint="eastAsia" w:ascii="宋体" w:hAnsi="宋体" w:eastAsia="宋体" w:cs="宋体"/>
          <w:kern w:val="0"/>
          <w:sz w:val="24"/>
          <w:szCs w:val="24"/>
        </w:rPr>
      </w:pPr>
      <w:r>
        <w:rPr>
          <w:rFonts w:hint="eastAsia"/>
          <w:lang w:val="en-US" w:eastAsia="zh-CN"/>
        </w:rPr>
        <w:t>（5）供应商提供具备履行合同所必需的设备和专业技术能力的承诺。</w:t>
      </w:r>
      <w:r>
        <w:rPr>
          <w:rFonts w:hint="eastAsia"/>
          <w:lang w:val="en-US" w:eastAsia="zh-CN"/>
        </w:rPr>
        <w:br w:type="textWrapping"/>
      </w:r>
    </w:p>
    <w:p w14:paraId="22D752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7458AB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我单位参与陕西明正招标有限公司组织的____________________(项目名称)，我单位郑重声明：我方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C139E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B7583E5">
      <w:pPr>
        <w:pStyle w:val="3"/>
        <w:spacing w:line="500" w:lineRule="exact"/>
        <w:jc w:val="left"/>
        <w:rPr>
          <w:rFonts w:hint="eastAsia" w:ascii="宋体" w:hAnsi="宋体" w:eastAsia="宋体" w:cs="宋体"/>
          <w:sz w:val="24"/>
          <w:szCs w:val="24"/>
        </w:rPr>
      </w:pPr>
    </w:p>
    <w:p w14:paraId="66387425">
      <w:pPr>
        <w:pStyle w:val="3"/>
        <w:spacing w:line="480" w:lineRule="auto"/>
        <w:jc w:val="left"/>
        <w:rPr>
          <w:rFonts w:hint="eastAsia" w:ascii="宋体" w:hAnsi="宋体" w:eastAsia="宋体" w:cs="宋体"/>
          <w:sz w:val="24"/>
          <w:szCs w:val="24"/>
        </w:rPr>
      </w:pPr>
    </w:p>
    <w:p w14:paraId="59231F06">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4F2A489">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20AC58">
      <w:pPr>
        <w:keepNext/>
        <w:keepLines/>
        <w:spacing w:line="413" w:lineRule="auto"/>
        <w:jc w:val="lef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72A2CC3">
      <w:pPr>
        <w:rPr>
          <w:rFonts w:hint="eastAsia" w:ascii="宋体" w:hAnsi="宋体" w:eastAsia="宋体" w:cs="宋体"/>
          <w:sz w:val="24"/>
          <w:szCs w:val="24"/>
        </w:rPr>
      </w:pPr>
      <w:r>
        <w:rPr>
          <w:rFonts w:hint="eastAsia" w:ascii="宋体" w:hAnsi="宋体" w:eastAsia="宋体" w:cs="宋体"/>
          <w:sz w:val="24"/>
          <w:szCs w:val="24"/>
        </w:rPr>
        <w:br w:type="page"/>
      </w:r>
    </w:p>
    <w:p w14:paraId="57A072C9">
      <w:pPr>
        <w:keepNext/>
        <w:keepLines/>
        <w:spacing w:line="413" w:lineRule="auto"/>
        <w:jc w:val="center"/>
        <w:rPr>
          <w:rFonts w:hint="eastAsia" w:ascii="宋体" w:hAnsi="宋体" w:eastAsia="宋体" w:cs="宋体"/>
          <w:sz w:val="24"/>
          <w:szCs w:val="24"/>
        </w:rPr>
      </w:pPr>
      <w:r>
        <w:rPr>
          <w:rFonts w:hint="eastAsia"/>
          <w:lang w:val="en-US" w:eastAsia="zh-CN"/>
        </w:rPr>
        <w:br w:type="textWrapping"/>
      </w:r>
      <w:r>
        <w:rPr>
          <w:rFonts w:hint="eastAsia"/>
          <w:lang w:val="en-US" w:eastAsia="zh-CN"/>
        </w:rPr>
        <w:t xml:space="preserve">（6）参加政府采购活动前3年内在经营活动中没有重大违法记录的书面声明。 </w:t>
      </w:r>
      <w:r>
        <w:rPr>
          <w:rFonts w:hint="eastAsia"/>
          <w:lang w:val="en-US" w:eastAsia="zh-CN"/>
        </w:rPr>
        <w:br w:type="textWrapping"/>
      </w:r>
      <w:r>
        <w:rPr>
          <w:rFonts w:hint="eastAsia" w:ascii="宋体" w:hAnsi="宋体" w:eastAsia="宋体" w:cs="宋体"/>
          <w:sz w:val="24"/>
          <w:szCs w:val="24"/>
        </w:rPr>
        <w:t>无重大违法记录声明</w:t>
      </w:r>
    </w:p>
    <w:p w14:paraId="49399D0B">
      <w:pPr>
        <w:rPr>
          <w:rFonts w:hint="eastAsia" w:ascii="宋体" w:hAnsi="宋体" w:eastAsia="宋体" w:cs="宋体"/>
          <w:sz w:val="24"/>
          <w:szCs w:val="24"/>
        </w:rPr>
      </w:pPr>
    </w:p>
    <w:p w14:paraId="2322DAF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EB078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陕西明正招标有限公司</w:t>
      </w:r>
      <w:r>
        <w:rPr>
          <w:rFonts w:hint="eastAsia" w:ascii="宋体" w:hAnsi="宋体" w:eastAsia="宋体" w:cs="宋体"/>
          <w:kern w:val="0"/>
          <w:sz w:val="24"/>
          <w:szCs w:val="24"/>
        </w:rPr>
        <w:t>组织的______________________(项目名称)，我单位郑重声明：我方参加本项目工作前三年内无重大违法活动记录，符合《中华人民共和国政府采购法》规定的供应商资格条件，我方对此声明负全部法律责任。</w:t>
      </w:r>
    </w:p>
    <w:p w14:paraId="4578E77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244D303">
      <w:pPr>
        <w:pStyle w:val="3"/>
        <w:spacing w:line="500" w:lineRule="exact"/>
        <w:jc w:val="left"/>
        <w:rPr>
          <w:rFonts w:hint="eastAsia" w:ascii="宋体" w:hAnsi="宋体" w:eastAsia="宋体" w:cs="宋体"/>
          <w:sz w:val="24"/>
          <w:szCs w:val="24"/>
        </w:rPr>
      </w:pPr>
    </w:p>
    <w:p w14:paraId="6F64922A">
      <w:pPr>
        <w:pStyle w:val="3"/>
        <w:spacing w:line="480" w:lineRule="auto"/>
        <w:jc w:val="left"/>
        <w:rPr>
          <w:rFonts w:hint="eastAsia" w:ascii="宋体" w:hAnsi="宋体" w:eastAsia="宋体" w:cs="宋体"/>
          <w:sz w:val="24"/>
          <w:szCs w:val="24"/>
        </w:rPr>
      </w:pPr>
    </w:p>
    <w:p w14:paraId="19DC3201">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650E0C">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F10C5EB">
      <w:pPr>
        <w:rPr>
          <w:rFonts w:hint="eastAsia"/>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r>
        <w:rPr>
          <w:rFonts w:hint="eastAsia" w:ascii="宋体" w:hAnsi="宋体" w:cs="宋体"/>
          <w:sz w:val="24"/>
          <w:szCs w:val="24"/>
          <w:lang w:val="en-US" w:eastAsia="zh-CN"/>
        </w:rPr>
        <w:br w:type="page"/>
      </w:r>
      <w:r>
        <w:rPr>
          <w:rFonts w:hint="eastAsia"/>
          <w:lang w:val="en-US" w:eastAsia="zh-CN"/>
        </w:rPr>
        <w:br w:type="textWrapping"/>
      </w:r>
      <w:r>
        <w:rPr>
          <w:rFonts w:hint="eastAsia"/>
          <w:lang w:val="en-US" w:eastAsia="zh-CN"/>
        </w:rPr>
        <w:t xml:space="preserve">2.供应商应提供健全的财务会计制度的证明材料：供应商提供2025年度经审计完整的财务审计报告（成立时间至提交磋商响应文件截止时间不足一年的可提供成立后任意时段的资产负债表），或其开标前三个月内基本存款账户开户银行出具的资信证明，或信用担保机构出具的投标担保函； 供应商需在项目电子化交易系统中按要求上传相应证明文件并进行电子签章。 </w:t>
      </w:r>
    </w:p>
    <w:p w14:paraId="7C7BA338">
      <w:pPr>
        <w:rPr>
          <w:rFonts w:hint="eastAsia"/>
          <w:lang w:val="en-US" w:eastAsia="zh-CN"/>
        </w:rPr>
      </w:pPr>
      <w:r>
        <w:rPr>
          <w:rFonts w:hint="eastAsia"/>
          <w:lang w:val="en-US" w:eastAsia="zh-CN"/>
        </w:rPr>
        <w:br w:type="page"/>
      </w:r>
    </w:p>
    <w:p w14:paraId="499BC18F">
      <w:pPr>
        <w:rPr>
          <w:rFonts w:hint="eastAsia"/>
          <w:lang w:val="en-US" w:eastAsia="zh-CN"/>
        </w:rPr>
      </w:pPr>
      <w:r>
        <w:rPr>
          <w:rFonts w:hint="eastAsia"/>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 </w:t>
      </w:r>
    </w:p>
    <w:p w14:paraId="31030EB9">
      <w:pPr>
        <w:pStyle w:val="2"/>
        <w:spacing w:line="273" w:lineRule="auto"/>
        <w:jc w:val="center"/>
        <w:rPr>
          <w:highlight w:val="none"/>
        </w:rPr>
      </w:pPr>
      <w:r>
        <w:rPr>
          <w:rFonts w:hint="eastAsia"/>
          <w:lang w:val="en-US" w:eastAsia="zh-CN"/>
        </w:rPr>
        <w:t xml:space="preserve"> </w:t>
      </w:r>
      <w:r>
        <w:rPr>
          <w:rFonts w:hint="eastAsia" w:asciiTheme="minorEastAsia" w:hAnsiTheme="minorEastAsia" w:eastAsiaTheme="minorEastAsia" w:cstheme="minorEastAsia"/>
          <w:b/>
          <w:color w:val="auto"/>
          <w:sz w:val="28"/>
          <w:szCs w:val="28"/>
          <w:highlight w:val="none"/>
        </w:rPr>
        <w:t>企业关系关联承诺书</w:t>
      </w:r>
    </w:p>
    <w:p w14:paraId="7312086A">
      <w:pPr>
        <w:shd w:val="clear" w:color="auto" w:fill="auto"/>
        <w:autoSpaceDE w:val="0"/>
        <w:autoSpaceDN w:val="0"/>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我公司</w:t>
      </w:r>
      <w:r>
        <w:rPr>
          <w:rFonts w:hint="eastAsia" w:ascii="宋体" w:hAnsi="宋体" w:eastAsia="宋体" w:cs="宋体"/>
          <w:color w:val="auto"/>
          <w:sz w:val="24"/>
          <w:highlight w:val="none"/>
        </w:rPr>
        <w:t>在本项目招标中，不存在</w:t>
      </w:r>
      <w:r>
        <w:rPr>
          <w:rFonts w:hint="eastAsia" w:ascii="宋体" w:hAnsi="宋体" w:eastAsia="宋体" w:cs="宋体"/>
          <w:color w:val="auto"/>
          <w:sz w:val="24"/>
          <w:highlight w:val="none"/>
          <w:lang w:eastAsia="zh-CN"/>
        </w:rPr>
        <w:t>与其他</w:t>
      </w:r>
      <w:r>
        <w:rPr>
          <w:rFonts w:hint="eastAsia" w:ascii="宋体" w:hAnsi="宋体" w:eastAsia="宋体" w:cs="宋体"/>
          <w:color w:val="auto"/>
          <w:sz w:val="24"/>
          <w:highlight w:val="none"/>
        </w:rPr>
        <w:t>投标人负责人为同一人，有控股、管理等关联关系承诺。</w:t>
      </w:r>
    </w:p>
    <w:p w14:paraId="7617C2CD">
      <w:pPr>
        <w:shd w:val="clear" w:color="auto" w:fill="auto"/>
        <w:autoSpaceDE w:val="0"/>
        <w:autoSpaceDN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1.管理关系说明：</w:t>
      </w:r>
    </w:p>
    <w:p w14:paraId="518BB223">
      <w:pPr>
        <w:shd w:val="clear" w:color="auto" w:fill="auto"/>
        <w:autoSpaceDE w:val="0"/>
        <w:autoSpaceDN w:val="0"/>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我单位管理的具有独立法人的下属单位有：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(没有填无）。</w:t>
      </w:r>
    </w:p>
    <w:p w14:paraId="5879653C">
      <w:pPr>
        <w:shd w:val="clear" w:color="auto" w:fill="auto"/>
        <w:autoSpaceDE w:val="0"/>
        <w:autoSpaceDN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我单位的上级管理单位有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(没有填无）。</w:t>
      </w:r>
    </w:p>
    <w:p w14:paraId="6D642F94">
      <w:pPr>
        <w:shd w:val="clear" w:color="auto" w:fill="auto"/>
        <w:autoSpaceDE w:val="0"/>
        <w:autoSpaceDN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2.股权关系说明：</w:t>
      </w:r>
    </w:p>
    <w:p w14:paraId="4E01F8E6">
      <w:pPr>
        <w:shd w:val="clear" w:color="auto" w:fill="auto"/>
        <w:autoSpaceDE w:val="0"/>
        <w:autoSpaceDN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我单位控股的单位有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(没有填无）。</w:t>
      </w:r>
    </w:p>
    <w:p w14:paraId="4AFED2D8">
      <w:pPr>
        <w:shd w:val="clear" w:color="auto" w:fill="auto"/>
        <w:autoSpaceDE w:val="0"/>
        <w:autoSpaceDN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我单位被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单位控股(没有填无）。</w:t>
      </w:r>
    </w:p>
    <w:p w14:paraId="36EB3745">
      <w:pPr>
        <w:shd w:val="clear" w:color="auto" w:fill="auto"/>
        <w:autoSpaceDE w:val="0"/>
        <w:autoSpaceDN w:val="0"/>
        <w:adjustRightIn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3.单位负责人：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2B040C87">
      <w:pPr>
        <w:shd w:val="clear" w:color="auto" w:fill="auto"/>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二、我单位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（是或否）为本次采购项目提供过整体设计、规范编制或者项目管理、监理、检测等服务的投标人。</w:t>
      </w:r>
    </w:p>
    <w:p w14:paraId="2A72C717">
      <w:pPr>
        <w:shd w:val="clear" w:color="auto" w:fill="auto"/>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三、其他与本项目有关的利害关系说明：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（没有填无）</w:t>
      </w:r>
    </w:p>
    <w:p w14:paraId="40FE0AB4">
      <w:pPr>
        <w:shd w:val="clear" w:color="auto" w:fill="auto"/>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我单位承诺以上说明真实有效，无虚假内容或隐瞒。</w:t>
      </w:r>
    </w:p>
    <w:p w14:paraId="1D9A6139">
      <w:pPr>
        <w:shd w:val="clear" w:color="auto" w:fill="auto"/>
        <w:spacing w:line="360" w:lineRule="auto"/>
        <w:rPr>
          <w:rFonts w:hint="eastAsia" w:ascii="宋体" w:hAnsi="宋体" w:eastAsia="宋体" w:cs="宋体"/>
          <w:color w:val="auto"/>
          <w:sz w:val="24"/>
          <w:szCs w:val="24"/>
          <w:highlight w:val="none"/>
        </w:rPr>
      </w:pPr>
    </w:p>
    <w:p w14:paraId="2CEA2168">
      <w:pPr>
        <w:pBdr>
          <w:top w:val="none" w:color="auto" w:sz="0" w:space="0"/>
          <w:left w:val="none" w:color="auto" w:sz="0" w:space="0"/>
          <w:bottom w:val="none" w:color="auto" w:sz="0" w:space="0"/>
          <w:right w:val="none" w:color="auto" w:sz="0" w:space="0"/>
        </w:pBdr>
        <w:spacing w:before="240" w:beforeLines="100" w:line="480" w:lineRule="auto"/>
        <w:ind w:firstLine="1920" w:firstLineChars="800"/>
        <w:rPr>
          <w:rFonts w:hint="eastAsia" w:asciiTheme="minorEastAsia" w:hAnsiTheme="minorEastAsia" w:eastAsiaTheme="minorEastAsia" w:cstheme="minorEastAsia"/>
          <w:b w:val="0"/>
          <w:bCs w:val="0"/>
          <w:vanish w:val="0"/>
          <w:kern w:val="2"/>
          <w:sz w:val="24"/>
          <w:szCs w:val="24"/>
          <w:highlight w:val="none"/>
          <w:u w:val="single"/>
        </w:rPr>
      </w:pPr>
      <w:r>
        <w:rPr>
          <w:rFonts w:hint="eastAsia" w:asciiTheme="minorEastAsia" w:hAnsiTheme="minorEastAsia" w:eastAsiaTheme="minorEastAsia" w:cstheme="minorEastAsia"/>
          <w:b w:val="0"/>
          <w:bCs w:val="0"/>
          <w:vanish w:val="0"/>
          <w:kern w:val="2"/>
          <w:sz w:val="24"/>
          <w:szCs w:val="24"/>
          <w:highlight w:val="none"/>
          <w:lang w:val="en-US" w:eastAsia="zh-CN"/>
        </w:rPr>
        <w:t>投标人</w:t>
      </w:r>
      <w:r>
        <w:rPr>
          <w:rFonts w:hint="eastAsia" w:asciiTheme="minorEastAsia" w:hAnsiTheme="minorEastAsia" w:eastAsiaTheme="minorEastAsia" w:cstheme="minorEastAsia"/>
          <w:b w:val="0"/>
          <w:bCs w:val="0"/>
          <w:vanish w:val="0"/>
          <w:kern w:val="2"/>
          <w:sz w:val="24"/>
          <w:szCs w:val="24"/>
          <w:highlight w:val="none"/>
        </w:rPr>
        <w:t>名称（加盖公章）：</w:t>
      </w:r>
      <w:r>
        <w:rPr>
          <w:rFonts w:hint="eastAsia" w:asciiTheme="minorEastAsia" w:hAnsiTheme="minorEastAsia" w:eastAsiaTheme="minorEastAsia" w:cstheme="minorEastAsia"/>
          <w:b w:val="0"/>
          <w:bCs w:val="0"/>
          <w:vanish w:val="0"/>
          <w:kern w:val="2"/>
          <w:sz w:val="24"/>
          <w:szCs w:val="24"/>
          <w:highlight w:val="none"/>
          <w:u w:val="single"/>
        </w:rPr>
        <w:t xml:space="preserve">  </w:t>
      </w:r>
      <w:r>
        <w:rPr>
          <w:rFonts w:hint="eastAsia" w:asciiTheme="minorEastAsia" w:hAnsiTheme="minorEastAsia" w:cstheme="minorEastAsia"/>
          <w:b w:val="0"/>
          <w:bCs w:val="0"/>
          <w:vanish w:val="0"/>
          <w:kern w:val="2"/>
          <w:sz w:val="24"/>
          <w:szCs w:val="24"/>
          <w:highlight w:val="none"/>
          <w:u w:val="single"/>
          <w:lang w:val="en-US" w:eastAsia="zh-CN"/>
        </w:rPr>
        <w:t xml:space="preserve">   </w:t>
      </w:r>
      <w:bookmarkStart w:id="0" w:name="_GoBack"/>
      <w:bookmarkEnd w:id="0"/>
      <w:r>
        <w:rPr>
          <w:rFonts w:hint="eastAsia" w:asciiTheme="minorEastAsia" w:hAnsiTheme="minorEastAsia" w:eastAsiaTheme="minorEastAsia" w:cstheme="minorEastAsia"/>
          <w:b w:val="0"/>
          <w:bCs w:val="0"/>
          <w:vanish w:val="0"/>
          <w:kern w:val="2"/>
          <w:sz w:val="24"/>
          <w:szCs w:val="24"/>
          <w:highlight w:val="none"/>
          <w:u w:val="single"/>
        </w:rPr>
        <w:t xml:space="preserve">  </w:t>
      </w:r>
    </w:p>
    <w:p w14:paraId="2261E84B">
      <w:pPr>
        <w:pBdr>
          <w:top w:val="none" w:color="auto" w:sz="0" w:space="0"/>
          <w:left w:val="none" w:color="auto" w:sz="0" w:space="0"/>
          <w:bottom w:val="none" w:color="auto" w:sz="0" w:space="0"/>
          <w:right w:val="none" w:color="auto" w:sz="0" w:space="0"/>
        </w:pBdr>
        <w:spacing w:before="240" w:beforeLines="100" w:line="480" w:lineRule="auto"/>
        <w:ind w:firstLine="1920" w:firstLineChars="800"/>
        <w:rPr>
          <w:rFonts w:hint="eastAsia" w:asciiTheme="minorEastAsia" w:hAnsiTheme="minorEastAsia" w:eastAsiaTheme="minorEastAsia" w:cstheme="minorEastAsia"/>
          <w:b w:val="0"/>
          <w:bCs w:val="0"/>
          <w:vanish w:val="0"/>
          <w:kern w:val="2"/>
          <w:sz w:val="24"/>
          <w:szCs w:val="24"/>
          <w:highlight w:val="none"/>
        </w:rPr>
      </w:pPr>
      <w:r>
        <w:rPr>
          <w:rFonts w:hint="eastAsia" w:asciiTheme="minorEastAsia" w:hAnsiTheme="minorEastAsia" w:eastAsiaTheme="minorEastAsia" w:cstheme="minorEastAsia"/>
          <w:b w:val="0"/>
          <w:bCs w:val="0"/>
          <w:vanish w:val="0"/>
          <w:kern w:val="2"/>
          <w:sz w:val="24"/>
          <w:szCs w:val="24"/>
          <w:highlight w:val="none"/>
        </w:rPr>
        <w:t>法定代表人或其授权代表（签字或盖名章）：</w:t>
      </w:r>
      <w:r>
        <w:rPr>
          <w:rFonts w:hint="eastAsia" w:asciiTheme="minorEastAsia" w:hAnsiTheme="minorEastAsia" w:eastAsiaTheme="minorEastAsia" w:cstheme="minorEastAsia"/>
          <w:b w:val="0"/>
          <w:bCs w:val="0"/>
          <w:vanish w:val="0"/>
          <w:kern w:val="2"/>
          <w:sz w:val="24"/>
          <w:szCs w:val="24"/>
          <w:highlight w:val="none"/>
          <w:u w:val="single"/>
        </w:rPr>
        <w:t xml:space="preserve">          </w:t>
      </w:r>
    </w:p>
    <w:p w14:paraId="70AD38EA">
      <w:pPr>
        <w:pBdr>
          <w:top w:val="none" w:color="auto" w:sz="0" w:space="0"/>
          <w:left w:val="none" w:color="auto" w:sz="0" w:space="0"/>
          <w:bottom w:val="none" w:color="auto" w:sz="0" w:space="0"/>
          <w:right w:val="none" w:color="auto" w:sz="0" w:space="0"/>
        </w:pBdr>
        <w:spacing w:before="240" w:beforeLines="100" w:line="480" w:lineRule="auto"/>
        <w:ind w:firstLine="3600" w:firstLineChars="1500"/>
        <w:rPr>
          <w:rFonts w:hint="eastAsia" w:asciiTheme="minorEastAsia" w:hAnsiTheme="minorEastAsia" w:eastAsiaTheme="minorEastAsia" w:cstheme="minorEastAsia"/>
          <w:b w:val="0"/>
          <w:bCs w:val="0"/>
          <w:vanish w:val="0"/>
          <w:kern w:val="2"/>
          <w:sz w:val="24"/>
          <w:szCs w:val="24"/>
          <w:highlight w:val="none"/>
        </w:rPr>
      </w:pPr>
      <w:r>
        <w:rPr>
          <w:rFonts w:hint="eastAsia" w:asciiTheme="minorEastAsia" w:hAnsiTheme="minorEastAsia" w:eastAsiaTheme="minorEastAsia" w:cstheme="minorEastAsia"/>
          <w:b w:val="0"/>
          <w:bCs w:val="0"/>
          <w:vanish w:val="0"/>
          <w:kern w:val="2"/>
          <w:sz w:val="24"/>
          <w:szCs w:val="24"/>
          <w:highlight w:val="none"/>
        </w:rPr>
        <w:t>日期：</w:t>
      </w:r>
      <w:r>
        <w:rPr>
          <w:rFonts w:hint="eastAsia" w:asciiTheme="minorEastAsia" w:hAnsiTheme="minorEastAsia" w:eastAsiaTheme="minorEastAsia" w:cstheme="minorEastAsia"/>
          <w:b w:val="0"/>
          <w:bCs w:val="0"/>
          <w:vanish w:val="0"/>
          <w:kern w:val="2"/>
          <w:sz w:val="24"/>
          <w:szCs w:val="24"/>
          <w:highlight w:val="none"/>
          <w:u w:val="single"/>
        </w:rPr>
        <w:t xml:space="preserve">   </w:t>
      </w:r>
      <w:r>
        <w:rPr>
          <w:rFonts w:hint="eastAsia" w:asciiTheme="minorEastAsia" w:hAnsiTheme="minorEastAsia" w:eastAsiaTheme="minorEastAsia" w:cstheme="minorEastAsia"/>
          <w:b w:val="0"/>
          <w:bCs w:val="0"/>
          <w:vanish w:val="0"/>
          <w:kern w:val="2"/>
          <w:sz w:val="24"/>
          <w:szCs w:val="24"/>
          <w:highlight w:val="none"/>
          <w:u w:val="single"/>
          <w:lang w:val="en-US" w:eastAsia="zh-CN"/>
        </w:rPr>
        <w:t>年月日</w:t>
      </w:r>
      <w:r>
        <w:rPr>
          <w:rFonts w:hint="eastAsia" w:asciiTheme="minorEastAsia" w:hAnsiTheme="minorEastAsia" w:eastAsiaTheme="minorEastAsia" w:cstheme="minorEastAsia"/>
          <w:b w:val="0"/>
          <w:bCs w:val="0"/>
          <w:vanish w:val="0"/>
          <w:kern w:val="2"/>
          <w:sz w:val="24"/>
          <w:szCs w:val="24"/>
          <w:highlight w:val="none"/>
          <w:u w:val="single"/>
        </w:rPr>
        <w:t xml:space="preserve">   </w:t>
      </w:r>
    </w:p>
    <w:p w14:paraId="459818C0">
      <w:pPr>
        <w:rPr>
          <w:rFonts w:hint="eastAsia"/>
          <w:lang w:val="en-US" w:eastAsia="zh-CN"/>
        </w:rPr>
      </w:pPr>
    </w:p>
    <w:p w14:paraId="25FD9725">
      <w:pPr>
        <w:rPr>
          <w:rFonts w:hint="default"/>
          <w:lang w:val="en-US" w:eastAsia="zh-CN"/>
        </w:rPr>
      </w:pPr>
    </w:p>
    <w:p w14:paraId="7CE8BE34">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FC55EE"/>
    <w:rsid w:val="6B5D66AE"/>
    <w:rsid w:val="6E6D3EAE"/>
    <w:rsid w:val="7262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2026-08-21T13:35:35Z</dcterms:created>
  <dc:creator>Lenovo</dc:creator>
  <cp:lastModifiedBy>乔公子</cp:lastModifiedBy>
  <dcterms:modified xsi:type="dcterms:W3CDTF">2026-08-21T13:44:10Z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165FF12E31F547ACB3466044E6A2EC1D_12</vt:lpwstr>
  </property>
</Properties>
</file>