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CF2134">
      <w:pPr>
        <w:jc w:val="center"/>
        <w:rPr>
          <w:rFonts w:hint="default" w:ascii="仿宋_GB2312" w:hAnsi="仿宋_GB2312" w:eastAsia="仿宋_GB2312" w:cs="仿宋_GB2312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36"/>
          <w:szCs w:val="36"/>
          <w:lang w:val="en-US" w:eastAsia="zh-CN"/>
        </w:rPr>
        <w:t>售后服务方案</w:t>
      </w:r>
    </w:p>
    <w:p w14:paraId="073DCDEF">
      <w:pPr>
        <w:jc w:val="left"/>
        <w:rPr>
          <w:rFonts w:hint="eastAsia" w:ascii="仿宋_GB2312" w:hAnsi="仿宋_GB2312" w:eastAsia="仿宋_GB2312" w:cs="仿宋_GB2312"/>
          <w:b w:val="0"/>
          <w:bCs w:val="0"/>
          <w:color w:val="auto"/>
          <w:sz w:val="24"/>
          <w:szCs w:val="24"/>
          <w:lang w:val="en-US" w:eastAsia="zh-CN"/>
        </w:rPr>
      </w:pPr>
    </w:p>
    <w:p w14:paraId="2D95CF3E">
      <w:pPr>
        <w:jc w:val="left"/>
        <w:rPr>
          <w:rFonts w:hint="default" w:ascii="仿宋_GB2312" w:hAnsi="仿宋_GB2312" w:eastAsia="仿宋_GB2312" w:cs="仿宋_GB2312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4"/>
          <w:szCs w:val="24"/>
          <w:lang w:val="en-US" w:eastAsia="zh-CN"/>
        </w:rPr>
        <w:t>供应商根据评审标准内容自行编制，格式自拟。</w:t>
      </w:r>
    </w:p>
    <w:p w14:paraId="42921CCC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FF826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2026-06-11T08:16:33Z</dcterms:created>
  <dc:creator>Hailan</dc:creator>
  <cp:lastModifiedBy>XXIA</cp:lastModifiedBy>
  <dcterms:modified xsi:type="dcterms:W3CDTF">2026-06-11T08:16:50Z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eyJoZGlkIjoiNzRkODU0NWM1NTRlNTZjMDFhNjAyNDM3ZDE1ZjE0YTMiLCJ1c2VySWQiOiIzMTQzODkxMTYifQ==</vt:lpwstr>
  </property>
  <property fmtid="{D5CDD505-2E9C-101B-9397-08002B2CF9AE}" pid="4" name="ICV">
    <vt:lpwstr>F47AD8B20C914989B1284B2D3FB72CAE_12</vt:lpwstr>
  </property>
</Properties>
</file>