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1AB55" w14:textId="352454B3" w:rsidR="00BA153F" w:rsidRDefault="00F7113F" w:rsidP="00F7113F">
      <w:pPr>
        <w:jc w:val="center"/>
        <w:rPr>
          <w:rFonts w:ascii="宋体" w:eastAsia="宋体" w:hAnsi="宋体"/>
          <w:sz w:val="28"/>
          <w:szCs w:val="28"/>
        </w:rPr>
      </w:pPr>
      <w:r w:rsidRPr="00F7113F">
        <w:rPr>
          <w:rFonts w:ascii="宋体" w:eastAsia="宋体" w:hAnsi="宋体" w:hint="eastAsia"/>
          <w:sz w:val="28"/>
          <w:szCs w:val="28"/>
        </w:rPr>
        <w:t>采购需求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80"/>
        <w:gridCol w:w="6942"/>
      </w:tblGrid>
      <w:tr w:rsidR="00F7113F" w:rsidRPr="00AB789D" w14:paraId="66AC03E6" w14:textId="77777777" w:rsidTr="0008088D">
        <w:tc>
          <w:tcPr>
            <w:tcW w:w="1280" w:type="dxa"/>
            <w:vAlign w:val="center"/>
          </w:tcPr>
          <w:p w14:paraId="0CF2658A" w14:textId="77777777" w:rsidR="00F7113F" w:rsidRPr="00CA36CA" w:rsidRDefault="00F7113F" w:rsidP="0008088D">
            <w:pPr>
              <w:pStyle w:val="null3"/>
              <w:spacing w:line="360" w:lineRule="auto"/>
              <w:jc w:val="center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bookmarkStart w:id="0" w:name="_Hlk233983971"/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6942" w:type="dxa"/>
            <w:vAlign w:val="center"/>
          </w:tcPr>
          <w:p w14:paraId="4A2E20C5" w14:textId="77777777" w:rsidR="00F7113F" w:rsidRPr="00CA36CA" w:rsidRDefault="00F7113F" w:rsidP="0008088D">
            <w:pPr>
              <w:pStyle w:val="null3"/>
              <w:spacing w:line="360" w:lineRule="auto"/>
              <w:jc w:val="center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技术参数与性能指标</w:t>
            </w:r>
          </w:p>
        </w:tc>
      </w:tr>
      <w:tr w:rsidR="00F7113F" w:rsidRPr="00AB789D" w14:paraId="5FAD44DF" w14:textId="77777777" w:rsidTr="0008088D">
        <w:tc>
          <w:tcPr>
            <w:tcW w:w="1280" w:type="dxa"/>
          </w:tcPr>
          <w:p w14:paraId="701E82B1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942" w:type="dxa"/>
          </w:tcPr>
          <w:p w14:paraId="5D88AEF8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bookmarkStart w:id="1" w:name="OLE_LINK26"/>
            <w:bookmarkStart w:id="2" w:name="OLE_LINK23"/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变温覆压</w:t>
            </w:r>
            <w:bookmarkStart w:id="3" w:name="OLE_LINK27"/>
            <w:bookmarkStart w:id="4" w:name="OLE_LINK28"/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孔渗测定仪</w:t>
            </w:r>
            <w:bookmarkEnd w:id="1"/>
            <w:bookmarkEnd w:id="2"/>
            <w:bookmarkEnd w:id="3"/>
            <w:bookmarkEnd w:id="4"/>
          </w:p>
        </w:tc>
      </w:tr>
      <w:tr w:rsidR="00F7113F" w:rsidRPr="00AB789D" w14:paraId="5F54D2DF" w14:textId="77777777" w:rsidTr="0008088D">
        <w:tc>
          <w:tcPr>
            <w:tcW w:w="1280" w:type="dxa"/>
          </w:tcPr>
          <w:p w14:paraId="1538049E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1.1</w:t>
            </w:r>
          </w:p>
        </w:tc>
        <w:tc>
          <w:tcPr>
            <w:tcW w:w="6942" w:type="dxa"/>
          </w:tcPr>
          <w:p w14:paraId="2115E091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设备主体</w:t>
            </w:r>
          </w:p>
        </w:tc>
      </w:tr>
      <w:tr w:rsidR="00F7113F" w:rsidRPr="00AB789D" w14:paraId="01D07724" w14:textId="77777777" w:rsidTr="0008088D">
        <w:tc>
          <w:tcPr>
            <w:tcW w:w="1280" w:type="dxa"/>
          </w:tcPr>
          <w:p w14:paraId="542A97B1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6942" w:type="dxa"/>
          </w:tcPr>
          <w:p w14:paraId="010A439C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Segoe UI Symbol" w:eastAsia="宋体" w:hAnsi="Segoe UI Symbol" w:cs="Segoe UI Symbol"/>
                <w:bCs/>
                <w:sz w:val="24"/>
                <w:szCs w:val="24"/>
              </w:rPr>
              <w:t>★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驱替压力：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69MPa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</w:t>
            </w:r>
          </w:p>
        </w:tc>
      </w:tr>
      <w:tr w:rsidR="00F7113F" w:rsidRPr="00AB789D" w14:paraId="5CB248F7" w14:textId="77777777" w:rsidTr="0008088D">
        <w:tc>
          <w:tcPr>
            <w:tcW w:w="1280" w:type="dxa"/>
          </w:tcPr>
          <w:p w14:paraId="35774DC9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6942" w:type="dxa"/>
          </w:tcPr>
          <w:p w14:paraId="3CEFF5B7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围压泵由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PLC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控制，具有恒流、恒压模式、恒压差跟踪，排量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0~20mL/min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，精度±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0.1%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，压力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0~100MPa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</w:t>
            </w:r>
          </w:p>
        </w:tc>
      </w:tr>
      <w:tr w:rsidR="00F7113F" w:rsidRPr="00AB789D" w14:paraId="568594A9" w14:textId="77777777" w:rsidTr="0008088D">
        <w:tc>
          <w:tcPr>
            <w:tcW w:w="1280" w:type="dxa"/>
          </w:tcPr>
          <w:p w14:paraId="3EA6239E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6942" w:type="dxa"/>
          </w:tcPr>
          <w:p w14:paraId="06B12FDB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孔隙度测量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: 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测试范围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0.01%~50%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，误差控制≤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0.3 %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，相对误差≤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3%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通过标准件验证误差；</w:t>
            </w:r>
          </w:p>
        </w:tc>
      </w:tr>
      <w:tr w:rsidR="00F7113F" w:rsidRPr="00AB789D" w14:paraId="0C9122A8" w14:textId="77777777" w:rsidTr="0008088D">
        <w:tc>
          <w:tcPr>
            <w:tcW w:w="1280" w:type="dxa"/>
          </w:tcPr>
          <w:p w14:paraId="5DA508C2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6942" w:type="dxa"/>
          </w:tcPr>
          <w:p w14:paraId="1F4DF3DD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渗透率测量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: 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测试范围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0.001mD~8000mD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测量精度：</w:t>
            </w:r>
            <w:r w:rsidRPr="00CA36CA">
              <w:rPr>
                <w:rFonts w:ascii="Times New Roman" w:eastAsia="宋体" w:hAnsi="Times New Roman" w:cs="Times New Roman"/>
                <w:bCs/>
                <w:i/>
                <w:iCs/>
                <w:sz w:val="24"/>
                <w:szCs w:val="24"/>
              </w:rPr>
              <w:t>K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＜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1mD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：误差≤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20%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；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1mD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＜</w:t>
            </w:r>
            <w:r w:rsidRPr="00CA36CA">
              <w:rPr>
                <w:rFonts w:ascii="Times New Roman" w:eastAsia="宋体" w:hAnsi="Times New Roman" w:cs="Times New Roman"/>
                <w:bCs/>
                <w:i/>
                <w:iCs/>
                <w:sz w:val="24"/>
                <w:szCs w:val="24"/>
              </w:rPr>
              <w:t>K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＜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40mD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：误差≤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10%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；</w:t>
            </w:r>
            <w:r w:rsidRPr="00CA36CA">
              <w:rPr>
                <w:rFonts w:ascii="Times New Roman" w:eastAsia="宋体" w:hAnsi="Times New Roman" w:cs="Times New Roman"/>
                <w:bCs/>
                <w:i/>
                <w:iCs/>
                <w:sz w:val="24"/>
                <w:szCs w:val="24"/>
              </w:rPr>
              <w:t>K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＞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40mD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：误差≤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5%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；通过标准件验证误差；测试方法：同时具备稳态法和压力脉冲衰减法</w:t>
            </w:r>
          </w:p>
        </w:tc>
      </w:tr>
      <w:tr w:rsidR="00F7113F" w:rsidRPr="00AB789D" w14:paraId="306D6A2D" w14:textId="77777777" w:rsidTr="0008088D">
        <w:tc>
          <w:tcPr>
            <w:tcW w:w="1280" w:type="dxa"/>
          </w:tcPr>
          <w:p w14:paraId="36EB3171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1.1.5</w:t>
            </w:r>
          </w:p>
        </w:tc>
        <w:tc>
          <w:tcPr>
            <w:tcW w:w="6942" w:type="dxa"/>
          </w:tcPr>
          <w:p w14:paraId="77D48E8B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全自动计算机控制，所有阀门开关由电脑自动控制，全程图形监视温度、围压、流体压力等环境因素变化，自动采集记录数据并计算结果。</w:t>
            </w:r>
          </w:p>
        </w:tc>
      </w:tr>
      <w:tr w:rsidR="00F7113F" w:rsidRPr="00AB789D" w14:paraId="093A5A0F" w14:textId="77777777" w:rsidTr="0008088D">
        <w:tc>
          <w:tcPr>
            <w:tcW w:w="1280" w:type="dxa"/>
          </w:tcPr>
          <w:p w14:paraId="708F079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1.1.6</w:t>
            </w:r>
          </w:p>
        </w:tc>
        <w:tc>
          <w:tcPr>
            <w:tcW w:w="6942" w:type="dxa"/>
          </w:tcPr>
          <w:p w14:paraId="3A23952F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温度控制系统：</w:t>
            </w:r>
          </w:p>
          <w:p w14:paraId="021EF7D5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Cs/>
                <w:sz w:val="24"/>
                <w:szCs w:val="24"/>
              </w:rPr>
            </w:pPr>
            <w:r w:rsidRPr="00CA36CA">
              <w:rPr>
                <w:rFonts w:ascii="Segoe UI Symbol" w:eastAsia="宋体" w:hAnsi="Segoe UI Symbol" w:cs="Segoe UI Symbol"/>
                <w:bCs/>
                <w:sz w:val="24"/>
                <w:szCs w:val="24"/>
              </w:rPr>
              <w:t>★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1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）室温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~150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℃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 xml:space="preserve"> 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，</w:t>
            </w:r>
          </w:p>
          <w:p w14:paraId="79164BFD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2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）控温精度±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1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℃，</w:t>
            </w:r>
          </w:p>
          <w:p w14:paraId="676E3028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3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）显示精度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0.01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℃</w:t>
            </w:r>
          </w:p>
        </w:tc>
      </w:tr>
      <w:tr w:rsidR="00F7113F" w:rsidRPr="00AB789D" w14:paraId="3181CD4F" w14:textId="77777777" w:rsidTr="0008088D">
        <w:tc>
          <w:tcPr>
            <w:tcW w:w="1280" w:type="dxa"/>
          </w:tcPr>
          <w:p w14:paraId="1E9D97A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1.2</w:t>
            </w:r>
          </w:p>
        </w:tc>
        <w:tc>
          <w:tcPr>
            <w:tcW w:w="6942" w:type="dxa"/>
          </w:tcPr>
          <w:p w14:paraId="1ED020A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岩心夹持系统</w:t>
            </w:r>
          </w:p>
        </w:tc>
      </w:tr>
      <w:tr w:rsidR="00F7113F" w:rsidRPr="00AB789D" w14:paraId="7CFB343F" w14:textId="77777777" w:rsidTr="0008088D">
        <w:tc>
          <w:tcPr>
            <w:tcW w:w="1280" w:type="dxa"/>
          </w:tcPr>
          <w:p w14:paraId="5BAE2857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6942" w:type="dxa"/>
          </w:tcPr>
          <w:p w14:paraId="434E66E0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1）1 寸常规岩心夹持器:φ25mm×100mm， 1套; 1 寸轴压岩心夹持器:φ25mm×100mm， 1套。</w:t>
            </w:r>
          </w:p>
          <w:p w14:paraId="31CD6DFA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2）2 寸常规岩心夹持器:φ50mm×100mm， 1套; 2寸轴压岩心夹持器:φ50mm×100mm，1套。</w:t>
            </w:r>
          </w:p>
          <w:p w14:paraId="3100D80D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3）加载围压压力:0~100MPa，加载轴压压力:100MPa</w:t>
            </w:r>
          </w:p>
          <w:p w14:paraId="086D4876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4）工作温度:室温~150°C</w:t>
            </w:r>
          </w:p>
          <w:p w14:paraId="63819342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lastRenderedPageBreak/>
              <w:t>5）备用1寸、2寸岩心胶套各5套，各级密封圈/垫3套</w:t>
            </w:r>
          </w:p>
        </w:tc>
      </w:tr>
      <w:tr w:rsidR="00F7113F" w:rsidRPr="00AB789D" w14:paraId="258B107A" w14:textId="77777777" w:rsidTr="0008088D">
        <w:tc>
          <w:tcPr>
            <w:tcW w:w="1280" w:type="dxa"/>
          </w:tcPr>
          <w:p w14:paraId="4C105CF5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lastRenderedPageBreak/>
              <w:t>1.2.2</w:t>
            </w:r>
          </w:p>
        </w:tc>
        <w:tc>
          <w:tcPr>
            <w:tcW w:w="6942" w:type="dxa"/>
          </w:tcPr>
          <w:p w14:paraId="2ACAF773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）材质哈氏合金；</w:t>
            </w:r>
          </w:p>
          <w:p w14:paraId="4783C574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2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）上、下堵头包含变径块；</w:t>
            </w:r>
          </w:p>
          <w:p w14:paraId="253AC257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3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）氟橡胶胶筒夹持；</w:t>
            </w:r>
          </w:p>
          <w:p w14:paraId="5A3E5D38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4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）快拆堵头</w:t>
            </w:r>
          </w:p>
        </w:tc>
      </w:tr>
      <w:tr w:rsidR="00F7113F" w:rsidRPr="00AB789D" w14:paraId="6834F0A9" w14:textId="77777777" w:rsidTr="0008088D">
        <w:tc>
          <w:tcPr>
            <w:tcW w:w="1280" w:type="dxa"/>
          </w:tcPr>
          <w:p w14:paraId="6303D7B5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1.3</w:t>
            </w:r>
          </w:p>
        </w:tc>
        <w:tc>
          <w:tcPr>
            <w:tcW w:w="6942" w:type="dxa"/>
          </w:tcPr>
          <w:p w14:paraId="25772E38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自动围压加载系统</w:t>
            </w:r>
          </w:p>
        </w:tc>
      </w:tr>
      <w:tr w:rsidR="00F7113F" w:rsidRPr="00AB789D" w14:paraId="19B4FEFE" w14:textId="77777777" w:rsidTr="0008088D">
        <w:tc>
          <w:tcPr>
            <w:tcW w:w="1280" w:type="dxa"/>
          </w:tcPr>
          <w:p w14:paraId="520166D3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6942" w:type="dxa"/>
          </w:tcPr>
          <w:p w14:paraId="1AD287EB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工作压力：≥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100MPa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</w:t>
            </w:r>
          </w:p>
        </w:tc>
      </w:tr>
      <w:tr w:rsidR="00F7113F" w:rsidRPr="00AB789D" w14:paraId="1700C994" w14:textId="77777777" w:rsidTr="0008088D">
        <w:tc>
          <w:tcPr>
            <w:tcW w:w="1280" w:type="dxa"/>
          </w:tcPr>
          <w:p w14:paraId="4FA707B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6942" w:type="dxa"/>
          </w:tcPr>
          <w:p w14:paraId="55E03FE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恒压精度：±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0.1MPa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</w:t>
            </w:r>
          </w:p>
        </w:tc>
      </w:tr>
      <w:tr w:rsidR="00F7113F" w:rsidRPr="00AB789D" w14:paraId="03DFED49" w14:textId="77777777" w:rsidTr="0008088D">
        <w:tc>
          <w:tcPr>
            <w:tcW w:w="1280" w:type="dxa"/>
          </w:tcPr>
          <w:p w14:paraId="1441F6E1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1.3.3</w:t>
            </w:r>
          </w:p>
        </w:tc>
        <w:tc>
          <w:tcPr>
            <w:tcW w:w="6942" w:type="dxa"/>
          </w:tcPr>
          <w:p w14:paraId="41A8CD7C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伺服电机驱动，实时通讯；</w:t>
            </w:r>
          </w:p>
        </w:tc>
      </w:tr>
      <w:tr w:rsidR="00F7113F" w:rsidRPr="00AB789D" w14:paraId="0845A9A3" w14:textId="77777777" w:rsidTr="0008088D">
        <w:tc>
          <w:tcPr>
            <w:tcW w:w="1280" w:type="dxa"/>
          </w:tcPr>
          <w:p w14:paraId="409EB7D3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1.4</w:t>
            </w:r>
          </w:p>
        </w:tc>
        <w:tc>
          <w:tcPr>
            <w:tcW w:w="6942" w:type="dxa"/>
          </w:tcPr>
          <w:p w14:paraId="23FEFD3C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高压气体增压系统</w:t>
            </w:r>
          </w:p>
        </w:tc>
      </w:tr>
      <w:tr w:rsidR="00F7113F" w:rsidRPr="00AB789D" w14:paraId="73DE28AE" w14:textId="77777777" w:rsidTr="0008088D">
        <w:tc>
          <w:tcPr>
            <w:tcW w:w="1280" w:type="dxa"/>
          </w:tcPr>
          <w:p w14:paraId="73898696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bookmarkStart w:id="5" w:name="OLE_LINK61"/>
            <w:bookmarkStart w:id="6" w:name="OLE_LINK60"/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1.4.1</w:t>
            </w:r>
            <w:bookmarkEnd w:id="5"/>
            <w:bookmarkEnd w:id="6"/>
          </w:p>
        </w:tc>
        <w:tc>
          <w:tcPr>
            <w:tcW w:w="6942" w:type="dxa"/>
          </w:tcPr>
          <w:p w14:paraId="7DFD276B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bookmarkStart w:id="7" w:name="OLE_LINK63"/>
            <w:bookmarkStart w:id="8" w:name="OLE_LINK62"/>
            <w:r w:rsidRPr="00CA36CA">
              <w:rPr>
                <w:rFonts w:hint="eastAsia"/>
                <w:kern w:val="0"/>
                <w:sz w:val="24"/>
                <w:szCs w:val="24"/>
              </w:rPr>
              <w:t>空压机：排气量：</w:t>
            </w:r>
            <w:r w:rsidRPr="00CA36CA">
              <w:rPr>
                <w:rFonts w:hint="eastAsia"/>
                <w:sz w:val="24"/>
                <w:szCs w:val="24"/>
              </w:rPr>
              <w:t>≥</w:t>
            </w:r>
            <w:r w:rsidRPr="00CA36CA">
              <w:rPr>
                <w:rFonts w:hint="eastAsia"/>
                <w:kern w:val="0"/>
                <w:sz w:val="24"/>
                <w:szCs w:val="24"/>
              </w:rPr>
              <w:t>465L/min，启动压力0.6MPa，输出压力0.8MPa；</w:t>
            </w:r>
            <w:bookmarkEnd w:id="7"/>
            <w:bookmarkEnd w:id="8"/>
          </w:p>
        </w:tc>
      </w:tr>
      <w:tr w:rsidR="00F7113F" w:rsidRPr="00AB789D" w14:paraId="7AD5C2E9" w14:textId="77777777" w:rsidTr="0008088D">
        <w:tc>
          <w:tcPr>
            <w:tcW w:w="1280" w:type="dxa"/>
          </w:tcPr>
          <w:p w14:paraId="2CCBA24F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1.4.2</w:t>
            </w:r>
          </w:p>
        </w:tc>
        <w:tc>
          <w:tcPr>
            <w:tcW w:w="6942" w:type="dxa"/>
          </w:tcPr>
          <w:p w14:paraId="1B1E775C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气体增压泵：100:1</w:t>
            </w:r>
          </w:p>
        </w:tc>
      </w:tr>
      <w:tr w:rsidR="00F7113F" w:rsidRPr="00AB789D" w14:paraId="736C70D7" w14:textId="77777777" w:rsidTr="0008088D">
        <w:tc>
          <w:tcPr>
            <w:tcW w:w="1280" w:type="dxa"/>
          </w:tcPr>
          <w:p w14:paraId="75A35136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1.4.3</w:t>
            </w:r>
          </w:p>
        </w:tc>
        <w:tc>
          <w:tcPr>
            <w:tcW w:w="6942" w:type="dxa"/>
          </w:tcPr>
          <w:p w14:paraId="156F8C77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精密增压器：入口、出口压力：0~69 MPa</w:t>
            </w:r>
          </w:p>
        </w:tc>
      </w:tr>
      <w:tr w:rsidR="00F7113F" w:rsidRPr="00AB789D" w14:paraId="59725BFB" w14:textId="77777777" w:rsidTr="0008088D">
        <w:tc>
          <w:tcPr>
            <w:tcW w:w="1280" w:type="dxa"/>
          </w:tcPr>
          <w:p w14:paraId="2231F07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1.4.4</w:t>
            </w:r>
          </w:p>
        </w:tc>
        <w:tc>
          <w:tcPr>
            <w:tcW w:w="6942" w:type="dxa"/>
          </w:tcPr>
          <w:p w14:paraId="70E34246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高压储气罐：1L容积，耐压80MPa</w:t>
            </w:r>
          </w:p>
        </w:tc>
      </w:tr>
      <w:tr w:rsidR="00F7113F" w:rsidRPr="00AB789D" w14:paraId="50F35AB9" w14:textId="77777777" w:rsidTr="0008088D">
        <w:tc>
          <w:tcPr>
            <w:tcW w:w="1280" w:type="dxa"/>
          </w:tcPr>
          <w:p w14:paraId="133FA366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1.4.5</w:t>
            </w:r>
          </w:p>
        </w:tc>
        <w:tc>
          <w:tcPr>
            <w:tcW w:w="6942" w:type="dxa"/>
          </w:tcPr>
          <w:p w14:paraId="0B6C3329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输入压力：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可将≥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1.5MPa 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的气体增压至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69MPa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，驱替压力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0~69MPa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可调，</w:t>
            </w:r>
            <w:r w:rsidRPr="00CA36CA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自动增压</w:t>
            </w:r>
          </w:p>
        </w:tc>
      </w:tr>
      <w:tr w:rsidR="00F7113F" w:rsidRPr="00AB789D" w14:paraId="5041E3E2" w14:textId="77777777" w:rsidTr="0008088D">
        <w:tc>
          <w:tcPr>
            <w:tcW w:w="1280" w:type="dxa"/>
          </w:tcPr>
          <w:p w14:paraId="22EC5934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6942" w:type="dxa"/>
          </w:tcPr>
          <w:p w14:paraId="6026EC3E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管路流程系统</w:t>
            </w:r>
          </w:p>
        </w:tc>
      </w:tr>
      <w:tr w:rsidR="00F7113F" w:rsidRPr="00AB789D" w14:paraId="4268FEF2" w14:textId="77777777" w:rsidTr="0008088D">
        <w:tc>
          <w:tcPr>
            <w:tcW w:w="1280" w:type="dxa"/>
          </w:tcPr>
          <w:p w14:paraId="0AD03B62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1.5.1</w:t>
            </w:r>
          </w:p>
        </w:tc>
        <w:tc>
          <w:tcPr>
            <w:tcW w:w="6942" w:type="dxa"/>
          </w:tcPr>
          <w:p w14:paraId="7182CFC0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采用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3mm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哈氏合金管线、阀门、接头与各系统组合成整个工艺流程，耐压≥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100MPa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。</w:t>
            </w:r>
          </w:p>
        </w:tc>
      </w:tr>
      <w:tr w:rsidR="00F7113F" w:rsidRPr="00AB789D" w14:paraId="3BF4327A" w14:textId="77777777" w:rsidTr="0008088D">
        <w:tc>
          <w:tcPr>
            <w:tcW w:w="1280" w:type="dxa"/>
          </w:tcPr>
          <w:p w14:paraId="5109700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1.6</w:t>
            </w:r>
          </w:p>
        </w:tc>
        <w:tc>
          <w:tcPr>
            <w:tcW w:w="6942" w:type="dxa"/>
          </w:tcPr>
          <w:p w14:paraId="721C1F93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采集控制系统</w:t>
            </w:r>
          </w:p>
        </w:tc>
      </w:tr>
      <w:tr w:rsidR="00F7113F" w:rsidRPr="00AB789D" w14:paraId="2A817F14" w14:textId="77777777" w:rsidTr="0008088D">
        <w:tc>
          <w:tcPr>
            <w:tcW w:w="1280" w:type="dxa"/>
          </w:tcPr>
          <w:p w14:paraId="224157B3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6942" w:type="dxa"/>
          </w:tcPr>
          <w:p w14:paraId="3FCE3EA7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压力传感器：</w:t>
            </w:r>
          </w:p>
          <w:p w14:paraId="6646513A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1）80MPa，精度0.1%F·S ，1支；</w:t>
            </w:r>
          </w:p>
          <w:p w14:paraId="32A6FFA1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2）120MPa，精度0.1%F·S ，2支；</w:t>
            </w:r>
          </w:p>
          <w:p w14:paraId="4BA989FF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3）13.79 MPa，精度0.1%F·S ，2支；</w:t>
            </w:r>
          </w:p>
          <w:p w14:paraId="421FD28E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4）1MPa，精度0.1%F·S ，1支；</w:t>
            </w:r>
          </w:p>
          <w:p w14:paraId="59DD6009" w14:textId="77777777" w:rsidR="00F7113F" w:rsidRPr="00CA36CA" w:rsidRDefault="00F7113F" w:rsidP="00F7113F">
            <w:pPr>
              <w:widowControl/>
              <w:numPr>
                <w:ilvl w:val="0"/>
                <w:numId w:val="1"/>
              </w:numPr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lastRenderedPageBreak/>
              <w:t>0.1MPa，精度0.1%F·S ，1支；</w:t>
            </w:r>
          </w:p>
          <w:p w14:paraId="1CBA19EE" w14:textId="77777777" w:rsidR="00F7113F" w:rsidRPr="00CA36CA" w:rsidRDefault="00F7113F" w:rsidP="00F7113F">
            <w:pPr>
              <w:widowControl/>
              <w:numPr>
                <w:ilvl w:val="0"/>
                <w:numId w:val="1"/>
              </w:numPr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低压传感器配备压力保护模块</w:t>
            </w:r>
          </w:p>
        </w:tc>
      </w:tr>
      <w:tr w:rsidR="00F7113F" w:rsidRPr="00AB789D" w14:paraId="5E9ABB22" w14:textId="77777777" w:rsidTr="0008088D">
        <w:tc>
          <w:tcPr>
            <w:tcW w:w="1280" w:type="dxa"/>
          </w:tcPr>
          <w:p w14:paraId="44F4DDE9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lastRenderedPageBreak/>
              <w:t>1.6.2</w:t>
            </w:r>
          </w:p>
        </w:tc>
        <w:tc>
          <w:tcPr>
            <w:tcW w:w="6942" w:type="dxa"/>
          </w:tcPr>
          <w:p w14:paraId="00F1FD9A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差压传感器：0.69 MPa，精度0.075%，1支；</w:t>
            </w:r>
          </w:p>
        </w:tc>
      </w:tr>
      <w:tr w:rsidR="00F7113F" w:rsidRPr="00AB789D" w14:paraId="14926654" w14:textId="77777777" w:rsidTr="0008088D">
        <w:tc>
          <w:tcPr>
            <w:tcW w:w="1280" w:type="dxa"/>
          </w:tcPr>
          <w:p w14:paraId="7109FE69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1.6.3</w:t>
            </w:r>
          </w:p>
        </w:tc>
        <w:tc>
          <w:tcPr>
            <w:tcW w:w="6942" w:type="dxa"/>
          </w:tcPr>
          <w:p w14:paraId="2771FF80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流量计：</w:t>
            </w:r>
          </w:p>
          <w:p w14:paraId="5B63A6FE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重复精度为±0.5% F·S，输出信号：4~20mA，量程范围：</w:t>
            </w:r>
          </w:p>
          <w:p w14:paraId="190A41C8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1）50 SCCM(m L /min)，1块；</w:t>
            </w:r>
          </w:p>
          <w:p w14:paraId="398A5186" w14:textId="77777777" w:rsidR="00F7113F" w:rsidRPr="00CA36CA" w:rsidRDefault="00F7113F" w:rsidP="0008088D">
            <w:pPr>
              <w:widowControl/>
              <w:spacing w:line="360" w:lineRule="auto"/>
              <w:textAlignment w:val="bottom"/>
              <w:rPr>
                <w:kern w:val="0"/>
                <w:sz w:val="24"/>
                <w:szCs w:val="24"/>
              </w:rPr>
            </w:pPr>
            <w:r w:rsidRPr="00CA36CA">
              <w:rPr>
                <w:rFonts w:hint="eastAsia"/>
                <w:kern w:val="0"/>
                <w:sz w:val="24"/>
                <w:szCs w:val="24"/>
              </w:rPr>
              <w:t>2）200 SCCM(m L /min) ，1块；</w:t>
            </w:r>
          </w:p>
          <w:p w14:paraId="0A66608B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3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）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2000 SCCM(m L /min)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块；</w:t>
            </w:r>
          </w:p>
        </w:tc>
      </w:tr>
      <w:tr w:rsidR="00F7113F" w:rsidRPr="00AB789D" w14:paraId="33EFE701" w14:textId="77777777" w:rsidTr="0008088D">
        <w:trPr>
          <w:trHeight w:val="318"/>
        </w:trPr>
        <w:tc>
          <w:tcPr>
            <w:tcW w:w="1280" w:type="dxa"/>
          </w:tcPr>
          <w:p w14:paraId="4F6C4FF9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1.7</w:t>
            </w:r>
          </w:p>
        </w:tc>
        <w:tc>
          <w:tcPr>
            <w:tcW w:w="6942" w:type="dxa"/>
          </w:tcPr>
          <w:p w14:paraId="0944EAC9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b/>
                <w:bCs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低压大排量下冲刷系统</w:t>
            </w:r>
          </w:p>
        </w:tc>
      </w:tr>
      <w:tr w:rsidR="00F7113F" w:rsidRPr="00AB789D" w14:paraId="7F2DFC29" w14:textId="77777777" w:rsidTr="0008088D">
        <w:tc>
          <w:tcPr>
            <w:tcW w:w="1280" w:type="dxa"/>
          </w:tcPr>
          <w:p w14:paraId="157DDDDE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1.7.1</w:t>
            </w:r>
          </w:p>
        </w:tc>
        <w:tc>
          <w:tcPr>
            <w:tcW w:w="6942" w:type="dxa"/>
          </w:tcPr>
          <w:p w14:paraId="18B55296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工作温度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: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常温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~100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℃，</w:t>
            </w:r>
          </w:p>
        </w:tc>
      </w:tr>
      <w:tr w:rsidR="00F7113F" w:rsidRPr="00AB789D" w14:paraId="75EC1E8A" w14:textId="77777777" w:rsidTr="0008088D">
        <w:tc>
          <w:tcPr>
            <w:tcW w:w="1280" w:type="dxa"/>
          </w:tcPr>
          <w:p w14:paraId="222FAF87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1.7.2</w:t>
            </w:r>
          </w:p>
        </w:tc>
        <w:tc>
          <w:tcPr>
            <w:tcW w:w="6942" w:type="dxa"/>
          </w:tcPr>
          <w:p w14:paraId="1A6D809F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包括清水管线加热装置、恒温水箱（体积≥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10L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）、驱替泵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(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流量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:1~ 1000mL/min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，耐压≥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2MPa)</w:t>
            </w:r>
          </w:p>
        </w:tc>
      </w:tr>
      <w:tr w:rsidR="00F7113F" w:rsidRPr="00AB789D" w14:paraId="5E7056CC" w14:textId="77777777" w:rsidTr="0008088D">
        <w:tc>
          <w:tcPr>
            <w:tcW w:w="1280" w:type="dxa"/>
          </w:tcPr>
          <w:p w14:paraId="7E5C789C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1.8</w:t>
            </w:r>
          </w:p>
        </w:tc>
        <w:tc>
          <w:tcPr>
            <w:tcW w:w="6942" w:type="dxa"/>
          </w:tcPr>
          <w:p w14:paraId="3C8BE8D7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轴向加载及测量</w:t>
            </w: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(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可根据内压变化自动跟踪轴压</w:t>
            </w: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F7113F" w:rsidRPr="00AB789D" w14:paraId="0F32EA65" w14:textId="77777777" w:rsidTr="0008088D">
        <w:tc>
          <w:tcPr>
            <w:tcW w:w="1280" w:type="dxa"/>
          </w:tcPr>
          <w:p w14:paraId="16BEB005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1.8.1</w:t>
            </w:r>
          </w:p>
        </w:tc>
        <w:tc>
          <w:tcPr>
            <w:tcW w:w="6942" w:type="dxa"/>
          </w:tcPr>
          <w:p w14:paraId="2C73767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）提供轴向夹持器轴向加载压力；</w:t>
            </w:r>
          </w:p>
          <w:p w14:paraId="6494E4CF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Segoe UI Symbol" w:eastAsia="宋体" w:hAnsi="Segoe UI Symbol" w:cs="Segoe UI Symbol"/>
                <w:bCs/>
                <w:sz w:val="24"/>
                <w:szCs w:val="24"/>
              </w:rPr>
              <w:t>★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2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）最高加载压力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100MPa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</w:t>
            </w:r>
          </w:p>
          <w:p w14:paraId="3F1AC5C5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3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）压力精度：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0.01MPa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</w:t>
            </w:r>
          </w:p>
          <w:p w14:paraId="0121F7F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4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）轴向加载流量范围：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0.001~30 mL /min</w:t>
            </w:r>
          </w:p>
        </w:tc>
      </w:tr>
      <w:tr w:rsidR="00F7113F" w:rsidRPr="00AB789D" w14:paraId="54F1A005" w14:textId="77777777" w:rsidTr="0008088D">
        <w:tc>
          <w:tcPr>
            <w:tcW w:w="1280" w:type="dxa"/>
          </w:tcPr>
          <w:p w14:paraId="2F56DD7D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1.8.2</w:t>
            </w:r>
          </w:p>
        </w:tc>
        <w:tc>
          <w:tcPr>
            <w:tcW w:w="6942" w:type="dxa"/>
          </w:tcPr>
          <w:p w14:paraId="327BDD9D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轴压加载活塞比：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1:1</w:t>
            </w:r>
          </w:p>
        </w:tc>
      </w:tr>
      <w:tr w:rsidR="00F7113F" w:rsidRPr="00AB789D" w14:paraId="5D8ACA3F" w14:textId="77777777" w:rsidTr="0008088D">
        <w:tc>
          <w:tcPr>
            <w:tcW w:w="1280" w:type="dxa"/>
          </w:tcPr>
          <w:p w14:paraId="5494C90D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1.9</w:t>
            </w:r>
          </w:p>
        </w:tc>
        <w:tc>
          <w:tcPr>
            <w:tcW w:w="6942" w:type="dxa"/>
          </w:tcPr>
          <w:p w14:paraId="6AF1E929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出口计量单元</w:t>
            </w:r>
          </w:p>
        </w:tc>
      </w:tr>
      <w:tr w:rsidR="00F7113F" w:rsidRPr="00AB789D" w14:paraId="4B40C062" w14:textId="77777777" w:rsidTr="0008088D">
        <w:tc>
          <w:tcPr>
            <w:tcW w:w="1280" w:type="dxa"/>
          </w:tcPr>
          <w:p w14:paraId="307DB292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1.9.1</w:t>
            </w:r>
          </w:p>
        </w:tc>
        <w:tc>
          <w:tcPr>
            <w:tcW w:w="6942" w:type="dxa"/>
          </w:tcPr>
          <w:p w14:paraId="61386327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分离器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：容积≥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200 mL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，耐压≥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 MPa</w:t>
            </w:r>
          </w:p>
        </w:tc>
      </w:tr>
      <w:tr w:rsidR="00F7113F" w:rsidRPr="00AB789D" w14:paraId="3C21D7E7" w14:textId="77777777" w:rsidTr="0008088D">
        <w:tc>
          <w:tcPr>
            <w:tcW w:w="1280" w:type="dxa"/>
          </w:tcPr>
          <w:p w14:paraId="0E215B0D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1.9.2</w:t>
            </w:r>
          </w:p>
        </w:tc>
        <w:tc>
          <w:tcPr>
            <w:tcW w:w="6942" w:type="dxa"/>
          </w:tcPr>
          <w:p w14:paraId="30AEC755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电子天平：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精度：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0.01g  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量程：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2200g</w:t>
            </w:r>
          </w:p>
        </w:tc>
      </w:tr>
      <w:tr w:rsidR="00F7113F" w:rsidRPr="00AB789D" w14:paraId="5DC5A389" w14:textId="77777777" w:rsidTr="0008088D">
        <w:tc>
          <w:tcPr>
            <w:tcW w:w="1280" w:type="dxa"/>
          </w:tcPr>
          <w:p w14:paraId="79649274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1.9.3</w:t>
            </w:r>
          </w:p>
        </w:tc>
        <w:tc>
          <w:tcPr>
            <w:tcW w:w="6942" w:type="dxa"/>
          </w:tcPr>
          <w:p w14:paraId="22536EAB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回压泵：最高工作压力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60MPa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，流量精度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0.1mL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。</w:t>
            </w:r>
          </w:p>
          <w:p w14:paraId="75C959C7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回压缓冲器：最高工作压力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60MPa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，容积：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250mL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。</w:t>
            </w:r>
          </w:p>
          <w:p w14:paraId="48862852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回压阀：最高工作压力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60MPa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，哈氏合金材质</w:t>
            </w:r>
          </w:p>
        </w:tc>
      </w:tr>
      <w:tr w:rsidR="00F7113F" w:rsidRPr="00AB789D" w14:paraId="36A087D9" w14:textId="77777777" w:rsidTr="0008088D">
        <w:tc>
          <w:tcPr>
            <w:tcW w:w="1280" w:type="dxa"/>
          </w:tcPr>
          <w:p w14:paraId="021F9F22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6942" w:type="dxa"/>
          </w:tcPr>
          <w:p w14:paraId="12287F18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双缸液体注入泵（双缸工作模块，可实现恒压、恒流功能切换）</w:t>
            </w:r>
          </w:p>
        </w:tc>
      </w:tr>
      <w:tr w:rsidR="00F7113F" w:rsidRPr="00AB789D" w14:paraId="37E886B9" w14:textId="77777777" w:rsidTr="0008088D">
        <w:tc>
          <w:tcPr>
            <w:tcW w:w="1280" w:type="dxa"/>
          </w:tcPr>
          <w:p w14:paraId="47886F4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1.10.1</w:t>
            </w:r>
          </w:p>
        </w:tc>
        <w:tc>
          <w:tcPr>
            <w:tcW w:w="6942" w:type="dxa"/>
          </w:tcPr>
          <w:p w14:paraId="58225375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最高注入压力：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69MPa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；恒压注入精度：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0.01MPa</w:t>
            </w:r>
          </w:p>
        </w:tc>
      </w:tr>
      <w:tr w:rsidR="00F7113F" w:rsidRPr="00AB789D" w14:paraId="791DB35E" w14:textId="77777777" w:rsidTr="0008088D">
        <w:tc>
          <w:tcPr>
            <w:tcW w:w="1280" w:type="dxa"/>
          </w:tcPr>
          <w:p w14:paraId="6E852B2A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1.10.2</w:t>
            </w:r>
          </w:p>
        </w:tc>
        <w:tc>
          <w:tcPr>
            <w:tcW w:w="6942" w:type="dxa"/>
          </w:tcPr>
          <w:p w14:paraId="05D5E0CC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注入流量范围：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0.001~30mL/min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；流量控制精度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：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0.001mL/min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；</w:t>
            </w:r>
          </w:p>
        </w:tc>
      </w:tr>
      <w:tr w:rsidR="00F7113F" w:rsidRPr="00AB789D" w14:paraId="3EA00C95" w14:textId="77777777" w:rsidTr="0008088D">
        <w:tc>
          <w:tcPr>
            <w:tcW w:w="1280" w:type="dxa"/>
          </w:tcPr>
          <w:p w14:paraId="0377255F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lastRenderedPageBreak/>
              <w:t>1.11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942" w:type="dxa"/>
          </w:tcPr>
          <w:p w14:paraId="0CE169AF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中间容器</w:t>
            </w:r>
          </w:p>
        </w:tc>
      </w:tr>
      <w:tr w:rsidR="00F7113F" w:rsidRPr="00AB789D" w14:paraId="295BDF0E" w14:textId="77777777" w:rsidTr="0008088D">
        <w:tc>
          <w:tcPr>
            <w:tcW w:w="1280" w:type="dxa"/>
          </w:tcPr>
          <w:p w14:paraId="1D0F77D6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1.11.1</w:t>
            </w:r>
          </w:p>
        </w:tc>
        <w:tc>
          <w:tcPr>
            <w:tcW w:w="6942" w:type="dxa"/>
          </w:tcPr>
          <w:p w14:paraId="7575200F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中间容器容积：≥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500mL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，工作压力：≥</w:t>
            </w: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70MPa</w:t>
            </w:r>
          </w:p>
        </w:tc>
      </w:tr>
      <w:tr w:rsidR="00F7113F" w:rsidRPr="00AB789D" w14:paraId="6A3BFA21" w14:textId="77777777" w:rsidTr="0008088D">
        <w:tc>
          <w:tcPr>
            <w:tcW w:w="1280" w:type="dxa"/>
          </w:tcPr>
          <w:p w14:paraId="4488DC73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CA36CA">
              <w:rPr>
                <w:rFonts w:ascii="Times New Roman" w:eastAsia="宋体" w:hAnsi="Times New Roman" w:cs="Times New Roman"/>
                <w:sz w:val="24"/>
                <w:szCs w:val="24"/>
              </w:rPr>
              <w:t>1.11.2</w:t>
            </w:r>
          </w:p>
        </w:tc>
        <w:tc>
          <w:tcPr>
            <w:tcW w:w="6942" w:type="dxa"/>
          </w:tcPr>
          <w:p w14:paraId="517E02BD" w14:textId="77777777" w:rsidR="00F7113F" w:rsidRPr="00CA36CA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AB789D">
              <w:rPr>
                <w:rFonts w:ascii="Times New Roman" w:eastAsia="宋体" w:hAnsi="Times New Roman" w:cs="Times New Roman"/>
                <w:sz w:val="24"/>
                <w:szCs w:val="24"/>
              </w:rPr>
              <w:t>材质：哈氏合金，数量≥</w:t>
            </w:r>
            <w:r w:rsidRPr="00AB789D">
              <w:rPr>
                <w:rFonts w:ascii="Times New Roman" w:eastAsia="宋体" w:hAnsi="Times New Roman" w:cs="Times New Roman" w:hint="default"/>
                <w:sz w:val="24"/>
                <w:szCs w:val="24"/>
              </w:rPr>
              <w:t>4</w:t>
            </w:r>
            <w:r w:rsidRPr="00AB789D">
              <w:rPr>
                <w:rFonts w:ascii="Times New Roman" w:eastAsia="宋体" w:hAnsi="Times New Roman" w:cs="Times New Roman"/>
                <w:sz w:val="24"/>
                <w:szCs w:val="24"/>
              </w:rPr>
              <w:t>只；</w:t>
            </w:r>
            <w:r w:rsidRPr="00AB789D">
              <w:rPr>
                <w:rFonts w:ascii="Times New Roman" w:eastAsia="宋体" w:hAnsi="Times New Roman" w:cs="Times New Roman" w:hint="default"/>
                <w:sz w:val="24"/>
                <w:szCs w:val="24"/>
              </w:rPr>
              <w:t>2205</w:t>
            </w:r>
            <w:r w:rsidRPr="00AB789D">
              <w:rPr>
                <w:rFonts w:ascii="Times New Roman" w:eastAsia="宋体" w:hAnsi="Times New Roman" w:cs="Times New Roman"/>
                <w:sz w:val="24"/>
                <w:szCs w:val="24"/>
              </w:rPr>
              <w:t>，数量≥</w:t>
            </w:r>
            <w:r w:rsidRPr="00AB789D">
              <w:rPr>
                <w:rFonts w:ascii="Times New Roman" w:eastAsia="宋体" w:hAnsi="Times New Roman" w:cs="Times New Roman" w:hint="default"/>
                <w:sz w:val="24"/>
                <w:szCs w:val="24"/>
              </w:rPr>
              <w:t>4</w:t>
            </w:r>
            <w:r w:rsidRPr="00AB789D">
              <w:rPr>
                <w:rFonts w:ascii="Times New Roman" w:eastAsia="宋体" w:hAnsi="Times New Roman" w:cs="Times New Roman"/>
                <w:sz w:val="24"/>
                <w:szCs w:val="24"/>
              </w:rPr>
              <w:t>只</w:t>
            </w:r>
          </w:p>
        </w:tc>
      </w:tr>
      <w:tr w:rsidR="00F7113F" w:rsidRPr="00AB789D" w14:paraId="1106D13A" w14:textId="77777777" w:rsidTr="0008088D">
        <w:tc>
          <w:tcPr>
            <w:tcW w:w="1280" w:type="dxa"/>
            <w:vAlign w:val="center"/>
          </w:tcPr>
          <w:p w14:paraId="19F7AC4B" w14:textId="77777777" w:rsidR="00F7113F" w:rsidRPr="00AB789D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1.12</w:t>
            </w:r>
          </w:p>
        </w:tc>
        <w:tc>
          <w:tcPr>
            <w:tcW w:w="6942" w:type="dxa"/>
            <w:vAlign w:val="center"/>
          </w:tcPr>
          <w:p w14:paraId="4D9966BA" w14:textId="77777777" w:rsidR="00F7113F" w:rsidRPr="00AB789D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sz w:val="24"/>
                <w:szCs w:val="24"/>
              </w:rPr>
            </w:pP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配液系统</w:t>
            </w:r>
          </w:p>
        </w:tc>
      </w:tr>
      <w:tr w:rsidR="00F7113F" w:rsidRPr="00AB789D" w14:paraId="6EB13336" w14:textId="77777777" w:rsidTr="0008088D">
        <w:tc>
          <w:tcPr>
            <w:tcW w:w="1280" w:type="dxa"/>
            <w:vAlign w:val="center"/>
          </w:tcPr>
          <w:p w14:paraId="4D9567E0" w14:textId="77777777" w:rsidR="00F7113F" w:rsidRPr="00AB789D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</w:pP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1.12.1</w:t>
            </w:r>
          </w:p>
        </w:tc>
        <w:tc>
          <w:tcPr>
            <w:tcW w:w="6942" w:type="dxa"/>
            <w:vAlign w:val="center"/>
          </w:tcPr>
          <w:p w14:paraId="77BED2FD" w14:textId="77777777" w:rsidR="00F7113F" w:rsidRPr="00AB789D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</w:pP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超声波分散仪（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20~25kHz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、容积≥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2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0L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台）；磁力搅拌器（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室温～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200</w:t>
            </w:r>
            <w:r w:rsidRPr="00AB789D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℃、数显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3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台）；离心机（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50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mL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10m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L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转子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转速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10000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r/min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台）；电子分析天平（可连接电脑实时记录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，精度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0.0001g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2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台）；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黏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度计（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1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～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100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万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 xml:space="preserve"> mPa·s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台）；电动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pH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计（常规笔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式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件）；恒温水浴锅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（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精度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±1℃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，可定时，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件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）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；电动机械搅拌器（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5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～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10L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）；纯水机（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10 L/h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）</w:t>
            </w:r>
          </w:p>
        </w:tc>
      </w:tr>
      <w:tr w:rsidR="00F7113F" w:rsidRPr="00AB789D" w14:paraId="06F66F80" w14:textId="77777777" w:rsidTr="0008088D">
        <w:tc>
          <w:tcPr>
            <w:tcW w:w="1280" w:type="dxa"/>
            <w:vAlign w:val="center"/>
          </w:tcPr>
          <w:p w14:paraId="1F068FD6" w14:textId="77777777" w:rsidR="00F7113F" w:rsidRPr="00AB789D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</w:pP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1.12.2</w:t>
            </w:r>
          </w:p>
        </w:tc>
        <w:tc>
          <w:tcPr>
            <w:tcW w:w="6942" w:type="dxa"/>
            <w:vAlign w:val="center"/>
          </w:tcPr>
          <w:p w14:paraId="59C8C9E6" w14:textId="77777777" w:rsidR="00F7113F" w:rsidRPr="00AB789D" w:rsidRDefault="00F7113F" w:rsidP="0008088D">
            <w:pPr>
              <w:pStyle w:val="null3"/>
              <w:spacing w:line="360" w:lineRule="auto"/>
              <w:jc w:val="both"/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</w:pP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真空泵（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≥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-0.1MPa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台）；真空干燥箱（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-0.1MPa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，≥</w:t>
            </w:r>
            <w:r w:rsidRPr="00CA36CA">
              <w:rPr>
                <w:rFonts w:ascii="Times New Roman" w:hAnsi="Times New Roman" w:cs="Times New Roman" w:hint="default"/>
                <w:color w:val="000000" w:themeColor="text1"/>
                <w:sz w:val="24"/>
                <w:szCs w:val="24"/>
              </w:rPr>
              <w:t>4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0L</w:t>
            </w:r>
            <w:r w:rsidRPr="00CA3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，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1</w:t>
            </w:r>
            <w:r w:rsidRPr="00AB789D">
              <w:rPr>
                <w:rFonts w:ascii="Times New Roman" w:eastAsia="宋体" w:hAnsi="Times New Roman" w:cs="Times New Roman" w:hint="default"/>
                <w:color w:val="000000" w:themeColor="text1"/>
                <w:sz w:val="24"/>
                <w:szCs w:val="24"/>
              </w:rPr>
              <w:t>台）</w:t>
            </w:r>
          </w:p>
        </w:tc>
      </w:tr>
      <w:tr w:rsidR="00F7113F" w:rsidRPr="00AB789D" w14:paraId="6786848B" w14:textId="77777777" w:rsidTr="0008088D">
        <w:tc>
          <w:tcPr>
            <w:tcW w:w="8222" w:type="dxa"/>
            <w:gridSpan w:val="2"/>
          </w:tcPr>
          <w:p w14:paraId="3720270A" w14:textId="77777777" w:rsidR="00F7113F" w:rsidRPr="00CA36CA" w:rsidRDefault="00F7113F" w:rsidP="0008088D">
            <w:pPr>
              <w:pStyle w:val="null3"/>
              <w:spacing w:line="360" w:lineRule="auto"/>
              <w:rPr>
                <w:rFonts w:ascii="Times New Roman" w:eastAsia="宋体" w:hAnsi="Times New Roman" w:cs="Times New Roman" w:hint="default"/>
                <w:bCs/>
                <w:sz w:val="24"/>
                <w:szCs w:val="24"/>
              </w:rPr>
            </w:pPr>
            <w:r w:rsidRPr="00CA36CA">
              <w:rPr>
                <w:rFonts w:ascii="Times New Roman" w:hAnsi="Times New Roman" w:cs="Times New Roman"/>
                <w:sz w:val="24"/>
                <w:szCs w:val="24"/>
              </w:rPr>
              <w:t>备注：</w:t>
            </w:r>
            <w:r w:rsidRPr="00CA36CA">
              <w:rPr>
                <w:rFonts w:ascii="Segoe UI Symbol" w:hAnsi="Segoe UI Symbol" w:cs="Segoe UI Symbol"/>
                <w:sz w:val="24"/>
                <w:szCs w:val="24"/>
              </w:rPr>
              <w:t>★</w:t>
            </w:r>
            <w:r w:rsidRPr="00CA36CA">
              <w:rPr>
                <w:rFonts w:ascii="Times New Roman" w:hAnsi="Times New Roman" w:cs="Times New Roman"/>
                <w:sz w:val="24"/>
                <w:szCs w:val="24"/>
              </w:rPr>
              <w:t>号项必须提供佐证材料（包括但不限于第三方检测报告、产品说明书、官网截图等）</w:t>
            </w:r>
          </w:p>
        </w:tc>
      </w:tr>
      <w:bookmarkEnd w:id="0"/>
    </w:tbl>
    <w:p w14:paraId="24588E25" w14:textId="77777777" w:rsidR="00F7113F" w:rsidRPr="00F7113F" w:rsidRDefault="00F7113F" w:rsidP="00F7113F">
      <w:pPr>
        <w:rPr>
          <w:rFonts w:ascii="宋体" w:eastAsia="宋体" w:hAnsi="宋体" w:hint="eastAsia"/>
          <w:sz w:val="28"/>
          <w:szCs w:val="28"/>
        </w:rPr>
      </w:pPr>
    </w:p>
    <w:sectPr w:rsidR="00F7113F" w:rsidRPr="00F711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8626B" w14:textId="77777777" w:rsidR="00961B8B" w:rsidRDefault="00961B8B" w:rsidP="00F7113F">
      <w:pPr>
        <w:rPr>
          <w:rFonts w:hint="eastAsia"/>
        </w:rPr>
      </w:pPr>
      <w:r>
        <w:separator/>
      </w:r>
    </w:p>
  </w:endnote>
  <w:endnote w:type="continuationSeparator" w:id="0">
    <w:p w14:paraId="32CEAFBF" w14:textId="77777777" w:rsidR="00961B8B" w:rsidRDefault="00961B8B" w:rsidP="00F711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93222" w14:textId="77777777" w:rsidR="00961B8B" w:rsidRDefault="00961B8B" w:rsidP="00F7113F">
      <w:pPr>
        <w:rPr>
          <w:rFonts w:hint="eastAsia"/>
        </w:rPr>
      </w:pPr>
      <w:r>
        <w:separator/>
      </w:r>
    </w:p>
  </w:footnote>
  <w:footnote w:type="continuationSeparator" w:id="0">
    <w:p w14:paraId="2BF75FE0" w14:textId="77777777" w:rsidR="00961B8B" w:rsidRDefault="00961B8B" w:rsidP="00F7113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C584BC8"/>
    <w:multiLevelType w:val="singleLevel"/>
    <w:tmpl w:val="DC584BC8"/>
    <w:lvl w:ilvl="0">
      <w:start w:val="5"/>
      <w:numFmt w:val="decimal"/>
      <w:suff w:val="space"/>
      <w:lvlText w:val="%1)"/>
      <w:lvlJc w:val="left"/>
    </w:lvl>
  </w:abstractNum>
  <w:num w:numId="1" w16cid:durableId="505557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067"/>
    <w:rsid w:val="00263067"/>
    <w:rsid w:val="00813058"/>
    <w:rsid w:val="00961B8B"/>
    <w:rsid w:val="00BA153F"/>
    <w:rsid w:val="00F7113F"/>
    <w:rsid w:val="00F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5F7E71"/>
  <w15:chartTrackingRefBased/>
  <w15:docId w15:val="{AE6383E1-4FAF-4234-B349-33E9C1A46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630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30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306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306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306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3067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306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306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306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6306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630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630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6306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63067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6306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6306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6306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6306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6306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63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306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630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630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630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630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6306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630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6306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63067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7113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7113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711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7113F"/>
    <w:rPr>
      <w:sz w:val="18"/>
      <w:szCs w:val="18"/>
    </w:rPr>
  </w:style>
  <w:style w:type="paragraph" w:customStyle="1" w:styleId="null3">
    <w:name w:val="null3"/>
    <w:hidden/>
    <w:qFormat/>
    <w:rsid w:val="00F7113F"/>
    <w:rPr>
      <w:rFonts w:hint="eastAsia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</dc:creator>
  <cp:keywords/>
  <dc:description/>
  <cp:lastModifiedBy>嘉信</cp:lastModifiedBy>
  <cp:revision>2</cp:revision>
  <dcterms:created xsi:type="dcterms:W3CDTF">2026-07-03T07:12:00Z</dcterms:created>
  <dcterms:modified xsi:type="dcterms:W3CDTF">2026-07-03T07:14:00Z</dcterms:modified>
</cp:coreProperties>
</file>