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版本号：SNJZ-2026-14020260803002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图书馆文献资源建设中外文电子文献数据库采购项目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SNJZ-2026-140</w:t>
      </w:r>
      <w:r>
        <w:br/>
      </w:r>
      <w:r>
        <w:br/>
      </w:r>
      <w:r>
        <w:br/>
      </w:r>
      <w:r>
        <w:br/>
      </w:r>
      <w:r>
        <w:br/>
      </w:r>
    </w:p>
    <w:p>
      <w:pPr>
        <w:pStyle w:val="null3"/>
        <w:jc w:val="center"/>
        <w:outlineLvl w:val="5"/>
      </w:pPr>
      <w:r>
        <w:rPr>
          <w:rFonts w:ascii="仿宋_GB2312" w:hAnsi="仿宋_GB2312" w:cs="仿宋_GB2312" w:eastAsia="仿宋_GB2312"/>
          <w:sz w:val="15"/>
          <w:b/>
        </w:rPr>
        <w:t>陕西理工大学</w:t>
      </w:r>
    </w:p>
    <w:p>
      <w:pPr>
        <w:pStyle w:val="null3"/>
        <w:jc w:val="center"/>
        <w:outlineLvl w:val="5"/>
      </w:pPr>
      <w:r>
        <w:rPr>
          <w:rFonts w:ascii="仿宋_GB2312" w:hAnsi="仿宋_GB2312" w:cs="仿宋_GB2312" w:eastAsia="仿宋_GB2312"/>
          <w:sz w:val="15"/>
          <w:b/>
        </w:rPr>
        <w:t>陕西教育招标有限责任公司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陕西理工大学</w:t>
      </w:r>
      <w:r>
        <w:rPr>
          <w:rFonts w:ascii="仿宋_GB2312" w:hAnsi="仿宋_GB2312" w:cs="仿宋_GB2312" w:eastAsia="仿宋_GB2312"/>
        </w:rPr>
        <w:t>委托，拟对</w:t>
      </w:r>
      <w:r>
        <w:rPr>
          <w:rFonts w:ascii="仿宋_GB2312" w:hAnsi="仿宋_GB2312" w:cs="仿宋_GB2312" w:eastAsia="仿宋_GB2312"/>
        </w:rPr>
        <w:t>图书馆文献资源建设中外文电子文献数据库采购项目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图书馆文献资源建设中外文电子文献数据库采购项目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1.中国知网期刊数据库2.基础教育知识服务平台完全版期刊数据库3.中国知网博硕论文数据库4.中国知网学术辑刊数据库5.知网查重系统（期刊）6.读秀知识库7.名师讲坛视频数据库8.云舟知识空间服务系统9.中文发现10.新东方数据库11.起点考研网（赠教师资格考试网）12.北京盈科千信：新知学术发现系统13.中国近代文献资源全库14.中华经典古籍库（中华书局点校版）15.AFDS外文文献集成发现系统16.国家图书馆民国图书数据库（第8期）17.国家图书馆民国报纸数据库（第6辑—第8辑）18.cssci 19.CSCD 20.人大复印资料21.掌阅精选电子图书22.科学文库23.文泉学堂24.全球案例发现系统-中国工商管理案例库25.中国共产党思想理论资源数据库26.中外标准数据库27.SD 28.SCI 29.EI 30.Springer-Link 31.Wiley 32.CAS SciFinder Discovery Platform(Academic)</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0916-2641657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鲁方方 马子啸 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采购包1：490,500.00元</w:t>
            </w:r>
          </w:p>
          <w:p>
            <w:pPr>
              <w:pStyle w:val="null3"/>
            </w:pPr>
            <w:r>
              <w:rPr>
                <w:rFonts w:ascii="仿宋_GB2312" w:hAnsi="仿宋_GB2312" w:cs="仿宋_GB2312" w:eastAsia="仿宋_GB2312"/>
              </w:rPr>
              <w:t>采购包2：340,000.00元</w:t>
            </w:r>
          </w:p>
          <w:p>
            <w:pPr>
              <w:pStyle w:val="null3"/>
            </w:pPr>
            <w:r>
              <w:rPr>
                <w:rFonts w:ascii="仿宋_GB2312" w:hAnsi="仿宋_GB2312" w:cs="仿宋_GB2312" w:eastAsia="仿宋_GB2312"/>
              </w:rPr>
              <w:t>采购包3：50,000.00元</w:t>
            </w:r>
          </w:p>
          <w:p>
            <w:pPr>
              <w:pStyle w:val="null3"/>
            </w:pPr>
            <w:r>
              <w:rPr>
                <w:rFonts w:ascii="仿宋_GB2312" w:hAnsi="仿宋_GB2312" w:cs="仿宋_GB2312" w:eastAsia="仿宋_GB2312"/>
              </w:rPr>
              <w:t>采购包4：60,000.00元</w:t>
            </w:r>
          </w:p>
          <w:p>
            <w:pPr>
              <w:pStyle w:val="null3"/>
            </w:pPr>
            <w:r>
              <w:rPr>
                <w:rFonts w:ascii="仿宋_GB2312" w:hAnsi="仿宋_GB2312" w:cs="仿宋_GB2312" w:eastAsia="仿宋_GB2312"/>
              </w:rPr>
              <w:t>采购包5：70,000.00元</w:t>
            </w:r>
          </w:p>
          <w:p>
            <w:pPr>
              <w:pStyle w:val="null3"/>
            </w:pPr>
            <w:r>
              <w:rPr>
                <w:rFonts w:ascii="仿宋_GB2312" w:hAnsi="仿宋_GB2312" w:cs="仿宋_GB2312" w:eastAsia="仿宋_GB2312"/>
              </w:rPr>
              <w:t>采购包6：99,000.00元</w:t>
            </w:r>
          </w:p>
          <w:p>
            <w:pPr>
              <w:pStyle w:val="null3"/>
            </w:pPr>
            <w:r>
              <w:rPr>
                <w:rFonts w:ascii="仿宋_GB2312" w:hAnsi="仿宋_GB2312" w:cs="仿宋_GB2312" w:eastAsia="仿宋_GB2312"/>
              </w:rPr>
              <w:t>采购包7：186,000.00元</w:t>
            </w:r>
          </w:p>
          <w:p>
            <w:pPr>
              <w:pStyle w:val="null3"/>
            </w:pPr>
            <w:r>
              <w:rPr>
                <w:rFonts w:ascii="仿宋_GB2312" w:hAnsi="仿宋_GB2312" w:cs="仿宋_GB2312" w:eastAsia="仿宋_GB2312"/>
              </w:rPr>
              <w:t>采购包8：80,000.00元</w:t>
            </w:r>
          </w:p>
          <w:p>
            <w:pPr>
              <w:pStyle w:val="null3"/>
            </w:pPr>
            <w:r>
              <w:rPr>
                <w:rFonts w:ascii="仿宋_GB2312" w:hAnsi="仿宋_GB2312" w:cs="仿宋_GB2312" w:eastAsia="仿宋_GB2312"/>
              </w:rPr>
              <w:t>采购包9：270,000.00元</w:t>
            </w:r>
          </w:p>
          <w:p>
            <w:pPr>
              <w:pStyle w:val="null3"/>
            </w:pPr>
            <w:r>
              <w:rPr>
                <w:rFonts w:ascii="仿宋_GB2312" w:hAnsi="仿宋_GB2312" w:cs="仿宋_GB2312" w:eastAsia="仿宋_GB2312"/>
              </w:rPr>
              <w:t>采购包10：88,500.00元</w:t>
            </w:r>
          </w:p>
          <w:p>
            <w:pPr>
              <w:pStyle w:val="null3"/>
            </w:pPr>
            <w:r>
              <w:rPr>
                <w:rFonts w:ascii="仿宋_GB2312" w:hAnsi="仿宋_GB2312" w:cs="仿宋_GB2312" w:eastAsia="仿宋_GB2312"/>
              </w:rPr>
              <w:t>采购包11：77,000.00元</w:t>
            </w:r>
          </w:p>
          <w:p>
            <w:pPr>
              <w:pStyle w:val="null3"/>
            </w:pPr>
            <w:r>
              <w:rPr>
                <w:rFonts w:ascii="仿宋_GB2312" w:hAnsi="仿宋_GB2312" w:cs="仿宋_GB2312" w:eastAsia="仿宋_GB2312"/>
              </w:rPr>
              <w:t>采购包12：60,000.00元</w:t>
            </w:r>
          </w:p>
          <w:p>
            <w:pPr>
              <w:pStyle w:val="null3"/>
            </w:pPr>
            <w:r>
              <w:rPr>
                <w:rFonts w:ascii="仿宋_GB2312" w:hAnsi="仿宋_GB2312" w:cs="仿宋_GB2312" w:eastAsia="仿宋_GB2312"/>
              </w:rPr>
              <w:t>采购包13：280,000.00元</w:t>
            </w:r>
          </w:p>
          <w:p>
            <w:pPr>
              <w:pStyle w:val="null3"/>
            </w:pPr>
            <w:r>
              <w:rPr>
                <w:rFonts w:ascii="仿宋_GB2312" w:hAnsi="仿宋_GB2312" w:cs="仿宋_GB2312" w:eastAsia="仿宋_GB2312"/>
              </w:rPr>
              <w:t>采购包14：55,000.00元</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采购包16：54,000.00元</w:t>
            </w:r>
          </w:p>
          <w:p>
            <w:pPr>
              <w:pStyle w:val="null3"/>
            </w:pPr>
            <w:r>
              <w:rPr>
                <w:rFonts w:ascii="仿宋_GB2312" w:hAnsi="仿宋_GB2312" w:cs="仿宋_GB2312" w:eastAsia="仿宋_GB2312"/>
              </w:rPr>
              <w:t>采购包17：1,850,000.00元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采购包1：490,500.00元</w:t>
            </w:r>
          </w:p>
          <w:p>
            <w:pPr>
              <w:pStyle w:val="null3"/>
            </w:pPr>
            <w:r>
              <w:rPr>
                <w:rFonts w:ascii="仿宋_GB2312" w:hAnsi="仿宋_GB2312" w:cs="仿宋_GB2312" w:eastAsia="仿宋_GB2312"/>
              </w:rPr>
              <w:t>采购包2：340,000.00元</w:t>
            </w:r>
          </w:p>
          <w:p>
            <w:pPr>
              <w:pStyle w:val="null3"/>
            </w:pPr>
            <w:r>
              <w:rPr>
                <w:rFonts w:ascii="仿宋_GB2312" w:hAnsi="仿宋_GB2312" w:cs="仿宋_GB2312" w:eastAsia="仿宋_GB2312"/>
              </w:rPr>
              <w:t>采购包3：50,000.00元</w:t>
            </w:r>
          </w:p>
          <w:p>
            <w:pPr>
              <w:pStyle w:val="null3"/>
            </w:pPr>
            <w:r>
              <w:rPr>
                <w:rFonts w:ascii="仿宋_GB2312" w:hAnsi="仿宋_GB2312" w:cs="仿宋_GB2312" w:eastAsia="仿宋_GB2312"/>
              </w:rPr>
              <w:t>采购包4：60,000.00元</w:t>
            </w:r>
          </w:p>
          <w:p>
            <w:pPr>
              <w:pStyle w:val="null3"/>
            </w:pPr>
            <w:r>
              <w:rPr>
                <w:rFonts w:ascii="仿宋_GB2312" w:hAnsi="仿宋_GB2312" w:cs="仿宋_GB2312" w:eastAsia="仿宋_GB2312"/>
              </w:rPr>
              <w:t>采购包5：70,000.00元</w:t>
            </w:r>
          </w:p>
          <w:p>
            <w:pPr>
              <w:pStyle w:val="null3"/>
            </w:pPr>
            <w:r>
              <w:rPr>
                <w:rFonts w:ascii="仿宋_GB2312" w:hAnsi="仿宋_GB2312" w:cs="仿宋_GB2312" w:eastAsia="仿宋_GB2312"/>
              </w:rPr>
              <w:t>采购包6：99,000.00元</w:t>
            </w:r>
          </w:p>
          <w:p>
            <w:pPr>
              <w:pStyle w:val="null3"/>
            </w:pPr>
            <w:r>
              <w:rPr>
                <w:rFonts w:ascii="仿宋_GB2312" w:hAnsi="仿宋_GB2312" w:cs="仿宋_GB2312" w:eastAsia="仿宋_GB2312"/>
              </w:rPr>
              <w:t>采购包7：186,000.00元</w:t>
            </w:r>
          </w:p>
          <w:p>
            <w:pPr>
              <w:pStyle w:val="null3"/>
            </w:pPr>
            <w:r>
              <w:rPr>
                <w:rFonts w:ascii="仿宋_GB2312" w:hAnsi="仿宋_GB2312" w:cs="仿宋_GB2312" w:eastAsia="仿宋_GB2312"/>
              </w:rPr>
              <w:t>采购包8：80,000.00元</w:t>
            </w:r>
          </w:p>
          <w:p>
            <w:pPr>
              <w:pStyle w:val="null3"/>
            </w:pPr>
            <w:r>
              <w:rPr>
                <w:rFonts w:ascii="仿宋_GB2312" w:hAnsi="仿宋_GB2312" w:cs="仿宋_GB2312" w:eastAsia="仿宋_GB2312"/>
              </w:rPr>
              <w:t>采购包9：270,000.00元</w:t>
            </w:r>
          </w:p>
          <w:p>
            <w:pPr>
              <w:pStyle w:val="null3"/>
            </w:pPr>
            <w:r>
              <w:rPr>
                <w:rFonts w:ascii="仿宋_GB2312" w:hAnsi="仿宋_GB2312" w:cs="仿宋_GB2312" w:eastAsia="仿宋_GB2312"/>
              </w:rPr>
              <w:t>采购包10：88,500.00元</w:t>
            </w:r>
          </w:p>
          <w:p>
            <w:pPr>
              <w:pStyle w:val="null3"/>
            </w:pPr>
            <w:r>
              <w:rPr>
                <w:rFonts w:ascii="仿宋_GB2312" w:hAnsi="仿宋_GB2312" w:cs="仿宋_GB2312" w:eastAsia="仿宋_GB2312"/>
              </w:rPr>
              <w:t>采购包11：77,000.00元</w:t>
            </w:r>
          </w:p>
          <w:p>
            <w:pPr>
              <w:pStyle w:val="null3"/>
            </w:pPr>
            <w:r>
              <w:rPr>
                <w:rFonts w:ascii="仿宋_GB2312" w:hAnsi="仿宋_GB2312" w:cs="仿宋_GB2312" w:eastAsia="仿宋_GB2312"/>
              </w:rPr>
              <w:t>采购包12：60,000.00元</w:t>
            </w:r>
          </w:p>
          <w:p>
            <w:pPr>
              <w:pStyle w:val="null3"/>
            </w:pPr>
            <w:r>
              <w:rPr>
                <w:rFonts w:ascii="仿宋_GB2312" w:hAnsi="仿宋_GB2312" w:cs="仿宋_GB2312" w:eastAsia="仿宋_GB2312"/>
              </w:rPr>
              <w:t>采购包13：280,000.00元</w:t>
            </w:r>
          </w:p>
          <w:p>
            <w:pPr>
              <w:pStyle w:val="null3"/>
            </w:pPr>
            <w:r>
              <w:rPr>
                <w:rFonts w:ascii="仿宋_GB2312" w:hAnsi="仿宋_GB2312" w:cs="仿宋_GB2312" w:eastAsia="仿宋_GB2312"/>
              </w:rPr>
              <w:t>采购包14：55,000.00元</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采购包16：54,000.00元</w:t>
            </w:r>
          </w:p>
          <w:p>
            <w:pPr>
              <w:pStyle w:val="null3"/>
            </w:pPr>
            <w:r>
              <w:rPr>
                <w:rFonts w:ascii="仿宋_GB2312" w:hAnsi="仿宋_GB2312" w:cs="仿宋_GB2312" w:eastAsia="仿宋_GB2312"/>
              </w:rPr>
              <w:t>采购包17：1,850,000.00元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采购包8：缴纳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采购包9：缴纳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采购包10：缴纳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采购包11：缴纳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采购包12：缴纳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采购包13：缴纳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采购包14：缴纳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采购包15：缴纳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采购包16：缴纳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采购包17：缴纳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下浮30%收取，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陕西理工大学</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联系人：鲁方方 程钰</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合同包1.同方知网数字科技有限公司（中国知网期刊数据库+基础教育知识服务平台完全版期刊数据库+中国知网博硕论文数据库+中国知网学术辑刊数据库 ）合同包2.西安超星教育科技有限公司（读秀知识库+名师讲坛视频数据库+云舟知识空间服务系统+中文发现）合同包3.西安品学网络科技有限公司（新东方数据库）合同包4.西安启圣网络科技有限公司（起点考研网（赠教师资格考试网））合同包5.北京盈科千信科技有限公司（北京盈科千信：新知学术发现系统） 合同包6.上海图情信息有限公司（中国近代文献资源全库） 合同包7.陕西古易数字科技有限公司（中华经典古籍库（中华书局点校版））合同包8.北京中联博图网络技术有限公司（.AFDS外文文献集成发现系统）合同包9.国家图书馆出版社有限公司（国家图书馆民国图书数据库（第8期）+国家图书馆民国报纸数据库（第6辑—第8辑）） 合同包10.南京大学（cssci）合同包11.北京中科进出口有限责任公司（CSCD）合同包12.中国人民大学书报资料中心(人大复印资料)合同包13.西安阅知信息技术有限公司（掌阅精选电子图书+科学文库+文泉学堂）合同包14.北京华图新天科技有限公司(全球案例发现系统-中国工商管理案例库)合同包15.人民出版社(中国共产党思想理论资源数据库)合同包16.北京万方数据股份有限公司(中外标准数据库)合同包17.中国教育图书进出口有限公司(SD+SCI+EI+Springer-Link+Wiley+CAS SciFinder Discovery Platform(Academic))</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490,500.00</w:t>
      </w:r>
    </w:p>
    <w:p>
      <w:pPr>
        <w:pStyle w:val="null3"/>
      </w:pPr>
      <w:r>
        <w:rPr>
          <w:rFonts w:ascii="仿宋_GB2312" w:hAnsi="仿宋_GB2312" w:cs="仿宋_GB2312" w:eastAsia="仿宋_GB2312"/>
        </w:rPr>
        <w:t>采购包最高限价（元）: 490,500.00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中国知网期刊数据库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读秀知识库、名师讲坛视频数据库等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新东方数据库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起点考研网（赠教师资格考试网）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北京盈科千信：新知学术发现系统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99,000.00</w:t>
      </w:r>
    </w:p>
    <w:p>
      <w:pPr>
        <w:pStyle w:val="null3"/>
      </w:pPr>
      <w:r>
        <w:rPr>
          <w:rFonts w:ascii="仿宋_GB2312" w:hAnsi="仿宋_GB2312" w:cs="仿宋_GB2312" w:eastAsia="仿宋_GB2312"/>
        </w:rPr>
        <w:t>采购包最高限价（元）: 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中国近代文献资源全库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186,000.00</w:t>
      </w:r>
    </w:p>
    <w:p>
      <w:pPr>
        <w:pStyle w:val="null3"/>
      </w:pPr>
      <w:r>
        <w:rPr>
          <w:rFonts w:ascii="仿宋_GB2312" w:hAnsi="仿宋_GB2312" w:cs="仿宋_GB2312" w:eastAsia="仿宋_GB2312"/>
        </w:rPr>
        <w:t>采购包最高限价（元）: 186,000.00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中华经典古籍库（中华书局点校版）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AFDS外文文献集成发现系统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国家图书馆民国图书数据库、民国报纸数据库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88,500.00</w:t>
      </w:r>
    </w:p>
    <w:p>
      <w:pPr>
        <w:pStyle w:val="null3"/>
      </w:pPr>
      <w:r>
        <w:rPr>
          <w:rFonts w:ascii="仿宋_GB2312" w:hAnsi="仿宋_GB2312" w:cs="仿宋_GB2312" w:eastAsia="仿宋_GB2312"/>
        </w:rPr>
        <w:t>采购包最高限价（元）: 88,500.00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cssci数据库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77,000.00</w:t>
      </w:r>
    </w:p>
    <w:p>
      <w:pPr>
        <w:pStyle w:val="null3"/>
      </w:pPr>
      <w:r>
        <w:rPr>
          <w:rFonts w:ascii="仿宋_GB2312" w:hAnsi="仿宋_GB2312" w:cs="仿宋_GB2312" w:eastAsia="仿宋_GB2312"/>
        </w:rPr>
        <w:t>采购包最高限价（元）: 77,000.00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CSCD数据库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人大复印资料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掌阅精选电子图书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55,000.00</w:t>
      </w:r>
    </w:p>
    <w:p>
      <w:pPr>
        <w:pStyle w:val="null3"/>
      </w:pPr>
      <w:r>
        <w:rPr>
          <w:rFonts w:ascii="仿宋_GB2312" w:hAnsi="仿宋_GB2312" w:cs="仿宋_GB2312" w:eastAsia="仿宋_GB2312"/>
        </w:rPr>
        <w:t>采购包最高限价（元）: 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全球案例发现系统-中国工商管理案例库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中国共产党思想理论资源数据库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54,000.00</w:t>
      </w:r>
    </w:p>
    <w:p>
      <w:pPr>
        <w:pStyle w:val="null3"/>
      </w:pPr>
      <w:r>
        <w:rPr>
          <w:rFonts w:ascii="仿宋_GB2312" w:hAnsi="仿宋_GB2312" w:cs="仿宋_GB2312" w:eastAsia="仿宋_GB2312"/>
        </w:rPr>
        <w:t>采购包最高限价（元）: 54,000.00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中外标准数据库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1,850,000.00</w:t>
      </w:r>
    </w:p>
    <w:p>
      <w:pPr>
        <w:pStyle w:val="null3"/>
      </w:pPr>
      <w:r>
        <w:rPr>
          <w:rFonts w:ascii="仿宋_GB2312" w:hAnsi="仿宋_GB2312" w:cs="仿宋_GB2312" w:eastAsia="仿宋_GB2312"/>
        </w:rPr>
        <w:t>采购包最高限价（元）: 1,850,000.00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外文数据库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标的名称：中国知网期刊数据库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6"/>
              <w:gridCol w:w="369"/>
              <w:gridCol w:w="1957"/>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1.内容</w:t>
                  </w:r>
                </w:p>
                <w:p>
                  <w:pPr>
                    <w:pStyle w:val="null3"/>
                  </w:pPr>
                  <w:r>
                    <w:rPr>
                      <w:rFonts w:ascii="仿宋_GB2312" w:hAnsi="仿宋_GB2312" w:cs="仿宋_GB2312" w:eastAsia="仿宋_GB2312"/>
                      <w:sz w:val="19"/>
                    </w:rPr>
                    <w:t>中国知网期刊数据库：</w:t>
                  </w:r>
                </w:p>
                <w:p>
                  <w:pPr>
                    <w:pStyle w:val="null3"/>
                  </w:pPr>
                  <w:r>
                    <w:rPr>
                      <w:rFonts w:ascii="仿宋_GB2312" w:hAnsi="仿宋_GB2312" w:cs="仿宋_GB2312" w:eastAsia="仿宋_GB2312"/>
                      <w:sz w:val="19"/>
                      <w:b/>
                    </w:rPr>
                    <w:t>（</w:t>
                  </w:r>
                  <w:r>
                    <w:rPr>
                      <w:rFonts w:ascii="仿宋_GB2312" w:hAnsi="仿宋_GB2312" w:cs="仿宋_GB2312" w:eastAsia="仿宋_GB2312"/>
                      <w:sz w:val="19"/>
                      <w:b/>
                    </w:rPr>
                    <w:t>1</w:t>
                  </w:r>
                  <w:r>
                    <w:rPr>
                      <w:rFonts w:ascii="仿宋_GB2312" w:hAnsi="仿宋_GB2312" w:cs="仿宋_GB2312" w:eastAsia="仿宋_GB2312"/>
                      <w:sz w:val="19"/>
                      <w:b/>
                    </w:rPr>
                    <w:t>）</w:t>
                  </w:r>
                  <w:r>
                    <w:rPr>
                      <w:rFonts w:ascii="仿宋_GB2312" w:hAnsi="仿宋_GB2312" w:cs="仿宋_GB2312" w:eastAsia="仿宋_GB2312"/>
                      <w:sz w:val="19"/>
                      <w:b/>
                    </w:rPr>
                    <w:t>期刊库</w:t>
                  </w:r>
                  <w:r>
                    <w:rPr>
                      <w:rFonts w:ascii="仿宋_GB2312" w:hAnsi="仿宋_GB2312" w:cs="仿宋_GB2312" w:eastAsia="仿宋_GB2312"/>
                      <w:sz w:val="19"/>
                    </w:rPr>
                    <w:t>：</w:t>
                  </w:r>
                  <w:r>
                    <w:rPr>
                      <w:rFonts w:ascii="仿宋_GB2312" w:hAnsi="仿宋_GB2312" w:cs="仿宋_GB2312" w:eastAsia="仿宋_GB2312"/>
                      <w:sz w:val="19"/>
                    </w:rPr>
                    <w:t>10个专辑期刊库，截至2026年1月累计收录8620余种期刊；基础教育平台期刊库：共收录2303种期刊；</w:t>
                  </w:r>
                </w:p>
                <w:p>
                  <w:pPr>
                    <w:pStyle w:val="null3"/>
                  </w:pPr>
                  <w:r>
                    <w:rPr>
                      <w:rFonts w:ascii="仿宋_GB2312" w:hAnsi="仿宋_GB2312" w:cs="仿宋_GB2312" w:eastAsia="仿宋_GB2312"/>
                      <w:sz w:val="19"/>
                    </w:rPr>
                    <w:t>博硕论文数据库：</w:t>
                  </w:r>
                  <w:r>
                    <w:rPr>
                      <w:rFonts w:ascii="仿宋_GB2312" w:hAnsi="仿宋_GB2312" w:cs="仿宋_GB2312" w:eastAsia="仿宋_GB2312"/>
                      <w:sz w:val="19"/>
                    </w:rPr>
                    <w:t>10个专辑博士论文库及优秀硕士论文库，截止2025年12月收录博士学位论文66.1万余篇，收录硕士学位论文693万余篇，2026年博士学位论文计划出版4.8万篇，硕士学位论文计划出版52万篇；</w:t>
                  </w:r>
                </w:p>
                <w:p>
                  <w:pPr>
                    <w:pStyle w:val="null3"/>
                  </w:pPr>
                  <w:r>
                    <w:rPr>
                      <w:rFonts w:ascii="仿宋_GB2312" w:hAnsi="仿宋_GB2312" w:cs="仿宋_GB2312" w:eastAsia="仿宋_GB2312"/>
                      <w:sz w:val="19"/>
                      <w:b/>
                    </w:rPr>
                    <w:t>（</w:t>
                  </w:r>
                  <w:r>
                    <w:rPr>
                      <w:rFonts w:ascii="仿宋_GB2312" w:hAnsi="仿宋_GB2312" w:cs="仿宋_GB2312" w:eastAsia="仿宋_GB2312"/>
                      <w:sz w:val="19"/>
                      <w:b/>
                    </w:rPr>
                    <w:t>2</w:t>
                  </w:r>
                  <w:r>
                    <w:rPr>
                      <w:rFonts w:ascii="仿宋_GB2312" w:hAnsi="仿宋_GB2312" w:cs="仿宋_GB2312" w:eastAsia="仿宋_GB2312"/>
                      <w:sz w:val="19"/>
                      <w:b/>
                    </w:rPr>
                    <w:t>）</w:t>
                  </w:r>
                  <w:r>
                    <w:rPr>
                      <w:rFonts w:ascii="仿宋_GB2312" w:hAnsi="仿宋_GB2312" w:cs="仿宋_GB2312" w:eastAsia="仿宋_GB2312"/>
                      <w:sz w:val="19"/>
                      <w:b/>
                    </w:rPr>
                    <w:t>学术辑刊库</w:t>
                  </w:r>
                  <w:r>
                    <w:rPr>
                      <w:rFonts w:ascii="仿宋_GB2312" w:hAnsi="仿宋_GB2312" w:cs="仿宋_GB2312" w:eastAsia="仿宋_GB2312"/>
                      <w:sz w:val="19"/>
                    </w:rPr>
                    <w:t>：截至</w:t>
                  </w:r>
                  <w:r>
                    <w:rPr>
                      <w:rFonts w:ascii="仿宋_GB2312" w:hAnsi="仿宋_GB2312" w:cs="仿宋_GB2312" w:eastAsia="仿宋_GB2312"/>
                      <w:sz w:val="19"/>
                    </w:rPr>
                    <w:t>2026年1月，收录国内出版的重要学术辑刊1440余种，累计文献总量42余万篇，2026年计划出版辑刊594种，出版文献量2.46万余篇；</w:t>
                  </w:r>
                </w:p>
                <w:p>
                  <w:pPr>
                    <w:pStyle w:val="null3"/>
                  </w:pPr>
                  <w:r>
                    <w:rPr>
                      <w:rFonts w:ascii="仿宋_GB2312" w:hAnsi="仿宋_GB2312" w:cs="仿宋_GB2312" w:eastAsia="仿宋_GB2312"/>
                      <w:sz w:val="19"/>
                      <w:b/>
                    </w:rPr>
                    <w:t>（</w:t>
                  </w:r>
                  <w:r>
                    <w:rPr>
                      <w:rFonts w:ascii="仿宋_GB2312" w:hAnsi="仿宋_GB2312" w:cs="仿宋_GB2312" w:eastAsia="仿宋_GB2312"/>
                      <w:sz w:val="19"/>
                      <w:b/>
                    </w:rPr>
                    <w:t>3</w:t>
                  </w:r>
                  <w:r>
                    <w:rPr>
                      <w:rFonts w:ascii="仿宋_GB2312" w:hAnsi="仿宋_GB2312" w:cs="仿宋_GB2312" w:eastAsia="仿宋_GB2312"/>
                      <w:sz w:val="19"/>
                      <w:b/>
                    </w:rPr>
                    <w:t>）</w:t>
                  </w:r>
                  <w:r>
                    <w:rPr>
                      <w:rFonts w:ascii="仿宋_GB2312" w:hAnsi="仿宋_GB2312" w:cs="仿宋_GB2312" w:eastAsia="仿宋_GB2312"/>
                      <w:sz w:val="19"/>
                      <w:b/>
                    </w:rPr>
                    <w:t>知网查重系统</w:t>
                  </w:r>
                  <w:r>
                    <w:rPr>
                      <w:rFonts w:ascii="仿宋_GB2312" w:hAnsi="仿宋_GB2312" w:cs="仿宋_GB2312" w:eastAsia="仿宋_GB2312"/>
                      <w:sz w:val="19"/>
                    </w:rPr>
                    <w:t>：小型版</w:t>
                  </w:r>
                  <w:r>
                    <w:rPr>
                      <w:rFonts w:ascii="仿宋_GB2312" w:hAnsi="仿宋_GB2312" w:cs="仿宋_GB2312" w:eastAsia="仿宋_GB2312"/>
                      <w:sz w:val="19"/>
                    </w:rPr>
                    <w:t>500人，检测权限为职工人数的2倍（1000篇），含1个管理员账号，1-10个子账号，管理员可自主分配子账号，可设置子账号的检测篇数，单篇检测字符数不超过3万字符。</w:t>
                  </w:r>
                </w:p>
                <w:p>
                  <w:pPr>
                    <w:pStyle w:val="null3"/>
                  </w:pPr>
                  <w:r>
                    <w:rPr>
                      <w:rFonts w:ascii="仿宋_GB2312" w:hAnsi="仿宋_GB2312" w:cs="仿宋_GB2312" w:eastAsia="仿宋_GB2312"/>
                      <w:sz w:val="19"/>
                    </w:rPr>
                    <w:t>2.服务期限内校园IP包库开通；</w:t>
                  </w:r>
                </w:p>
                <w:p>
                  <w:pPr>
                    <w:pStyle w:val="null3"/>
                  </w:pPr>
                  <w:r>
                    <w:rPr>
                      <w:rFonts w:ascii="仿宋_GB2312" w:hAnsi="仿宋_GB2312" w:cs="仿宋_GB2312" w:eastAsia="仿宋_GB2312"/>
                      <w:sz w:val="19"/>
                    </w:rPr>
                    <w:t>3.所有内容无版权纠纷；</w:t>
                  </w:r>
                </w:p>
                <w:p>
                  <w:pPr>
                    <w:pStyle w:val="null3"/>
                  </w:pPr>
                  <w:r>
                    <w:rPr>
                      <w:rFonts w:ascii="仿宋_GB2312" w:hAnsi="仿宋_GB2312" w:cs="仿宋_GB2312" w:eastAsia="仿宋_GB2312"/>
                      <w:sz w:val="19"/>
                    </w:rPr>
                    <w:t>4.全部内容（除知网查重系统）可远程全文访问、浏览、下载；</w:t>
                  </w:r>
                </w:p>
                <w:p>
                  <w:pPr>
                    <w:pStyle w:val="null3"/>
                  </w:pPr>
                  <w:r>
                    <w:rPr>
                      <w:rFonts w:ascii="仿宋_GB2312" w:hAnsi="仿宋_GB2312" w:cs="仿宋_GB2312" w:eastAsia="仿宋_GB2312"/>
                      <w:sz w:val="19"/>
                    </w:rPr>
                    <w:t>5.源库产品实时远程更新，查重比对数据库定期更新，对读者使用过程中的问题即时答复。</w:t>
                  </w:r>
                </w:p>
                <w:p>
                  <w:pPr>
                    <w:pStyle w:val="null3"/>
                  </w:pPr>
                  <w:r>
                    <w:rPr>
                      <w:rFonts w:ascii="仿宋_GB2312" w:hAnsi="仿宋_GB2312" w:cs="仿宋_GB2312" w:eastAsia="仿宋_GB2312"/>
                      <w:sz w:val="19"/>
                    </w:rPr>
                    <w:t>6.其他要求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标的名称：读秀知识库、名师讲坛视频数据库等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2"/>
              <w:gridCol w:w="365"/>
              <w:gridCol w:w="1967"/>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1.内容：</w:t>
                  </w:r>
                </w:p>
                <w:p>
                  <w:pPr>
                    <w:pStyle w:val="null3"/>
                  </w:pPr>
                  <w:r>
                    <w:rPr>
                      <w:rFonts w:ascii="仿宋_GB2312" w:hAnsi="仿宋_GB2312" w:cs="仿宋_GB2312" w:eastAsia="仿宋_GB2312"/>
                      <w:sz w:val="19"/>
                      <w:b/>
                    </w:rPr>
                    <w:t>读秀知识库</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提供全库图书的全文检索；</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满足基本字段搜索、章节名称搜索、正文搜索；</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阅读中提供文字提取、查看来源等功能；</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与馆藏纸质借阅系统、随书光盘、期刊、论文等进行无缝挂接；</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远程实时更新，对读者使用过程中的问题即时答复；</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与移动校园</w:t>
                  </w:r>
                  <w:r>
                    <w:rPr>
                      <w:rFonts w:ascii="仿宋_GB2312" w:hAnsi="仿宋_GB2312" w:cs="仿宋_GB2312" w:eastAsia="仿宋_GB2312"/>
                      <w:sz w:val="19"/>
                    </w:rPr>
                    <w:t>APP对接；</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安装本地图书</w:t>
                  </w:r>
                  <w:r>
                    <w:rPr>
                      <w:rFonts w:ascii="仿宋_GB2312" w:hAnsi="仿宋_GB2312" w:cs="仿宋_GB2312" w:eastAsia="仿宋_GB2312"/>
                      <w:sz w:val="19"/>
                    </w:rPr>
                    <w:t>1万册。</w:t>
                  </w:r>
                </w:p>
                <w:p>
                  <w:pPr>
                    <w:pStyle w:val="null3"/>
                  </w:pPr>
                  <w:r>
                    <w:rPr>
                      <w:rFonts w:ascii="仿宋_GB2312" w:hAnsi="仿宋_GB2312" w:cs="仿宋_GB2312" w:eastAsia="仿宋_GB2312"/>
                      <w:sz w:val="19"/>
                      <w:b/>
                    </w:rPr>
                    <w:t>名师讲坛视频库</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视频库全部内容，总量不少于</w:t>
                  </w:r>
                  <w:r>
                    <w:rPr>
                      <w:rFonts w:ascii="仿宋_GB2312" w:hAnsi="仿宋_GB2312" w:cs="仿宋_GB2312" w:eastAsia="仿宋_GB2312"/>
                      <w:sz w:val="19"/>
                    </w:rPr>
                    <w:t>14万集；</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拥有自主知识产权，所有视频都取得著作权人的授权；</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提供系列名称、视频名称、主讲人、主讲人单位、视频字幕检索到相关的课程讲座；</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视频控制在时长</w:t>
                  </w:r>
                  <w:r>
                    <w:rPr>
                      <w:rFonts w:ascii="仿宋_GB2312" w:hAnsi="仿宋_GB2312" w:cs="仿宋_GB2312" w:eastAsia="仿宋_GB2312"/>
                      <w:sz w:val="19"/>
                    </w:rPr>
                    <w:t>18～25分钟，可时长控制：</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与移动校园</w:t>
                  </w:r>
                  <w:r>
                    <w:rPr>
                      <w:rFonts w:ascii="仿宋_GB2312" w:hAnsi="仿宋_GB2312" w:cs="仿宋_GB2312" w:eastAsia="仿宋_GB2312"/>
                      <w:sz w:val="19"/>
                    </w:rPr>
                    <w:t>APP对接。</w:t>
                  </w:r>
                </w:p>
                <w:p>
                  <w:pPr>
                    <w:pStyle w:val="null3"/>
                  </w:pPr>
                  <w:r>
                    <w:rPr>
                      <w:rFonts w:ascii="仿宋_GB2312" w:hAnsi="仿宋_GB2312" w:cs="仿宋_GB2312" w:eastAsia="仿宋_GB2312"/>
                      <w:sz w:val="19"/>
                      <w:b/>
                    </w:rPr>
                    <w:t>云舟知识服务系统</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在专题创作平台中，将图书馆的文献资源导入到编辑器中供学术参考，也可以添加本地资源；</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可以根据学校及用户行为分析，将不同类型的专题添加到文献域中，为读者推送精准的学术服务；</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提供了各种新型的专题列表，为读者推荐了大量热门、流行的学术前沿专题；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图书馆管理员可以了解本单位内创建专题、收藏专题、发表话题扥行为的排行，便于管理员了解用户行为；</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提供手机微信客户端服务，与移动校园</w:t>
                  </w:r>
                  <w:r>
                    <w:rPr>
                      <w:rFonts w:ascii="仿宋_GB2312" w:hAnsi="仿宋_GB2312" w:cs="仿宋_GB2312" w:eastAsia="仿宋_GB2312"/>
                      <w:sz w:val="19"/>
                    </w:rPr>
                    <w:t>APP对接。</w:t>
                  </w:r>
                </w:p>
                <w:p>
                  <w:pPr>
                    <w:pStyle w:val="null3"/>
                  </w:pPr>
                  <w:r>
                    <w:rPr>
                      <w:rFonts w:ascii="仿宋_GB2312" w:hAnsi="仿宋_GB2312" w:cs="仿宋_GB2312" w:eastAsia="仿宋_GB2312"/>
                      <w:sz w:val="19"/>
                      <w:b/>
                    </w:rPr>
                    <w:t>中文发现</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深度数据挖掘：基于已有的数据基础，利用数据挖掘、数据分析技术，得出学术研究趋势；</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聚类关联：已有馆藏数据为基础，以多类型文献的引用、复现等细粒度关系；</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课题分析：判别技术主题当前所处生命周期阶段机器技术成熟度；</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含</w:t>
                  </w:r>
                  <w:r>
                    <w:rPr>
                      <w:rFonts w:ascii="仿宋_GB2312" w:hAnsi="仿宋_GB2312" w:cs="仿宋_GB2312" w:eastAsia="仿宋_GB2312"/>
                      <w:sz w:val="19"/>
                    </w:rPr>
                    <w:t>5个学科（机械、材料、生工、化学、物理）分馆数据；</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文献传递：对检索结果中缺藏电子文献进行邮箱传递；</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与移动校园</w:t>
                  </w:r>
                  <w:r>
                    <w:rPr>
                      <w:rFonts w:ascii="仿宋_GB2312" w:hAnsi="仿宋_GB2312" w:cs="仿宋_GB2312" w:eastAsia="仿宋_GB2312"/>
                      <w:sz w:val="19"/>
                    </w:rPr>
                    <w:t>APP对接。</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r>
                    <w:rPr>
                      <w:rFonts w:ascii="仿宋_GB2312" w:hAnsi="仿宋_GB2312" w:cs="仿宋_GB2312" w:eastAsia="仿宋_GB2312"/>
                      <w:sz w:val="19"/>
                    </w:rPr>
                    <w:t xml:space="preserve"> </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标的名称：新东方数据库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2"/>
              <w:gridCol w:w="365"/>
              <w:gridCol w:w="1967"/>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1.内容</w:t>
                  </w:r>
                </w:p>
                <w:p>
                  <w:pPr>
                    <w:pStyle w:val="null3"/>
                  </w:pPr>
                  <w:r>
                    <w:rPr>
                      <w:rFonts w:ascii="仿宋_GB2312" w:hAnsi="仿宋_GB2312" w:cs="仿宋_GB2312" w:eastAsia="仿宋_GB2312"/>
                      <w:sz w:val="19"/>
                      <w:b/>
                    </w:rPr>
                    <w:t>新东方数据库</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四六级备考、四六级基础、四六级单项、四六级真题讲解、四六级基础训练、新概念、考研；</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课程内容为原创资源，拥有自主知识产权，同时必须搭建移动应用平台支持移动应用；</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课件支持本地缓存播放</w:t>
                  </w:r>
                  <w:r>
                    <w:rPr>
                      <w:rFonts w:ascii="仿宋_GB2312" w:hAnsi="仿宋_GB2312" w:cs="仿宋_GB2312" w:eastAsia="仿宋_GB2312"/>
                      <w:sz w:val="19"/>
                    </w:rPr>
                    <w:t>,具有语音识别技术，清晰详细的版书，听课进度自行调节，单个课件在2M左右；</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数据库通过校园访问，与移动校园</w:t>
                  </w:r>
                  <w:r>
                    <w:rPr>
                      <w:rFonts w:ascii="仿宋_GB2312" w:hAnsi="仿宋_GB2312" w:cs="仿宋_GB2312" w:eastAsia="仿宋_GB2312"/>
                      <w:sz w:val="19"/>
                    </w:rPr>
                    <w:t>APP对接。</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标的名称：起点考研网（赠教师资格考试网）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2"/>
              <w:gridCol w:w="365"/>
              <w:gridCol w:w="1967"/>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1.内容</w:t>
                  </w:r>
                </w:p>
                <w:p>
                  <w:pPr>
                    <w:pStyle w:val="null3"/>
                  </w:pPr>
                  <w:r>
                    <w:rPr>
                      <w:rFonts w:ascii="仿宋_GB2312" w:hAnsi="仿宋_GB2312" w:cs="仿宋_GB2312" w:eastAsia="仿宋_GB2312"/>
                      <w:sz w:val="19"/>
                      <w:b/>
                    </w:rPr>
                    <w:t>起点考研网（赠教师资格考试网）</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支持微信平台访问及手机客户端，可嵌入图书馆微信公众号，并可通过图书馆微信公众号直接访问。用户通过手机、</w:t>
                  </w:r>
                  <w:r>
                    <w:rPr>
                      <w:rFonts w:ascii="仿宋_GB2312" w:hAnsi="仿宋_GB2312" w:cs="仿宋_GB2312" w:eastAsia="仿宋_GB2312"/>
                      <w:sz w:val="19"/>
                    </w:rPr>
                    <w:t>pad等可以轻松进行答题、视频学习；</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课程内容为原创资源，拥有自主知识产权；</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全库内容提供校园</w:t>
                  </w:r>
                  <w:r>
                    <w:rPr>
                      <w:rFonts w:ascii="仿宋_GB2312" w:hAnsi="仿宋_GB2312" w:cs="仿宋_GB2312" w:eastAsia="仿宋_GB2312"/>
                      <w:sz w:val="19"/>
                    </w:rPr>
                    <w:t>IP浏览、下载、网上答题评卷功能；</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与移动校园</w:t>
                  </w:r>
                  <w:r>
                    <w:rPr>
                      <w:rFonts w:ascii="仿宋_GB2312" w:hAnsi="仿宋_GB2312" w:cs="仿宋_GB2312" w:eastAsia="仿宋_GB2312"/>
                      <w:sz w:val="19"/>
                    </w:rPr>
                    <w:t>APP对接。</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标的名称：北京盈科千信：新知学术发现系统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7"/>
              <w:gridCol w:w="370"/>
              <w:gridCol w:w="1966"/>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内容</w:t>
                  </w:r>
                </w:p>
                <w:p>
                  <w:pPr>
                    <w:pStyle w:val="null3"/>
                  </w:pPr>
                  <w:r>
                    <w:rPr>
                      <w:rFonts w:ascii="仿宋_GB2312" w:hAnsi="仿宋_GB2312" w:cs="仿宋_GB2312" w:eastAsia="仿宋_GB2312"/>
                      <w:sz w:val="19"/>
                      <w:b/>
                    </w:rPr>
                    <w:t>北京盈科千信：新知学术发现系统</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收录超</w:t>
                  </w:r>
                  <w:r>
                    <w:rPr>
                      <w:rFonts w:ascii="仿宋_GB2312" w:hAnsi="仿宋_GB2312" w:cs="仿宋_GB2312" w:eastAsia="仿宋_GB2312"/>
                      <w:sz w:val="19"/>
                    </w:rPr>
                    <w:t>3.3亿条元数据;</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涵盖学术期刊、学位论文、电子图书、会议论文、标准、技术报告等种类文献</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覆盖全球</w:t>
                  </w:r>
                  <w:r>
                    <w:rPr>
                      <w:rFonts w:ascii="仿宋_GB2312" w:hAnsi="仿宋_GB2312" w:cs="仿宋_GB2312" w:eastAsia="仿宋_GB2312"/>
                      <w:sz w:val="19"/>
                    </w:rPr>
                    <w:t>180多种语种资源;</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可提供篇名、关键词、摘要、作者、作者单位等主要项的检索</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数据库全文</w:t>
                  </w:r>
                  <w:r>
                    <w:rPr>
                      <w:rFonts w:ascii="仿宋_GB2312" w:hAnsi="仿宋_GB2312" w:cs="仿宋_GB2312" w:eastAsia="仿宋_GB2312"/>
                      <w:sz w:val="19"/>
                    </w:rPr>
                    <w:t>IP内远程访问，可浏览、下载;</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所有内容无版权纠纷。</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标的名称：中国近代文献资源全库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7"/>
              <w:gridCol w:w="369"/>
              <w:gridCol w:w="1967"/>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内容</w:t>
                  </w:r>
                </w:p>
                <w:p>
                  <w:pPr>
                    <w:pStyle w:val="null3"/>
                  </w:pPr>
                  <w:r>
                    <w:rPr>
                      <w:rFonts w:ascii="仿宋_GB2312" w:hAnsi="仿宋_GB2312" w:cs="仿宋_GB2312" w:eastAsia="仿宋_GB2312"/>
                      <w:sz w:val="19"/>
                      <w:b/>
                    </w:rPr>
                    <w:t>中国近代文献资源全库</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中国近代期刊数据库：收录</w:t>
                  </w:r>
                  <w:r>
                    <w:rPr>
                      <w:rFonts w:ascii="仿宋_GB2312" w:hAnsi="仿宋_GB2312" w:cs="仿宋_GB2312" w:eastAsia="仿宋_GB2312"/>
                      <w:sz w:val="19"/>
                    </w:rPr>
                    <w:t>1833年至1949年间中国近代期刊2万余种，共计990万篇以上文献，内容涵盖这一时期的政治、军事、外交、经济、教育、思想文化、宗教等各方面的情况；</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中国近代报纸数据库：收录中国近代出版的中英文报纸</w:t>
                  </w:r>
                  <w:r>
                    <w:rPr>
                      <w:rFonts w:ascii="仿宋_GB2312" w:hAnsi="仿宋_GB2312" w:cs="仿宋_GB2312" w:eastAsia="仿宋_GB2312"/>
                      <w:sz w:val="19"/>
                    </w:rPr>
                    <w:t>1800余种，共计逾400万余版；</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中国近代图书全文数据库：收录</w:t>
                  </w:r>
                  <w:r>
                    <w:rPr>
                      <w:rFonts w:ascii="仿宋_GB2312" w:hAnsi="仿宋_GB2312" w:cs="仿宋_GB2312" w:eastAsia="仿宋_GB2312"/>
                      <w:sz w:val="19"/>
                    </w:rPr>
                    <w:t>1840-1949年出版的近代图书不少于12万种，14万册，2000万页，包含历史、地理、哲学、宗教、军事、政治、艺术、教育等多种学科；提供OCR全文检索功能；</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远程访问，实时远程更新；</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可从标题、作者、年份、作者单位、新闻发生地、新闻来源等多个字段进行检索，支持检索字段的简繁体转换。英文资源支持检索字段中英文对照检索；</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可在线浏览下载原文，并提供报纸的整本浏览功能。</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标的名称：中华经典古籍库（中华书局点校版）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2"/>
              <w:gridCol w:w="365"/>
              <w:gridCol w:w="1976"/>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内容</w:t>
                  </w:r>
                </w:p>
                <w:p>
                  <w:pPr>
                    <w:pStyle w:val="null3"/>
                  </w:pPr>
                  <w:r>
                    <w:rPr>
                      <w:rFonts w:ascii="仿宋_GB2312" w:hAnsi="仿宋_GB2312" w:cs="仿宋_GB2312" w:eastAsia="仿宋_GB2312"/>
                      <w:sz w:val="19"/>
                      <w:b/>
                    </w:rPr>
                    <w:t>中华经典古籍库（中华书局点校版）</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全库</w:t>
                  </w:r>
                  <w:r>
                    <w:rPr>
                      <w:rFonts w:ascii="仿宋_GB2312" w:hAnsi="仿宋_GB2312" w:cs="仿宋_GB2312" w:eastAsia="仿宋_GB2312"/>
                      <w:sz w:val="19"/>
                    </w:rPr>
                    <w:t>1-13期10956种图书开通使用1年，其中第4期399种图书包库永久使用，并镜像本地；</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古籍库采取</w:t>
                  </w:r>
                  <w:r>
                    <w:rPr>
                      <w:rFonts w:ascii="仿宋_GB2312" w:hAnsi="仿宋_GB2312" w:cs="仿宋_GB2312" w:eastAsia="仿宋_GB2312"/>
                      <w:sz w:val="19"/>
                    </w:rPr>
                    <w:t>B/S架构方式，支持主流浏览器；</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古籍库保留原书的</w:t>
                  </w:r>
                  <w:r>
                    <w:rPr>
                      <w:rFonts w:ascii="仿宋_GB2312" w:hAnsi="仿宋_GB2312" w:cs="仿宋_GB2312" w:eastAsia="仿宋_GB2312"/>
                      <w:sz w:val="19"/>
                    </w:rPr>
                    <w:t>“序”和原文“卷数”，阅读时“卷数”与页码同步对应；</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全文检索功能，可检索文字数量</w:t>
                  </w:r>
                  <w:r>
                    <w:rPr>
                      <w:rFonts w:ascii="仿宋_GB2312" w:hAnsi="仿宋_GB2312" w:cs="仿宋_GB2312" w:eastAsia="仿宋_GB2312"/>
                      <w:sz w:val="19"/>
                    </w:rPr>
                    <w:t>≥30亿字；5.文本标引、编辑功能。</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标的名称：AFDS外文文献集成发现系统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2"/>
              <w:gridCol w:w="365"/>
              <w:gridCol w:w="1976"/>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内容</w:t>
                  </w:r>
                </w:p>
                <w:p>
                  <w:pPr>
                    <w:pStyle w:val="null3"/>
                  </w:pPr>
                  <w:r>
                    <w:rPr>
                      <w:rFonts w:ascii="仿宋_GB2312" w:hAnsi="仿宋_GB2312" w:cs="仿宋_GB2312" w:eastAsia="仿宋_GB2312"/>
                      <w:sz w:val="19"/>
                      <w:b/>
                    </w:rPr>
                    <w:t>AFDS外文文献集成发现系统</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外文会议文献近</w:t>
                  </w:r>
                  <w:r>
                    <w:rPr>
                      <w:rFonts w:ascii="仿宋_GB2312" w:hAnsi="仿宋_GB2312" w:cs="仿宋_GB2312" w:eastAsia="仿宋_GB2312"/>
                      <w:sz w:val="19"/>
                    </w:rPr>
                    <w:t>10年730余万篇；外文科技报告190余万篇；外文电子图书超过50万种；外文学位论文209余万篇；</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采用分布式四层体系结构，模块化设计，可根据实际需要进行模块组配；</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校园</w:t>
                  </w:r>
                  <w:r>
                    <w:rPr>
                      <w:rFonts w:ascii="仿宋_GB2312" w:hAnsi="仿宋_GB2312" w:cs="仿宋_GB2312" w:eastAsia="仿宋_GB2312"/>
                      <w:sz w:val="19"/>
                    </w:rPr>
                    <w:t>IP内远程访问，可浏览、下载；</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提供远程实时更新；</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数据库使用故障即时回复，</w:t>
                  </w:r>
                  <w:r>
                    <w:rPr>
                      <w:rFonts w:ascii="仿宋_GB2312" w:hAnsi="仿宋_GB2312" w:cs="仿宋_GB2312" w:eastAsia="仿宋_GB2312"/>
                      <w:sz w:val="19"/>
                    </w:rPr>
                    <w:t>24小时内修复；</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支持跨库检索和发现系统。管理平台从资源加密，发布控制等多层次实现了资源发布、管理的多级安全；</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8000种外文电子图书镜像本地。</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标的名称：国家图书馆民国图书数据库、民国报纸数据库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7"/>
              <w:gridCol w:w="360"/>
              <w:gridCol w:w="1976"/>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1.内容</w:t>
                  </w:r>
                </w:p>
                <w:p>
                  <w:pPr>
                    <w:pStyle w:val="null3"/>
                  </w:pPr>
                  <w:r>
                    <w:rPr>
                      <w:rFonts w:ascii="仿宋_GB2312" w:hAnsi="仿宋_GB2312" w:cs="仿宋_GB2312" w:eastAsia="仿宋_GB2312"/>
                      <w:sz w:val="19"/>
                      <w:b/>
                    </w:rPr>
                    <w:t>民国图书数据库（第</w:t>
                  </w:r>
                  <w:r>
                    <w:rPr>
                      <w:rFonts w:ascii="仿宋_GB2312" w:hAnsi="仿宋_GB2312" w:cs="仿宋_GB2312" w:eastAsia="仿宋_GB2312"/>
                      <w:sz w:val="19"/>
                      <w:b/>
                    </w:rPr>
                    <w:t>8期）</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提供不少于</w:t>
                  </w:r>
                  <w:r>
                    <w:rPr>
                      <w:rFonts w:ascii="仿宋_GB2312" w:hAnsi="仿宋_GB2312" w:cs="仿宋_GB2312" w:eastAsia="仿宋_GB2312"/>
                      <w:sz w:val="19"/>
                    </w:rPr>
                    <w:t>5000种民国图书，65万页以上，涵盖哲学、宗教、社会科学、政治、历史等综合性图书;</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采用</w:t>
                  </w:r>
                  <w:r>
                    <w:rPr>
                      <w:rFonts w:ascii="仿宋_GB2312" w:hAnsi="仿宋_GB2312" w:cs="仿宋_GB2312" w:eastAsia="仿宋_GB2312"/>
                      <w:sz w:val="19"/>
                    </w:rPr>
                    <w:t>PNG或JPG图片格式数据;</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可全文检索；</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提供在我方网络范围的</w:t>
                  </w:r>
                  <w:r>
                    <w:rPr>
                      <w:rFonts w:ascii="仿宋_GB2312" w:hAnsi="仿宋_GB2312" w:cs="仿宋_GB2312" w:eastAsia="仿宋_GB2312"/>
                      <w:sz w:val="19"/>
                    </w:rPr>
                    <w:t>7x24小时不间断地网络访问;</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提供网络、电话及</w:t>
                  </w:r>
                  <w:r>
                    <w:rPr>
                      <w:rFonts w:ascii="仿宋_GB2312" w:hAnsi="仿宋_GB2312" w:cs="仿宋_GB2312" w:eastAsia="仿宋_GB2312"/>
                      <w:sz w:val="19"/>
                    </w:rPr>
                    <w:t>EMAIL支持服务，响应时间不超过24小时用;</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使用时无并发数限制；</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镜像本地，成为馆藏永久资源。</w:t>
                  </w:r>
                </w:p>
                <w:p>
                  <w:pPr>
                    <w:pStyle w:val="null3"/>
                  </w:pPr>
                  <w:r>
                    <w:rPr>
                      <w:rFonts w:ascii="仿宋_GB2312" w:hAnsi="仿宋_GB2312" w:cs="仿宋_GB2312" w:eastAsia="仿宋_GB2312"/>
                      <w:sz w:val="19"/>
                      <w:b/>
                    </w:rPr>
                    <w:t>民国报纸数据库（第</w:t>
                  </w:r>
                  <w:r>
                    <w:rPr>
                      <w:rFonts w:ascii="仿宋_GB2312" w:hAnsi="仿宋_GB2312" w:cs="仿宋_GB2312" w:eastAsia="仿宋_GB2312"/>
                      <w:sz w:val="19"/>
                      <w:b/>
                    </w:rPr>
                    <w:t>6-8辑）</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提供不少于</w:t>
                  </w:r>
                  <w:r>
                    <w:rPr>
                      <w:rFonts w:ascii="仿宋_GB2312" w:hAnsi="仿宋_GB2312" w:cs="仿宋_GB2312" w:eastAsia="仿宋_GB2312"/>
                      <w:sz w:val="19"/>
                    </w:rPr>
                    <w:t>90万版民国报纸，涵盖哲学、宗教、社会科学、政治、法律、军事、经济、文化艺术、教育、语言文字、文学、历史、地理、科学与技术、综合性等类目;</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采用</w:t>
                  </w:r>
                  <w:r>
                    <w:rPr>
                      <w:rFonts w:ascii="仿宋_GB2312" w:hAnsi="仿宋_GB2312" w:cs="仿宋_GB2312" w:eastAsia="仿宋_GB2312"/>
                      <w:sz w:val="19"/>
                    </w:rPr>
                    <w:t>PNG或JPG图片格式数据;</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提供完整的数据库使用功能，篇目全文检索；提供在我方网络范围的</w:t>
                  </w:r>
                  <w:r>
                    <w:rPr>
                      <w:rFonts w:ascii="仿宋_GB2312" w:hAnsi="仿宋_GB2312" w:cs="仿宋_GB2312" w:eastAsia="仿宋_GB2312"/>
                      <w:sz w:val="19"/>
                    </w:rPr>
                    <w:t>7x24小时不间断地网络访问;</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提供网络、电话及</w:t>
                  </w:r>
                  <w:r>
                    <w:rPr>
                      <w:rFonts w:ascii="仿宋_GB2312" w:hAnsi="仿宋_GB2312" w:cs="仿宋_GB2312" w:eastAsia="仿宋_GB2312"/>
                      <w:sz w:val="19"/>
                    </w:rPr>
                    <w:t>EMAIL支持服务，响应时间不超过24小时，以保证数据库产品的正常使用;</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使用时无并发数限制；</w:t>
                  </w:r>
                  <w:r>
                    <w:rPr>
                      <w:rFonts w:ascii="仿宋_GB2312" w:hAnsi="仿宋_GB2312" w:cs="仿宋_GB2312" w:eastAsia="仿宋_GB2312"/>
                      <w:sz w:val="19"/>
                    </w:rPr>
                    <w:t>6.镜像本地，成为馆藏永久资源。</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标的名称：cssci数据库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2"/>
              <w:gridCol w:w="356"/>
              <w:gridCol w:w="1975"/>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内容</w:t>
                  </w:r>
                </w:p>
                <w:p>
                  <w:pPr>
                    <w:pStyle w:val="null3"/>
                  </w:pPr>
                  <w:r>
                    <w:rPr>
                      <w:rFonts w:ascii="仿宋_GB2312" w:hAnsi="仿宋_GB2312" w:cs="仿宋_GB2312" w:eastAsia="仿宋_GB2312"/>
                      <w:sz w:val="19"/>
                      <w:b/>
                    </w:rPr>
                    <w:t>cssci数据库</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数据库收录中文人文社会科学学术性期刊不少于</w:t>
                  </w:r>
                  <w:r>
                    <w:rPr>
                      <w:rFonts w:ascii="仿宋_GB2312" w:hAnsi="仿宋_GB2312" w:cs="仿宋_GB2312" w:eastAsia="仿宋_GB2312"/>
                      <w:sz w:val="19"/>
                    </w:rPr>
                    <w:t>530种类，来源文献检索不少于220万条，被引文献检索不少于3000万条；收录年限1998年至今；</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支持校园</w:t>
                  </w:r>
                  <w:r>
                    <w:rPr>
                      <w:rFonts w:ascii="仿宋_GB2312" w:hAnsi="仿宋_GB2312" w:cs="仿宋_GB2312" w:eastAsia="仿宋_GB2312"/>
                      <w:sz w:val="19"/>
                    </w:rPr>
                    <w:t>IP下载；</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来源文献检索提供篇名、作者、机构、刊名、关键词、基金类别及项目等；</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被引文献检索提供作者、篇名、刊名、出版年代、被引文献细节等；</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数据库能提供来源文献导航；</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检索结果能支持通过分组排序检索结果进行进一步筛选；</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访问方式：远程访问，提供</w:t>
                  </w:r>
                  <w:r>
                    <w:rPr>
                      <w:rFonts w:ascii="仿宋_GB2312" w:hAnsi="仿宋_GB2312" w:cs="仿宋_GB2312" w:eastAsia="仿宋_GB2312"/>
                      <w:sz w:val="19"/>
                    </w:rPr>
                    <w:t>5个并发数；</w:t>
                  </w:r>
                  <w:r>
                    <w:rPr>
                      <w:rFonts w:ascii="仿宋_GB2312" w:hAnsi="仿宋_GB2312" w:cs="仿宋_GB2312" w:eastAsia="仿宋_GB2312"/>
                      <w:sz w:val="19"/>
                    </w:rPr>
                    <w:t>（</w:t>
                  </w: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提供必要的技术支持和远程培训资料；</w:t>
                  </w:r>
                  <w:r>
                    <w:rPr>
                      <w:rFonts w:ascii="仿宋_GB2312" w:hAnsi="仿宋_GB2312" w:cs="仿宋_GB2312" w:eastAsia="仿宋_GB2312"/>
                      <w:sz w:val="19"/>
                    </w:rPr>
                    <w:t>9.提供用户访问统计自助查询平台。</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标的名称：CSCD数据库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2"/>
              <w:gridCol w:w="361"/>
              <w:gridCol w:w="1970"/>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1.内容</w:t>
                  </w:r>
                </w:p>
                <w:p>
                  <w:pPr>
                    <w:pStyle w:val="null3"/>
                  </w:pPr>
                  <w:r>
                    <w:rPr>
                      <w:rFonts w:ascii="仿宋_GB2312" w:hAnsi="仿宋_GB2312" w:cs="仿宋_GB2312" w:eastAsia="仿宋_GB2312"/>
                      <w:sz w:val="19"/>
                      <w:b/>
                    </w:rPr>
                    <w:t>CSCD数据库</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支持校园</w:t>
                  </w:r>
                  <w:r>
                    <w:rPr>
                      <w:rFonts w:ascii="仿宋_GB2312" w:hAnsi="仿宋_GB2312" w:cs="仿宋_GB2312" w:eastAsia="仿宋_GB2312"/>
                      <w:sz w:val="19"/>
                    </w:rPr>
                    <w:t>IP下载，文本信息自动生成查收评价指标；</w:t>
                  </w:r>
                </w:p>
                <w:p>
                  <w:pPr>
                    <w:pStyle w:val="null3"/>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来源文献检索提供篇名、作者、作者机构、刊名、关键词、文献分类号、基金类别及项目、期刊年代卷期等；</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被引文献检索提供被引文献、作者、篇名、出版年代、被引文献细节等。</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标的名称：人大复印资料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7"/>
              <w:gridCol w:w="369"/>
              <w:gridCol w:w="1967"/>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内容</w:t>
                  </w:r>
                </w:p>
                <w:p>
                  <w:pPr>
                    <w:pStyle w:val="null3"/>
                  </w:pPr>
                  <w:r>
                    <w:rPr>
                      <w:rFonts w:ascii="仿宋_GB2312" w:hAnsi="仿宋_GB2312" w:cs="仿宋_GB2312" w:eastAsia="仿宋_GB2312"/>
                      <w:sz w:val="19"/>
                      <w:b/>
                    </w:rPr>
                    <w:t>人大复印资料</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覆盖人文社会科学全部学科，文献总量约</w:t>
                  </w:r>
                  <w:r>
                    <w:rPr>
                      <w:rFonts w:ascii="仿宋_GB2312" w:hAnsi="仿宋_GB2312" w:cs="仿宋_GB2312" w:eastAsia="仿宋_GB2312"/>
                      <w:sz w:val="19"/>
                    </w:rPr>
                    <w:t>70万余篇；</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服务期限内校园</w:t>
                  </w:r>
                  <w:r>
                    <w:rPr>
                      <w:rFonts w:ascii="仿宋_GB2312" w:hAnsi="仿宋_GB2312" w:cs="仿宋_GB2312" w:eastAsia="仿宋_GB2312"/>
                      <w:sz w:val="19"/>
                    </w:rPr>
                    <w:t>IP包库开通；</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可根据作者、标题、原文出处、关键词等检索项进行精准检索；</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IP范围内不限制用户数；</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可远程全文访问、浏览、下载；</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所有内容无版权纠纷；</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每周不定期远程更新，对读者使用过程中的问题即时答复；</w:t>
                  </w:r>
                  <w:r>
                    <w:rPr>
                      <w:rFonts w:ascii="仿宋_GB2312" w:hAnsi="仿宋_GB2312" w:cs="仿宋_GB2312" w:eastAsia="仿宋_GB2312"/>
                      <w:sz w:val="19"/>
                    </w:rPr>
                    <w:t>（</w:t>
                  </w: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提供人大复印报刊资料全文</w:t>
                  </w:r>
                  <w:r>
                    <w:rPr>
                      <w:rFonts w:ascii="仿宋_GB2312" w:hAnsi="仿宋_GB2312" w:cs="仿宋_GB2312" w:eastAsia="仿宋_GB2312"/>
                      <w:sz w:val="19"/>
                    </w:rPr>
                    <w:t>“转载证明”的查询及申请。</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标的名称：掌阅精选电子图书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7"/>
              <w:gridCol w:w="365"/>
              <w:gridCol w:w="1970"/>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1.内容</w:t>
                  </w:r>
                </w:p>
                <w:p>
                  <w:pPr>
                    <w:pStyle w:val="null3"/>
                  </w:pPr>
                  <w:r>
                    <w:rPr>
                      <w:rFonts w:ascii="仿宋_GB2312" w:hAnsi="仿宋_GB2312" w:cs="仿宋_GB2312" w:eastAsia="仿宋_GB2312"/>
                      <w:sz w:val="19"/>
                      <w:b/>
                    </w:rPr>
                    <w:t>掌阅精选电子图书</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包含文学、艺术、社会科学、历史、哲学、心理学、法律等多学科优质电子图书</w:t>
                  </w:r>
                  <w:r>
                    <w:rPr>
                      <w:rFonts w:ascii="仿宋_GB2312" w:hAnsi="仿宋_GB2312" w:cs="仿宋_GB2312" w:eastAsia="仿宋_GB2312"/>
                      <w:sz w:val="19"/>
                    </w:rPr>
                    <w:t>80000种；有声图书10000集；</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所有电子图书均为</w:t>
                  </w:r>
                  <w:r>
                    <w:rPr>
                      <w:rFonts w:ascii="仿宋_GB2312" w:hAnsi="仿宋_GB2312" w:cs="仿宋_GB2312" w:eastAsia="仿宋_GB2312"/>
                      <w:sz w:val="19"/>
                    </w:rPr>
                    <w:t>ePub格式，有声图书为MP3格式；</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支持互联网访问模式，支持</w:t>
                  </w:r>
                  <w:r>
                    <w:rPr>
                      <w:rFonts w:ascii="仿宋_GB2312" w:hAnsi="仿宋_GB2312" w:cs="仿宋_GB2312" w:eastAsia="仿宋_GB2312"/>
                      <w:sz w:val="19"/>
                    </w:rPr>
                    <w:t>PC端、H5端、APP端多端阅读方式；</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支持开放接口做统一用户认证，也支持通过</w:t>
                  </w:r>
                  <w:r>
                    <w:rPr>
                      <w:rFonts w:ascii="仿宋_GB2312" w:hAnsi="仿宋_GB2312" w:cs="仿宋_GB2312" w:eastAsia="仿宋_GB2312"/>
                      <w:sz w:val="19"/>
                    </w:rPr>
                    <w:t>PC端或H5端专属图书馆注册登录;</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支持按书名、作者、出版社等关键字搜索；</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支持记录上次阅读</w:t>
                  </w:r>
                  <w:r>
                    <w:rPr>
                      <w:rFonts w:ascii="仿宋_GB2312" w:hAnsi="仿宋_GB2312" w:cs="仿宋_GB2312" w:eastAsia="仿宋_GB2312"/>
                      <w:sz w:val="19"/>
                    </w:rPr>
                    <w:t>/听书功能；</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年更新不少于</w:t>
                  </w:r>
                  <w:r>
                    <w:rPr>
                      <w:rFonts w:ascii="仿宋_GB2312" w:hAnsi="仿宋_GB2312" w:cs="仿宋_GB2312" w:eastAsia="仿宋_GB2312"/>
                      <w:sz w:val="19"/>
                    </w:rPr>
                    <w:t>20000种图书。</w:t>
                  </w:r>
                </w:p>
                <w:p>
                  <w:pPr>
                    <w:pStyle w:val="null3"/>
                  </w:pPr>
                  <w:r>
                    <w:rPr>
                      <w:rFonts w:ascii="仿宋_GB2312" w:hAnsi="仿宋_GB2312" w:cs="仿宋_GB2312" w:eastAsia="仿宋_GB2312"/>
                      <w:sz w:val="19"/>
                      <w:b/>
                    </w:rPr>
                    <w:t>科学文库</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采购</w:t>
                  </w:r>
                  <w:r>
                    <w:rPr>
                      <w:rFonts w:ascii="仿宋_GB2312" w:hAnsi="仿宋_GB2312" w:cs="仿宋_GB2312" w:eastAsia="仿宋_GB2312"/>
                      <w:sz w:val="19"/>
                    </w:rPr>
                    <w:t>12个学科辑，含自然科学、工程与技术科学、人文与社会科学、医药科学、农业科学类电子书55000余种，每年更新约3000种；</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原版高清</w:t>
                  </w:r>
                  <w:r>
                    <w:rPr>
                      <w:rFonts w:ascii="仿宋_GB2312" w:hAnsi="仿宋_GB2312" w:cs="仿宋_GB2312" w:eastAsia="仿宋_GB2312"/>
                      <w:sz w:val="19"/>
                    </w:rPr>
                    <w:t>PDF格式，准确无误地保留专业文字、图形、符号、公式等；</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支持书名摘要检索、全文检索、高级检索，并辅有二次筛选，快速发现所需资源；</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采用</w:t>
                  </w:r>
                  <w:r>
                    <w:rPr>
                      <w:rFonts w:ascii="仿宋_GB2312" w:hAnsi="仿宋_GB2312" w:cs="仿宋_GB2312" w:eastAsia="仿宋_GB2312"/>
                      <w:sz w:val="19"/>
                    </w:rPr>
                    <w:t>WebPDF技术为用户保存在线批注、标记、笔记等信息并实现多终端同步和共享，增强了在线使用便捷性；</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多终端适应，可在线浏览和下载；</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全文权限经由</w:t>
                  </w:r>
                  <w:r>
                    <w:rPr>
                      <w:rFonts w:ascii="仿宋_GB2312" w:hAnsi="仿宋_GB2312" w:cs="仿宋_GB2312" w:eastAsia="仿宋_GB2312"/>
                      <w:sz w:val="19"/>
                    </w:rPr>
                    <w:t>IP控制，没有并发用户限制；已接入教育网统一认证和资源共享基础设施（CARSI），方便高校用户校外访问；</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具备标准的电子图书</w:t>
                  </w:r>
                  <w:r>
                    <w:rPr>
                      <w:rFonts w:ascii="仿宋_GB2312" w:hAnsi="仿宋_GB2312" w:cs="仿宋_GB2312" w:eastAsia="仿宋_GB2312"/>
                      <w:sz w:val="19"/>
                    </w:rPr>
                    <w:t>MARC数据和元数据，支持图书馆联机公共目录检索（OPAC）；</w:t>
                  </w:r>
                  <w:r>
                    <w:rPr>
                      <w:rFonts w:ascii="仿宋_GB2312" w:hAnsi="仿宋_GB2312" w:cs="仿宋_GB2312" w:eastAsia="仿宋_GB2312"/>
                      <w:sz w:val="19"/>
                    </w:rPr>
                    <w:t>（</w:t>
                  </w: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提供符合</w:t>
                  </w:r>
                  <w:r>
                    <w:rPr>
                      <w:rFonts w:ascii="仿宋_GB2312" w:hAnsi="仿宋_GB2312" w:cs="仿宋_GB2312" w:eastAsia="仿宋_GB2312"/>
                      <w:sz w:val="19"/>
                    </w:rPr>
                    <w:t>COUNTER标准的网络电子资源统计数据；</w:t>
                  </w:r>
                  <w:r>
                    <w:rPr>
                      <w:rFonts w:ascii="仿宋_GB2312" w:hAnsi="仿宋_GB2312" w:cs="仿宋_GB2312" w:eastAsia="仿宋_GB2312"/>
                      <w:sz w:val="19"/>
                    </w:rPr>
                    <w:t>（</w:t>
                  </w:r>
                  <w:r>
                    <w:rPr>
                      <w:rFonts w:ascii="仿宋_GB2312" w:hAnsi="仿宋_GB2312" w:cs="仿宋_GB2312" w:eastAsia="仿宋_GB2312"/>
                      <w:sz w:val="19"/>
                    </w:rPr>
                    <w:t>9</w:t>
                  </w:r>
                  <w:r>
                    <w:rPr>
                      <w:rFonts w:ascii="仿宋_GB2312" w:hAnsi="仿宋_GB2312" w:cs="仿宋_GB2312" w:eastAsia="仿宋_GB2312"/>
                      <w:sz w:val="19"/>
                    </w:rPr>
                    <w:t>）</w:t>
                  </w:r>
                  <w:r>
                    <w:rPr>
                      <w:rFonts w:ascii="仿宋_GB2312" w:hAnsi="仿宋_GB2312" w:cs="仿宋_GB2312" w:eastAsia="仿宋_GB2312"/>
                      <w:sz w:val="19"/>
                    </w:rPr>
                    <w:t>具备完善的信息系统安全保护技术和措施；</w:t>
                  </w:r>
                  <w:r>
                    <w:rPr>
                      <w:rFonts w:ascii="仿宋_GB2312" w:hAnsi="仿宋_GB2312" w:cs="仿宋_GB2312" w:eastAsia="仿宋_GB2312"/>
                      <w:sz w:val="19"/>
                    </w:rPr>
                    <w:t>（</w:t>
                  </w:r>
                  <w:r>
                    <w:rPr>
                      <w:rFonts w:ascii="仿宋_GB2312" w:hAnsi="仿宋_GB2312" w:cs="仿宋_GB2312" w:eastAsia="仿宋_GB2312"/>
                      <w:sz w:val="19"/>
                    </w:rPr>
                    <w:t>10</w:t>
                  </w:r>
                  <w:r>
                    <w:rPr>
                      <w:rFonts w:ascii="仿宋_GB2312" w:hAnsi="仿宋_GB2312" w:cs="仿宋_GB2312" w:eastAsia="仿宋_GB2312"/>
                      <w:sz w:val="19"/>
                    </w:rPr>
                    <w:t>）</w:t>
                  </w:r>
                  <w:r>
                    <w:rPr>
                      <w:rFonts w:ascii="仿宋_GB2312" w:hAnsi="仿宋_GB2312" w:cs="仿宋_GB2312" w:eastAsia="仿宋_GB2312"/>
                      <w:sz w:val="19"/>
                    </w:rPr>
                    <w:t>每年采购的远程费用，到年底全部折合成等价值的电子书永久使用权。</w:t>
                  </w:r>
                </w:p>
                <w:p>
                  <w:pPr>
                    <w:pStyle w:val="null3"/>
                  </w:pPr>
                  <w:r>
                    <w:rPr>
                      <w:rFonts w:ascii="仿宋_GB2312" w:hAnsi="仿宋_GB2312" w:cs="仿宋_GB2312" w:eastAsia="仿宋_GB2312"/>
                      <w:sz w:val="19"/>
                      <w:b/>
                    </w:rPr>
                    <w:t>文泉学堂</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清华大学出版社联合全国</w:t>
                  </w:r>
                  <w:r>
                    <w:rPr>
                      <w:rFonts w:ascii="仿宋_GB2312" w:hAnsi="仿宋_GB2312" w:cs="仿宋_GB2312" w:eastAsia="仿宋_GB2312"/>
                      <w:sz w:val="19"/>
                    </w:rPr>
                    <w:t>32家大学出版社打造的学科知识库，含7万种电子图书，40万个多媒体附件，2万个教学资源，71种期刊，400门在线课程资源；</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覆盖数学、物理、化学、计算机、材料、机械等理科专业；</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图书、课程、期刊页面按学科分类列表呈现；</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平台支持在线阅读、全文检索、备课素材下载；</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校内可直接访问使用，接入教育网统一认证和资源共享基础设施</w:t>
                  </w:r>
                  <w:r>
                    <w:rPr>
                      <w:rFonts w:ascii="仿宋_GB2312" w:hAnsi="仿宋_GB2312" w:cs="仿宋_GB2312" w:eastAsia="仿宋_GB2312"/>
                      <w:sz w:val="19"/>
                    </w:rPr>
                    <w:t>(CARSI)；</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可提供标准的电子图书</w:t>
                  </w:r>
                  <w:r>
                    <w:rPr>
                      <w:rFonts w:ascii="仿宋_GB2312" w:hAnsi="仿宋_GB2312" w:cs="仿宋_GB2312" w:eastAsia="仿宋_GB2312"/>
                      <w:sz w:val="19"/>
                    </w:rPr>
                    <w:t>MARC数据和元数据，提供符合COUNTER标准的网络电子资源统计数据；</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可在线免费申请纸质教材样书，并免费邮寄。</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标的名称：全球案例发现系统-中国工商管理案例库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2"/>
              <w:gridCol w:w="361"/>
              <w:gridCol w:w="1970"/>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内容</w:t>
                  </w:r>
                </w:p>
                <w:p>
                  <w:pPr>
                    <w:pStyle w:val="null3"/>
                  </w:pPr>
                  <w:r>
                    <w:rPr>
                      <w:rFonts w:ascii="仿宋_GB2312" w:hAnsi="仿宋_GB2312" w:cs="仿宋_GB2312" w:eastAsia="仿宋_GB2312"/>
                      <w:sz w:val="19"/>
                      <w:b/>
                    </w:rPr>
                    <w:t>全球案例发现系统</w:t>
                  </w:r>
                  <w:r>
                    <w:rPr>
                      <w:rFonts w:ascii="仿宋_GB2312" w:hAnsi="仿宋_GB2312" w:cs="仿宋_GB2312" w:eastAsia="仿宋_GB2312"/>
                      <w:sz w:val="19"/>
                      <w:b/>
                    </w:rPr>
                    <w:t>-中国工商管理案例库</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收录</w:t>
                  </w:r>
                  <w:r>
                    <w:rPr>
                      <w:rFonts w:ascii="仿宋_GB2312" w:hAnsi="仿宋_GB2312" w:cs="仿宋_GB2312" w:eastAsia="仿宋_GB2312"/>
                      <w:sz w:val="19"/>
                    </w:rPr>
                    <w:t>1800余篇中国本土高质量工商管理教学案例；</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所有案例均得到案例研发机构的正式授权；</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提供注册、在线浏览、收藏、下载等功能，文件格式为国际标准的</w:t>
                  </w:r>
                  <w:r>
                    <w:rPr>
                      <w:rFonts w:ascii="仿宋_GB2312" w:hAnsi="仿宋_GB2312" w:cs="仿宋_GB2312" w:eastAsia="仿宋_GB2312"/>
                      <w:sz w:val="19"/>
                    </w:rPr>
                    <w:t>PDF格式；</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下载文件格式为国际标准的</w:t>
                  </w:r>
                  <w:r>
                    <w:rPr>
                      <w:rFonts w:ascii="仿宋_GB2312" w:hAnsi="仿宋_GB2312" w:cs="仿宋_GB2312" w:eastAsia="仿宋_GB2312"/>
                      <w:sz w:val="19"/>
                    </w:rPr>
                    <w:t>PDF格式；</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远程</w:t>
                  </w:r>
                  <w:r>
                    <w:rPr>
                      <w:rFonts w:ascii="仿宋_GB2312" w:hAnsi="仿宋_GB2312" w:cs="仿宋_GB2312" w:eastAsia="仿宋_GB2312"/>
                      <w:sz w:val="19"/>
                    </w:rPr>
                    <w:t>IP访问及教师账号访问。</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标的名称：中国共产党思想理论资源数据库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7"/>
              <w:gridCol w:w="365"/>
              <w:gridCol w:w="1970"/>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内容</w:t>
                  </w:r>
                </w:p>
                <w:p>
                  <w:pPr>
                    <w:pStyle w:val="null3"/>
                  </w:pPr>
                  <w:r>
                    <w:rPr>
                      <w:rFonts w:ascii="仿宋_GB2312" w:hAnsi="仿宋_GB2312" w:cs="仿宋_GB2312" w:eastAsia="仿宋_GB2312"/>
                      <w:sz w:val="19"/>
                      <w:b/>
                    </w:rPr>
                    <w:t>中国共产党思想理论资源数据库</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收入了我国公开出版的马列著作、党和国家主要领导人著作、中央文件文献，以及汇编摘编类作品、研究成果、历史纪实材料、重要人物资料等，共收录图书</w:t>
                  </w:r>
                  <w:r>
                    <w:rPr>
                      <w:rFonts w:ascii="仿宋_GB2312" w:hAnsi="仿宋_GB2312" w:cs="仿宋_GB2312" w:eastAsia="仿宋_GB2312"/>
                      <w:sz w:val="19"/>
                    </w:rPr>
                    <w:t>13000余册；</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在校园网</w:t>
                  </w:r>
                  <w:r>
                    <w:rPr>
                      <w:rFonts w:ascii="仿宋_GB2312" w:hAnsi="仿宋_GB2312" w:cs="仿宋_GB2312" w:eastAsia="仿宋_GB2312"/>
                      <w:sz w:val="19"/>
                    </w:rPr>
                    <w:t>IP内使用，10个并发数；</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每年更新；</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具备</w:t>
                  </w:r>
                  <w:r>
                    <w:rPr>
                      <w:rFonts w:ascii="仿宋_GB2312" w:hAnsi="仿宋_GB2312" w:cs="仿宋_GB2312" w:eastAsia="仿宋_GB2312"/>
                      <w:sz w:val="19"/>
                    </w:rPr>
                    <w:t>“按语句检索”“按章节检索”“按篇目检索”3种常规检索功能；</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确保版权正规，确保无任何版权纠纷。</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标的名称：中外标准数据库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2"/>
              <w:gridCol w:w="365"/>
              <w:gridCol w:w="1967"/>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内容</w:t>
                  </w:r>
                </w:p>
                <w:p>
                  <w:pPr>
                    <w:pStyle w:val="null3"/>
                  </w:pPr>
                  <w:r>
                    <w:rPr>
                      <w:rFonts w:ascii="仿宋_GB2312" w:hAnsi="仿宋_GB2312" w:cs="仿宋_GB2312" w:eastAsia="仿宋_GB2312"/>
                      <w:sz w:val="19"/>
                      <w:b/>
                    </w:rPr>
                    <w:t>中外标准数据库</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共收录</w:t>
                  </w:r>
                  <w:r>
                    <w:rPr>
                      <w:rFonts w:ascii="仿宋_GB2312" w:hAnsi="仿宋_GB2312" w:cs="仿宋_GB2312" w:eastAsia="仿宋_GB2312"/>
                      <w:sz w:val="19"/>
                    </w:rPr>
                    <w:t>293万条标准文摘数据，包括国家标准、行业标准、国际标准，其中国标全文不少于7万篇，行标全文不少于3万篇，机械工业出版社标准（不少于8580篇）为事实独家；</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可依题名、关键词、标准编号、发布单位、起草单位检索；</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检索结果标记：标准名称、标准编号、标准发布日期（部分）、标准状态、关键词、标准摘要（部分）；</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提供参考文献、</w:t>
                  </w:r>
                  <w:r>
                    <w:rPr>
                      <w:rFonts w:ascii="仿宋_GB2312" w:hAnsi="仿宋_GB2312" w:cs="仿宋_GB2312" w:eastAsia="仿宋_GB2312"/>
                      <w:sz w:val="19"/>
                    </w:rPr>
                    <w:t>NoteExpress、Refworks、EndNote等多种格式，支持自定义导出；</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数据月更新；</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本年度镜像安装标准</w:t>
                  </w:r>
                  <w:r>
                    <w:rPr>
                      <w:rFonts w:ascii="仿宋_GB2312" w:hAnsi="仿宋_GB2312" w:cs="仿宋_GB2312" w:eastAsia="仿宋_GB2312"/>
                      <w:sz w:val="19"/>
                    </w:rPr>
                    <w:t>5000条。</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中文数据库服务平台能够提供在线阅读服务；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中文电子书资源服务平台能够及时更新，并有专人负责日常咨询；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标的名称：外文数据库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7"/>
              <w:gridCol w:w="369"/>
              <w:gridCol w:w="1967"/>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1.内容</w:t>
                  </w:r>
                </w:p>
                <w:p>
                  <w:pPr>
                    <w:pStyle w:val="null3"/>
                  </w:pPr>
                  <w:r>
                    <w:rPr>
                      <w:rFonts w:ascii="仿宋_GB2312" w:hAnsi="仿宋_GB2312" w:cs="仿宋_GB2312" w:eastAsia="仿宋_GB2312"/>
                      <w:sz w:val="19"/>
                    </w:rPr>
                    <w:t>外文数据库：</w:t>
                  </w:r>
                  <w:r>
                    <w:rPr>
                      <w:rFonts w:ascii="仿宋_GB2312" w:hAnsi="仿宋_GB2312" w:cs="仿宋_GB2312" w:eastAsia="仿宋_GB2312"/>
                      <w:sz w:val="19"/>
                    </w:rPr>
                    <w:t>SD、EI、Springer-Link、SCI、Wiley、CAS SciFinder Discovery Platform (Academic)</w:t>
                  </w:r>
                </w:p>
                <w:p>
                  <w:pPr>
                    <w:pStyle w:val="null3"/>
                  </w:pPr>
                  <w:r>
                    <w:rPr>
                      <w:rFonts w:ascii="仿宋_GB2312" w:hAnsi="仿宋_GB2312" w:cs="仿宋_GB2312" w:eastAsia="仿宋_GB2312"/>
                      <w:sz w:val="19"/>
                    </w:rPr>
                    <w:t>2.其他要求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外文</w:t>
                  </w:r>
                  <w:r>
                    <w:rPr>
                      <w:rFonts w:ascii="仿宋_GB2312" w:hAnsi="仿宋_GB2312" w:cs="仿宋_GB2312" w:eastAsia="仿宋_GB2312"/>
                      <w:sz w:val="19"/>
                    </w:rPr>
                    <w:t>数据库服务平台能够提供在线阅读服务；</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校园网</w:t>
                  </w:r>
                  <w:r>
                    <w:rPr>
                      <w:rFonts w:ascii="仿宋_GB2312" w:hAnsi="仿宋_GB2312" w:cs="仿宋_GB2312" w:eastAsia="仿宋_GB2312"/>
                      <w:sz w:val="19"/>
                    </w:rPr>
                    <w:t xml:space="preserve">IP全年无间断访问，支持校园网外VPN访问； </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如出现使用故障，能够</w:t>
                  </w:r>
                  <w:r>
                    <w:rPr>
                      <w:rFonts w:ascii="仿宋_GB2312" w:hAnsi="仿宋_GB2312" w:cs="仿宋_GB2312" w:eastAsia="仿宋_GB2312"/>
                      <w:sz w:val="19"/>
                    </w:rPr>
                    <w:t>7*24小时内响应，24小时内解决问题；</w:t>
                  </w: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外</w:t>
                  </w:r>
                  <w:r>
                    <w:rPr>
                      <w:rFonts w:ascii="仿宋_GB2312" w:hAnsi="仿宋_GB2312" w:cs="仿宋_GB2312" w:eastAsia="仿宋_GB2312"/>
                      <w:sz w:val="19"/>
                    </w:rPr>
                    <w:t>文电子书资源服务平台能够及时更新，并有专人负责日常咨询；</w:t>
                  </w: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提供在线查阅符合</w:t>
                  </w:r>
                  <w:r>
                    <w:rPr>
                      <w:rFonts w:ascii="仿宋_GB2312" w:hAnsi="仿宋_GB2312" w:cs="仿宋_GB2312" w:eastAsia="仿宋_GB2312"/>
                      <w:sz w:val="19"/>
                    </w:rPr>
                    <w:t>counter标准的使用统计报告；</w:t>
                  </w: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可根据学校</w:t>
                  </w:r>
                  <w:r>
                    <w:rPr>
                      <w:rFonts w:ascii="仿宋_GB2312" w:hAnsi="仿宋_GB2312" w:cs="仿宋_GB2312" w:eastAsia="仿宋_GB2312"/>
                      <w:sz w:val="19"/>
                    </w:rPr>
                    <w:t>IP地址变化随时更新；</w:t>
                  </w: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19"/>
                    </w:rPr>
                    <w:t>有专门培训人员主动或协助提供个性化、多层次的宣传推广与培训活动</w:t>
                  </w:r>
                  <w:r>
                    <w:rPr>
                      <w:rFonts w:ascii="仿宋_GB2312" w:hAnsi="仿宋_GB2312" w:cs="仿宋_GB2312" w:eastAsia="仿宋_GB2312"/>
                      <w:sz w:val="19"/>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自合同签订之日起365日（具体时间以合同为准）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陕西理工大学IP范围内</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陕西理工大学IP范围内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采购包14：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采购包15：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采购包16：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pPr>
      <w:r>
        <w:rPr>
          <w:rFonts w:ascii="仿宋_GB2312" w:hAnsi="仿宋_GB2312" w:cs="仿宋_GB2312" w:eastAsia="仿宋_GB2312"/>
        </w:rPr>
        <w:t>采购包17：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进度款，合同生效后，供应商为采购人开通使用权限，采购人使用3个月后经采购人供应商双方共同验收，验收合格后，一次性付清全部服务费用 ，达到付款条件起 30 日内，支付合同总金额的 100.00%。，达到付款条件起30个工作日内，支付合同总金额的100.0%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符合国家标准。验收依据：采购文件，响应文件，国内相应的标准、规范及合同约定执行合同包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符合国家标准。验收依据：采购文件，响应文件，国内相应的标准、规范及合同约定执行合同包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符合国家标准。验收依据：采购文件，响应文件，国内相应的标准、规范及合同约定执行合同包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符合国家标准。验收依据：采购文件，响应文件，国内相应的标准、规范及合同约定执行合同包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符合国家标准。验收依据：采购文件，响应文件，国内相应的标准、规范及合同约定执行合同包</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符合国家标准。验收依据：采购文件，响应文件，国内相应的标准、规范及合同约定执行合同包</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符合国家标准。验收依据：采购文件，响应文件，国内相应的标准、规范及合同约定执行合同包</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符合国家标准。验收依据：采购文件，响应文件，国内相应的标准、规范及合同约定执行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自合同签订之日起365日（具体时间以合同为准）</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自合同签订之日起365日（具体时间以合同为准）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成交单位在领取成交通知书后，向代理机构提供纸质响应文件2份。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提出了采购人无法接受的条件</w:t>
            </w:r>
          </w:p>
        </w:tc>
        <w:tc>
          <w:tcPr>
            <w:tcW w:type="dxa" w:w="1661"/>
          </w:tcPr>
          <w:p>
            <w:pPr>
              <w:pStyle w:val="null3"/>
            </w:pPr>
            <w:r>
              <w:rPr>
                <w:rFonts w:ascii="仿宋_GB2312" w:hAnsi="仿宋_GB2312" w:cs="仿宋_GB2312" w:eastAsia="仿宋_GB2312"/>
              </w:rPr>
              <w:t>服务方案.docx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本项目授权协商小组直接确认成交供应商，确认后代理机构在陕西省政府采购网上发布成交结果公告，同时向成交供应商发出成交通知书。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