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0E4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供应商提供的质量保障方案，格式自拟。</w:t>
      </w:r>
      <w:bookmarkStart w:id="0" w:name="_GoBack"/>
      <w:bookmarkEnd w:id="0"/>
    </w:p>
    <w:p w14:paraId="0E5E8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F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2026-08-20T02:28:17Z</dcterms:created>
  <dc:creator>Administrator</dc:creator>
  <cp:lastModifiedBy>L。</cp:lastModifiedBy>
  <dcterms:modified xsi:type="dcterms:W3CDTF">2026-08-20T02:28:35Z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eyJoZGlkIjoiYmJmYzA5MDNiZjliYzA2Y2QzMzNjMzNlMDA4NzVlNTMiLCJ1c2VySWQiOiIxNTExMTk4NTgwIn0=</vt:lpwstr>
  </property>
  <property fmtid="{D5CDD505-2E9C-101B-9397-08002B2CF9AE}" pid="4" name="ICV">
    <vt:lpwstr>6ACC7DEA9D0E41968D8EC8ACBABAE17C_12</vt:lpwstr>
  </property>
</Properties>
</file>