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1A5EE">
      <w:pPr>
        <w:spacing w:line="360" w:lineRule="auto"/>
        <w:jc w:val="center"/>
        <w:rPr>
          <w:rFonts w:ascii="黑体" w:hAnsi="宋体" w:eastAsia="黑体"/>
          <w:sz w:val="32"/>
          <w:szCs w:val="32"/>
        </w:rPr>
      </w:pPr>
      <w:bookmarkStart w:id="0" w:name="_GoBack"/>
      <w:r>
        <w:rPr>
          <w:rFonts w:hint="eastAsia" w:ascii="黑体" w:hAnsi="宋体" w:eastAsia="黑体"/>
          <w:sz w:val="32"/>
          <w:szCs w:val="32"/>
          <w:lang w:val="en-US" w:eastAsia="zh-CN"/>
        </w:rPr>
        <w:t>符合3、</w:t>
      </w:r>
      <w:r>
        <w:rPr>
          <w:rFonts w:hint="eastAsia" w:ascii="黑体" w:hAnsi="宋体" w:eastAsia="黑体"/>
          <w:sz w:val="32"/>
          <w:szCs w:val="32"/>
        </w:rPr>
        <w:t>产品技术、质量及售后方案</w:t>
      </w:r>
    </w:p>
    <w:bookmarkEnd w:id="0"/>
    <w:p w14:paraId="19272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</w:p>
    <w:p w14:paraId="27ABB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</w:p>
    <w:p w14:paraId="215AE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供应商参与谈判时应认真详细提交以下内容（电子）：</w:t>
      </w:r>
    </w:p>
    <w:p w14:paraId="35C4C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1、产品技术参数、性能及保障措施。</w:t>
      </w:r>
    </w:p>
    <w:p w14:paraId="546E2B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2、产品质量保证承诺。</w:t>
      </w:r>
    </w:p>
    <w:p w14:paraId="34B0F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3、产品售后服务方案。</w:t>
      </w:r>
    </w:p>
    <w:p w14:paraId="4DF075EB">
      <w:pPr>
        <w:jc w:val="center"/>
        <w:rPr>
          <w:rFonts w:hint="eastAsia" w:ascii="黑体" w:eastAsia="黑体"/>
          <w:sz w:val="24"/>
        </w:rPr>
      </w:pPr>
    </w:p>
    <w:p w14:paraId="6C6C0CD7">
      <w:pPr>
        <w:jc w:val="center"/>
        <w:rPr>
          <w:rFonts w:hint="eastAsia" w:ascii="黑体" w:eastAsia="黑体"/>
          <w:sz w:val="44"/>
          <w:szCs w:val="44"/>
        </w:rPr>
      </w:pPr>
    </w:p>
    <w:p w14:paraId="77FFE06C">
      <w:pPr>
        <w:jc w:val="center"/>
        <w:rPr>
          <w:rFonts w:hint="eastAsia" w:ascii="黑体" w:eastAsia="黑体"/>
          <w:sz w:val="44"/>
          <w:szCs w:val="44"/>
        </w:rPr>
      </w:pPr>
    </w:p>
    <w:p w14:paraId="0AA8611B">
      <w:pPr>
        <w:jc w:val="center"/>
        <w:rPr>
          <w:rFonts w:hint="eastAsia" w:ascii="黑体" w:eastAsia="黑体"/>
          <w:sz w:val="44"/>
          <w:szCs w:val="44"/>
        </w:rPr>
      </w:pPr>
    </w:p>
    <w:p w14:paraId="2B91BE5A">
      <w:pPr>
        <w:jc w:val="center"/>
        <w:rPr>
          <w:rFonts w:hint="eastAsia" w:ascii="黑体" w:eastAsia="黑体"/>
          <w:sz w:val="44"/>
          <w:szCs w:val="44"/>
        </w:rPr>
      </w:pPr>
    </w:p>
    <w:p w14:paraId="36AF091B">
      <w:pPr>
        <w:jc w:val="center"/>
        <w:rPr>
          <w:rFonts w:hint="eastAsia" w:ascii="黑体" w:eastAsia="黑体"/>
          <w:sz w:val="44"/>
          <w:szCs w:val="44"/>
        </w:rPr>
      </w:pPr>
    </w:p>
    <w:p w14:paraId="49923630">
      <w:pPr>
        <w:jc w:val="center"/>
        <w:rPr>
          <w:rFonts w:hint="eastAsia" w:ascii="黑体" w:eastAsia="黑体"/>
          <w:sz w:val="44"/>
          <w:szCs w:val="44"/>
        </w:rPr>
      </w:pPr>
    </w:p>
    <w:p w14:paraId="7D713C82">
      <w:pPr>
        <w:jc w:val="both"/>
        <w:rPr>
          <w:rFonts w:hint="eastAsia" w:ascii="黑体" w:eastAsia="黑体"/>
          <w:sz w:val="44"/>
          <w:szCs w:val="44"/>
        </w:rPr>
      </w:pPr>
    </w:p>
    <w:p w14:paraId="69BEF3CF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供应商(公章）：</w:t>
      </w:r>
    </w:p>
    <w:p w14:paraId="5A7A2688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</w:p>
    <w:p w14:paraId="6A7D8B86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法定代表人</w:t>
      </w:r>
      <w:r>
        <w:rPr>
          <w:rFonts w:hint="eastAsia" w:ascii="宋体" w:hAnsi="宋体" w:cs="宋体"/>
          <w:kern w:val="0"/>
          <w:sz w:val="24"/>
        </w:rPr>
        <w:t>:(签字）</w:t>
      </w:r>
    </w:p>
    <w:p w14:paraId="0E827C41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</w:p>
    <w:p w14:paraId="634F3464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联系电话:</w:t>
      </w:r>
    </w:p>
    <w:p w14:paraId="52EFFE9C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</w:p>
    <w:p w14:paraId="6E5747A0">
      <w:pPr>
        <w:widowControl/>
        <w:spacing w:line="440" w:lineRule="exact"/>
        <w:ind w:firstLine="480" w:firstLineChars="200"/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ascii="宋体" w:hAnsi="宋体" w:cs="宋体"/>
          <w:kern w:val="0"/>
          <w:sz w:val="24"/>
        </w:rPr>
        <w:t>谈判时间:       年   月   日</w:t>
      </w:r>
    </w:p>
    <w:p w14:paraId="0918C2A4">
      <w:pPr>
        <w:jc w:val="center"/>
        <w:rPr>
          <w:rFonts w:hint="eastAsia" w:ascii="黑体" w:eastAsia="黑体"/>
          <w:sz w:val="32"/>
          <w:szCs w:val="32"/>
        </w:rPr>
      </w:pPr>
    </w:p>
    <w:p w14:paraId="1325FC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B467B"/>
    <w:rsid w:val="7FAB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2026-06-24T07:41:00Z</dcterms:created>
  <dc:creator>扵</dc:creator>
  <cp:lastModifiedBy>扵</cp:lastModifiedBy>
  <dcterms:modified xsi:type="dcterms:W3CDTF">2026-06-24T07:42:05Z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9722512DCBE443B0A3B407FC0915735C_11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