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3E45DA">
      <w:pPr>
        <w:jc w:val="center"/>
        <w:rPr>
          <w:rFonts w:hint="eastAsia" w:ascii="仿宋" w:hAnsi="仿宋" w:eastAsia="仿宋" w:cs="仿宋"/>
          <w:b/>
          <w:bCs/>
          <w:color w:val="auto"/>
          <w:spacing w:val="1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11"/>
          <w:sz w:val="32"/>
          <w:szCs w:val="32"/>
          <w:lang w:val="en-US" w:eastAsia="zh-CN"/>
        </w:rPr>
        <w:t>禁止投标情形承诺书</w:t>
      </w:r>
    </w:p>
    <w:p w14:paraId="70C0A719">
      <w:pPr>
        <w:numPr>
          <w:ilvl w:val="0"/>
          <w:numId w:val="0"/>
        </w:numPr>
        <w:jc w:val="both"/>
        <w:rPr>
          <w:rFonts w:hint="default" w:ascii="仿宋" w:hAnsi="仿宋" w:eastAsia="仿宋" w:cs="仿宋"/>
          <w:color w:val="auto"/>
          <w:spacing w:val="11"/>
          <w:sz w:val="24"/>
          <w:szCs w:val="24"/>
          <w:lang w:val="en-US" w:eastAsia="zh-CN"/>
        </w:rPr>
      </w:pPr>
    </w:p>
    <w:p w14:paraId="09376409">
      <w:pPr>
        <w:pStyle w:val="2"/>
        <w:pageBreakBefore w:val="0"/>
        <w:widowControl/>
        <w:overflowPunct/>
        <w:topLinePunct w:val="0"/>
        <w:bidi w:val="0"/>
        <w:spacing w:line="600" w:lineRule="exact"/>
        <w:rPr>
          <w:rFonts w:hint="eastAsia" w:ascii="仿宋" w:hAnsi="仿宋" w:eastAsia="仿宋" w:cs="仿宋"/>
          <w:color w:val="auto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szCs w:val="24"/>
        </w:rPr>
        <w:t>致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>（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>采购人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>名称）</w:t>
      </w:r>
      <w:r>
        <w:rPr>
          <w:rFonts w:hint="eastAsia" w:ascii="仿宋" w:hAnsi="仿宋" w:eastAsia="仿宋" w:cs="仿宋"/>
          <w:color w:val="auto"/>
          <w:szCs w:val="24"/>
        </w:rPr>
        <w:t>：</w:t>
      </w:r>
    </w:p>
    <w:p w14:paraId="6E06ADA0">
      <w:pPr>
        <w:rPr>
          <w:rFonts w:hint="eastAsia" w:ascii="仿宋" w:hAnsi="仿宋" w:eastAsia="仿宋" w:cs="仿宋"/>
          <w:b/>
          <w:bCs/>
          <w:color w:val="auto"/>
          <w:spacing w:val="11"/>
          <w:sz w:val="24"/>
          <w:szCs w:val="24"/>
          <w:lang w:val="en-US" w:eastAsia="zh-CN"/>
        </w:rPr>
      </w:pPr>
    </w:p>
    <w:p w14:paraId="544C40AF">
      <w:pPr>
        <w:pStyle w:val="5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我单位在参加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项目采购活动中，不存在以下情形：</w:t>
      </w:r>
    </w:p>
    <w:p w14:paraId="074BB2D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（1）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与本项目其他供应商为同一法定代表人/负责人；</w:t>
      </w:r>
    </w:p>
    <w:p w14:paraId="411D1BEF">
      <w:pPr>
        <w:pStyle w:val="5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（2）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与其他供应商之间存在直接控股、管理等利害关系；</w:t>
      </w:r>
    </w:p>
    <w:p w14:paraId="2841549B">
      <w:pPr>
        <w:pStyle w:val="5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（3）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与采购人有利害关系或为采购人不具有独立法人资格的附属机构；</w:t>
      </w:r>
    </w:p>
    <w:p w14:paraId="700F7B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strike/>
          <w:dstrike w:val="0"/>
          <w:color w:val="auto"/>
          <w:kern w:val="0"/>
          <w:sz w:val="24"/>
          <w:szCs w:val="24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（4）</w:t>
      </w:r>
      <w:r>
        <w:rPr>
          <w:rFonts w:hint="eastAsia" w:ascii="仿宋" w:hAnsi="仿宋" w:eastAsia="仿宋" w:cs="仿宋"/>
          <w:strike w:val="0"/>
          <w:dstrike w:val="0"/>
          <w:color w:val="auto"/>
          <w:kern w:val="0"/>
          <w:sz w:val="24"/>
          <w:szCs w:val="24"/>
          <w:lang w:bidi="ar"/>
        </w:rPr>
        <w:t>为本项目前期准备提供设计或咨询服务的，但设计施工总承包的除外；</w:t>
      </w:r>
    </w:p>
    <w:p w14:paraId="1C266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（5）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  <w:t>为本项目的施工/劳务方或者与其有利害关系的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；</w:t>
      </w:r>
    </w:p>
    <w:p w14:paraId="313D913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 w:bidi="ar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  <w:t>6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 w:bidi="ar"/>
        </w:rPr>
        <w:t>）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为本项目的代建人；</w:t>
      </w:r>
    </w:p>
    <w:p w14:paraId="5B1BC89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 w:bidi="ar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  <w:t>7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eastAsia="zh-CN" w:bidi="ar"/>
        </w:rPr>
        <w:t>）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为本项目提供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val="en-US" w:eastAsia="zh-CN" w:bidi="ar"/>
        </w:rPr>
        <w:t>采购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lang w:bidi="ar"/>
        </w:rPr>
        <w:t>代理服务的； </w:t>
      </w:r>
    </w:p>
    <w:p w14:paraId="2280B6B8">
      <w:pPr>
        <w:pStyle w:val="5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（8）法律法规禁止的其它情形。</w:t>
      </w:r>
    </w:p>
    <w:p w14:paraId="3D702289">
      <w:pPr>
        <w:pStyle w:val="5"/>
        <w:pageBreakBefore w:val="0"/>
        <w:kinsoku/>
        <w:overflowPunct/>
        <w:topLinePunct w:val="0"/>
        <w:autoSpaceDE/>
        <w:autoSpaceDN/>
        <w:bidi w:val="0"/>
        <w:spacing w:line="56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</w:p>
    <w:p w14:paraId="218558FF">
      <w:pPr>
        <w:pStyle w:val="5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480" w:firstLineChars="200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以上承诺若有不实，我公司愿承担全部法律责任！</w:t>
      </w:r>
    </w:p>
    <w:p w14:paraId="1B3F8314">
      <w:pPr>
        <w:pageBreakBefore w:val="0"/>
        <w:overflowPunct/>
        <w:topLinePunct w:val="0"/>
        <w:bidi w:val="0"/>
        <w:spacing w:line="600" w:lineRule="exact"/>
        <w:ind w:firstLine="2880" w:firstLineChars="1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</w:p>
    <w:p w14:paraId="76A539AA">
      <w:pPr>
        <w:pageBreakBefore w:val="0"/>
        <w:overflowPunct/>
        <w:topLinePunct w:val="0"/>
        <w:bidi w:val="0"/>
        <w:spacing w:line="600" w:lineRule="exact"/>
        <w:ind w:firstLine="3360" w:firstLineChars="1400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名称（签章）：{供应商名称}</w:t>
      </w:r>
    </w:p>
    <w:p w14:paraId="761EBEBC">
      <w:pPr>
        <w:pageBreakBefore w:val="0"/>
        <w:overflowPunct/>
        <w:topLinePunct w:val="0"/>
        <w:bidi w:val="0"/>
        <w:spacing w:line="600" w:lineRule="exact"/>
        <w:ind w:firstLine="3360" w:firstLineChars="1400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日期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5079E9"/>
    <w:rsid w:val="09FC3535"/>
    <w:rsid w:val="0E50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jc w:val="left"/>
    </w:pPr>
    <w:rPr>
      <w:kern w:val="0"/>
      <w:sz w:val="24"/>
    </w:rPr>
  </w:style>
  <w:style w:type="paragraph" w:customStyle="1" w:styleId="5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268</Words>
  <Characters>268</Characters>
  <Lines>0</Lines>
  <Paragraphs>0</Paragraphs>
  <TotalTime>0</TotalTime>
  <ScaleCrop>false</ScaleCrop>
  <LinksUpToDate>false</LinksUpToDate>
  <CharactersWithSpaces>278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2026-05-09T08:49:00Z</dcterms:created>
  <dc:creator>左左</dc:creator>
  <cp:lastModifiedBy>左左</cp:lastModifiedBy>
  <dcterms:modified xsi:type="dcterms:W3CDTF">2026-05-09T08:50:16Z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C6BDC2D1FF5A45FEBC4384B9D688C59A_11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