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B0ADE0">
      <w:pPr>
        <w:pStyle w:val="3"/>
        <w:bidi w:val="0"/>
        <w:ind w:left="0" w:leftChars="0" w:firstLine="0" w:firstLineChars="0"/>
        <w:jc w:val="center"/>
        <w:rPr>
          <w:rFonts w:hint="eastAsia" w:asciiTheme="majorEastAsia" w:hAnsiTheme="majorEastAsia" w:eastAsiaTheme="majorEastAsia" w:cstheme="majorEastAsia"/>
          <w:sz w:val="40"/>
          <w:szCs w:val="24"/>
          <w:lang w:val="en-US" w:eastAsia="zh-CN"/>
        </w:rPr>
      </w:pPr>
      <w:bookmarkStart w:id="0" w:name="_Toc24107"/>
      <w:r>
        <w:rPr>
          <w:rFonts w:hint="eastAsia" w:asciiTheme="majorEastAsia" w:hAnsiTheme="majorEastAsia" w:eastAsiaTheme="majorEastAsia" w:cstheme="majorEastAsia"/>
          <w:sz w:val="40"/>
          <w:szCs w:val="24"/>
          <w:lang w:val="en-US" w:eastAsia="zh-CN"/>
        </w:rPr>
        <w:t>业绩</w:t>
      </w:r>
      <w:bookmarkEnd w:id="0"/>
    </w:p>
    <w:p w14:paraId="40A6D1B0">
      <w:pPr>
        <w:ind w:left="0" w:leftChars="0" w:firstLine="0" w:firstLineChars="0"/>
        <w:rPr>
          <w:rFonts w:hint="eastAsia" w:asciiTheme="minorEastAsia" w:hAnsiTheme="minorEastAsia" w:eastAsiaTheme="minorEastAsia" w:cstheme="minorEastAsia"/>
          <w:b/>
          <w:bCs/>
          <w:sz w:val="28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4"/>
          <w:lang w:val="en-US" w:eastAsia="zh-CN"/>
        </w:rPr>
        <w:t xml:space="preserve">1、供应商提供自2023年6月1日至今承担过组织技能大赛服务类项目业绩 </w:t>
      </w:r>
    </w:p>
    <w:p w14:paraId="5454226E">
      <w:pPr>
        <w:ind w:left="0" w:leftChars="0" w:firstLine="0" w:firstLineChars="0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4"/>
          <w:lang w:val="en-US" w:eastAsia="zh-CN"/>
        </w:rPr>
        <w:t>业绩情况汇总表</w:t>
      </w:r>
    </w:p>
    <w:tbl>
      <w:tblPr>
        <w:tblStyle w:val="8"/>
        <w:tblW w:w="94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4650"/>
        <w:gridCol w:w="3478"/>
      </w:tblGrid>
      <w:tr w14:paraId="16847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311" w:type="dxa"/>
            <w:noWrap w:val="0"/>
            <w:vAlign w:val="center"/>
          </w:tcPr>
          <w:p w14:paraId="6D97CF5B">
            <w:pPr>
              <w:spacing w:line="360" w:lineRule="auto"/>
              <w:ind w:left="0" w:leftChars="0" w:firstLine="0" w:firstLineChars="0"/>
              <w:jc w:val="center"/>
              <w:outlineLvl w:val="0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bookmarkStart w:id="1" w:name="_Toc2585"/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序号</w:t>
            </w:r>
            <w:bookmarkEnd w:id="1"/>
          </w:p>
        </w:tc>
        <w:tc>
          <w:tcPr>
            <w:tcW w:w="4650" w:type="dxa"/>
            <w:noWrap w:val="0"/>
            <w:vAlign w:val="center"/>
          </w:tcPr>
          <w:p w14:paraId="43BC2DC0">
            <w:pPr>
              <w:spacing w:line="360" w:lineRule="auto"/>
              <w:ind w:left="0" w:leftChars="0" w:firstLine="0" w:firstLineChars="0"/>
              <w:jc w:val="center"/>
              <w:outlineLvl w:val="0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bookmarkStart w:id="2" w:name="_Toc29358"/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项目名称</w:t>
            </w:r>
            <w:bookmarkEnd w:id="2"/>
          </w:p>
        </w:tc>
        <w:tc>
          <w:tcPr>
            <w:tcW w:w="3478" w:type="dxa"/>
            <w:noWrap w:val="0"/>
            <w:vAlign w:val="center"/>
          </w:tcPr>
          <w:p w14:paraId="522D61D9">
            <w:pPr>
              <w:spacing w:line="360" w:lineRule="auto"/>
              <w:ind w:left="0" w:leftChars="0" w:firstLine="0" w:firstLineChars="0"/>
              <w:jc w:val="center"/>
              <w:outlineLvl w:val="0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bookmarkStart w:id="3" w:name="_Toc24316"/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合同签订时间</w:t>
            </w:r>
            <w:bookmarkEnd w:id="3"/>
          </w:p>
        </w:tc>
      </w:tr>
      <w:tr w14:paraId="5007E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311" w:type="dxa"/>
            <w:noWrap w:val="0"/>
            <w:vAlign w:val="center"/>
          </w:tcPr>
          <w:p w14:paraId="5F1C777D">
            <w:pPr>
              <w:spacing w:line="360" w:lineRule="auto"/>
              <w:ind w:left="0" w:leftChars="0" w:firstLine="0" w:firstLineChars="0"/>
              <w:jc w:val="center"/>
              <w:outlineLvl w:val="0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bookmarkStart w:id="4" w:name="_Toc28688"/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  <w:t>1</w:t>
            </w:r>
            <w:bookmarkEnd w:id="4"/>
          </w:p>
        </w:tc>
        <w:tc>
          <w:tcPr>
            <w:tcW w:w="4650" w:type="dxa"/>
            <w:noWrap w:val="0"/>
            <w:vAlign w:val="center"/>
          </w:tcPr>
          <w:p w14:paraId="5D1617BE">
            <w:pPr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478" w:type="dxa"/>
            <w:noWrap w:val="0"/>
            <w:vAlign w:val="center"/>
          </w:tcPr>
          <w:p w14:paraId="5831E564">
            <w:pPr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DC0E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311" w:type="dxa"/>
            <w:noWrap w:val="0"/>
            <w:vAlign w:val="center"/>
          </w:tcPr>
          <w:p w14:paraId="37B1A82F">
            <w:pPr>
              <w:spacing w:line="360" w:lineRule="auto"/>
              <w:ind w:left="0" w:leftChars="0" w:firstLine="0" w:firstLineChars="0"/>
              <w:jc w:val="center"/>
              <w:outlineLvl w:val="0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bookmarkStart w:id="5" w:name="_Toc9578"/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  <w:t>2</w:t>
            </w:r>
            <w:bookmarkEnd w:id="5"/>
          </w:p>
        </w:tc>
        <w:tc>
          <w:tcPr>
            <w:tcW w:w="4650" w:type="dxa"/>
            <w:noWrap w:val="0"/>
            <w:vAlign w:val="center"/>
          </w:tcPr>
          <w:p w14:paraId="4C673467">
            <w:pPr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478" w:type="dxa"/>
            <w:noWrap w:val="0"/>
            <w:vAlign w:val="center"/>
          </w:tcPr>
          <w:p w14:paraId="33891EDE">
            <w:pPr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548F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311" w:type="dxa"/>
            <w:noWrap w:val="0"/>
            <w:vAlign w:val="center"/>
          </w:tcPr>
          <w:p w14:paraId="75745E4B">
            <w:pPr>
              <w:spacing w:line="360" w:lineRule="auto"/>
              <w:ind w:left="0" w:leftChars="0" w:firstLine="0" w:firstLineChars="0"/>
              <w:jc w:val="center"/>
              <w:outlineLvl w:val="0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bookmarkStart w:id="6" w:name="_Toc14382"/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  <w:t>3</w:t>
            </w:r>
            <w:bookmarkEnd w:id="6"/>
          </w:p>
        </w:tc>
        <w:tc>
          <w:tcPr>
            <w:tcW w:w="4650" w:type="dxa"/>
            <w:noWrap w:val="0"/>
            <w:vAlign w:val="center"/>
          </w:tcPr>
          <w:p w14:paraId="071D54C3">
            <w:pPr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478" w:type="dxa"/>
            <w:noWrap w:val="0"/>
            <w:vAlign w:val="center"/>
          </w:tcPr>
          <w:p w14:paraId="2B25B265">
            <w:pPr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35EF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311" w:type="dxa"/>
            <w:noWrap w:val="0"/>
            <w:vAlign w:val="center"/>
          </w:tcPr>
          <w:p w14:paraId="2637D321">
            <w:pPr>
              <w:spacing w:line="360" w:lineRule="auto"/>
              <w:ind w:left="0" w:leftChars="0" w:firstLine="0" w:firstLineChars="0"/>
              <w:jc w:val="center"/>
              <w:outlineLvl w:val="0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bookmarkStart w:id="7" w:name="_Toc26845"/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  <w:t>...</w:t>
            </w:r>
            <w:bookmarkEnd w:id="7"/>
          </w:p>
        </w:tc>
        <w:tc>
          <w:tcPr>
            <w:tcW w:w="4650" w:type="dxa"/>
            <w:noWrap w:val="0"/>
            <w:vAlign w:val="center"/>
          </w:tcPr>
          <w:p w14:paraId="56CA2A6F">
            <w:pPr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478" w:type="dxa"/>
            <w:noWrap w:val="0"/>
            <w:vAlign w:val="center"/>
          </w:tcPr>
          <w:p w14:paraId="78BD2AA9">
            <w:pPr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8CAE1D0">
      <w:pPr>
        <w:spacing w:line="360" w:lineRule="auto"/>
        <w:jc w:val="left"/>
        <w:outlineLvl w:val="0"/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</w:pPr>
    </w:p>
    <w:p w14:paraId="27C9133B">
      <w:pPr>
        <w:ind w:left="0" w:leftChars="0" w:firstLine="0" w:firstLineChars="0"/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</w:pPr>
      <w:bookmarkStart w:id="8" w:name="_Toc22413"/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>备注：</w:t>
      </w:r>
      <w:bookmarkEnd w:id="8"/>
    </w:p>
    <w:p w14:paraId="43A7ED41">
      <w:pPr>
        <w:spacing w:line="360" w:lineRule="auto"/>
        <w:jc w:val="left"/>
        <w:outlineLvl w:val="0"/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</w:pPr>
      <w:bookmarkStart w:id="9" w:name="_Toc5684"/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>1.供应商根据磋商文件评审办法要求进行响应，供应商应如实列出以上情况，如有隐瞒，一经查实将导致其响应文件被拒绝。</w:t>
      </w:r>
      <w:bookmarkEnd w:id="9"/>
    </w:p>
    <w:p w14:paraId="7208B01C">
      <w:pPr>
        <w:spacing w:line="360" w:lineRule="auto"/>
        <w:jc w:val="left"/>
        <w:outlineLvl w:val="0"/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</w:pPr>
      <w:bookmarkStart w:id="10" w:name="_Toc21329"/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>2.如无业绩及相关证明材料，此表格填“无”。</w:t>
      </w:r>
      <w:bookmarkEnd w:id="10"/>
    </w:p>
    <w:p w14:paraId="122580B0">
      <w:pPr>
        <w:spacing w:line="360" w:lineRule="auto"/>
        <w:jc w:val="left"/>
        <w:outlineLvl w:val="0"/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</w:pPr>
      <w:bookmarkStart w:id="11" w:name="_Toc9522"/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>3.此表后附相关业绩证明材料。</w:t>
      </w:r>
      <w:bookmarkEnd w:id="11"/>
    </w:p>
    <w:p w14:paraId="67B2121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 w14:paraId="0C84E69C">
      <w:pPr>
        <w:ind w:left="0" w:leftChars="0" w:firstLine="0" w:firstLineChars="0"/>
        <w:rPr>
          <w:rFonts w:hint="eastAsia" w:asciiTheme="minorEastAsia" w:hAnsiTheme="minorEastAsia" w:eastAsiaTheme="minorEastAsia" w:cstheme="minorEastAsia"/>
          <w:b/>
          <w:bCs/>
          <w:sz w:val="28"/>
          <w:szCs w:val="24"/>
          <w:lang w:val="en-US" w:eastAsia="zh-CN"/>
        </w:rPr>
      </w:pPr>
    </w:p>
    <w:p w14:paraId="27F3F726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4"/>
          <w:lang w:val="en-US" w:eastAsia="zh-CN"/>
        </w:rPr>
        <w:t>2、供应商提供自2023年6月1日至今承担过组织培训服务类项目业绩</w:t>
      </w:r>
      <w:r>
        <w:rPr>
          <w:rFonts w:hint="default"/>
          <w:lang w:val="en-US" w:eastAsia="zh-CN"/>
        </w:rPr>
        <w:t xml:space="preserve"> </w:t>
      </w:r>
    </w:p>
    <w:p w14:paraId="1173F67B">
      <w:pPr>
        <w:ind w:left="0" w:leftChars="0" w:firstLine="0" w:firstLineChars="0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4"/>
          <w:lang w:val="en-US" w:eastAsia="zh-CN"/>
        </w:rPr>
        <w:t>业绩情况汇总表</w:t>
      </w:r>
    </w:p>
    <w:tbl>
      <w:tblPr>
        <w:tblStyle w:val="8"/>
        <w:tblW w:w="94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4650"/>
        <w:gridCol w:w="3478"/>
      </w:tblGrid>
      <w:tr w14:paraId="6DD47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311" w:type="dxa"/>
            <w:noWrap w:val="0"/>
            <w:vAlign w:val="center"/>
          </w:tcPr>
          <w:p w14:paraId="560CDF5E">
            <w:pPr>
              <w:spacing w:line="360" w:lineRule="auto"/>
              <w:ind w:left="0" w:leftChars="0" w:firstLine="0" w:firstLineChars="0"/>
              <w:jc w:val="center"/>
              <w:outlineLvl w:val="0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4650" w:type="dxa"/>
            <w:noWrap w:val="0"/>
            <w:vAlign w:val="center"/>
          </w:tcPr>
          <w:p w14:paraId="35348C3A">
            <w:pPr>
              <w:spacing w:line="360" w:lineRule="auto"/>
              <w:ind w:left="0" w:leftChars="0" w:firstLine="0" w:firstLineChars="0"/>
              <w:jc w:val="center"/>
              <w:outlineLvl w:val="0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3478" w:type="dxa"/>
            <w:noWrap w:val="0"/>
            <w:vAlign w:val="center"/>
          </w:tcPr>
          <w:p w14:paraId="03433646">
            <w:pPr>
              <w:spacing w:line="360" w:lineRule="auto"/>
              <w:ind w:left="0" w:leftChars="0" w:firstLine="0" w:firstLineChars="0"/>
              <w:jc w:val="center"/>
              <w:outlineLvl w:val="0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合同签订时间</w:t>
            </w:r>
          </w:p>
        </w:tc>
      </w:tr>
      <w:tr w14:paraId="6784D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311" w:type="dxa"/>
            <w:noWrap w:val="0"/>
            <w:vAlign w:val="center"/>
          </w:tcPr>
          <w:p w14:paraId="4BEF0242">
            <w:pPr>
              <w:spacing w:line="360" w:lineRule="auto"/>
              <w:ind w:left="0" w:leftChars="0" w:firstLine="0" w:firstLineChars="0"/>
              <w:jc w:val="center"/>
              <w:outlineLvl w:val="0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4650" w:type="dxa"/>
            <w:noWrap w:val="0"/>
            <w:vAlign w:val="center"/>
          </w:tcPr>
          <w:p w14:paraId="50E2342C">
            <w:pPr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478" w:type="dxa"/>
            <w:noWrap w:val="0"/>
            <w:vAlign w:val="center"/>
          </w:tcPr>
          <w:p w14:paraId="0B62CDC2">
            <w:pPr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8087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311" w:type="dxa"/>
            <w:noWrap w:val="0"/>
            <w:vAlign w:val="center"/>
          </w:tcPr>
          <w:p w14:paraId="79308BF0">
            <w:pPr>
              <w:spacing w:line="360" w:lineRule="auto"/>
              <w:ind w:left="0" w:leftChars="0" w:firstLine="0" w:firstLineChars="0"/>
              <w:jc w:val="center"/>
              <w:outlineLvl w:val="0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4650" w:type="dxa"/>
            <w:noWrap w:val="0"/>
            <w:vAlign w:val="center"/>
          </w:tcPr>
          <w:p w14:paraId="18C4B5E4">
            <w:pPr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478" w:type="dxa"/>
            <w:noWrap w:val="0"/>
            <w:vAlign w:val="center"/>
          </w:tcPr>
          <w:p w14:paraId="46F486C3">
            <w:pPr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1CFA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311" w:type="dxa"/>
            <w:noWrap w:val="0"/>
            <w:vAlign w:val="center"/>
          </w:tcPr>
          <w:p w14:paraId="2A4691E7">
            <w:pPr>
              <w:spacing w:line="360" w:lineRule="auto"/>
              <w:ind w:left="0" w:leftChars="0" w:firstLine="0" w:firstLineChars="0"/>
              <w:jc w:val="center"/>
              <w:outlineLvl w:val="0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4650" w:type="dxa"/>
            <w:noWrap w:val="0"/>
            <w:vAlign w:val="center"/>
          </w:tcPr>
          <w:p w14:paraId="22BB07E0">
            <w:pPr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478" w:type="dxa"/>
            <w:noWrap w:val="0"/>
            <w:vAlign w:val="center"/>
          </w:tcPr>
          <w:p w14:paraId="39D65284">
            <w:pPr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D7B1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311" w:type="dxa"/>
            <w:noWrap w:val="0"/>
            <w:vAlign w:val="center"/>
          </w:tcPr>
          <w:p w14:paraId="315F9668">
            <w:pPr>
              <w:spacing w:line="360" w:lineRule="auto"/>
              <w:ind w:left="0" w:leftChars="0" w:firstLine="0" w:firstLineChars="0"/>
              <w:jc w:val="center"/>
              <w:outlineLvl w:val="0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4650" w:type="dxa"/>
            <w:noWrap w:val="0"/>
            <w:vAlign w:val="center"/>
          </w:tcPr>
          <w:p w14:paraId="0FD9833E">
            <w:pPr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478" w:type="dxa"/>
            <w:noWrap w:val="0"/>
            <w:vAlign w:val="center"/>
          </w:tcPr>
          <w:p w14:paraId="1D55AD1E">
            <w:pPr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587784E">
      <w:pPr>
        <w:spacing w:line="360" w:lineRule="auto"/>
        <w:jc w:val="left"/>
        <w:outlineLvl w:val="0"/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</w:pPr>
    </w:p>
    <w:p w14:paraId="4E33EE28">
      <w:pPr>
        <w:ind w:left="0" w:leftChars="0" w:firstLine="0" w:firstLineChars="0"/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>备注：</w:t>
      </w:r>
    </w:p>
    <w:p w14:paraId="507BA75E">
      <w:pPr>
        <w:spacing w:line="360" w:lineRule="auto"/>
        <w:jc w:val="left"/>
        <w:outlineLvl w:val="0"/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>1.供应商根据磋商文件评审办法要求进行响应，供应商应如实列出以上情况，如有隐瞒，一经查实将导致其响应文件被拒绝。</w:t>
      </w:r>
    </w:p>
    <w:p w14:paraId="6F388B76">
      <w:pPr>
        <w:spacing w:line="360" w:lineRule="auto"/>
        <w:jc w:val="left"/>
        <w:outlineLvl w:val="0"/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>2.如无业绩及相关证明材料，此表格填“无”。</w:t>
      </w:r>
    </w:p>
    <w:p w14:paraId="10A76FE1">
      <w:pPr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>3.此表后附相关</w:t>
      </w:r>
      <w:bookmarkStart w:id="12" w:name="_GoBack"/>
      <w:bookmarkEnd w:id="12"/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>业绩证明材料。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8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wOWFhODgzZDhlNTZkZTM4ZGZlZTJjYWNmNDI0YzUifQ=="/>
  </w:docVars>
  <w:rsids>
    <w:rsidRoot w:val="310F6FCE"/>
    <w:rsid w:val="004F0F4D"/>
    <w:rsid w:val="010857E2"/>
    <w:rsid w:val="052D7F46"/>
    <w:rsid w:val="05AD64DF"/>
    <w:rsid w:val="0ADE34F7"/>
    <w:rsid w:val="0B5C4D03"/>
    <w:rsid w:val="0CA653DC"/>
    <w:rsid w:val="0E274C11"/>
    <w:rsid w:val="11F33501"/>
    <w:rsid w:val="1369330E"/>
    <w:rsid w:val="196640D0"/>
    <w:rsid w:val="1C382B5F"/>
    <w:rsid w:val="1CB93D9D"/>
    <w:rsid w:val="1D48524C"/>
    <w:rsid w:val="1D840B24"/>
    <w:rsid w:val="1ECD5B85"/>
    <w:rsid w:val="22F664C5"/>
    <w:rsid w:val="24CA4BBB"/>
    <w:rsid w:val="25273966"/>
    <w:rsid w:val="283050FB"/>
    <w:rsid w:val="2975156E"/>
    <w:rsid w:val="2CD87928"/>
    <w:rsid w:val="2D7C41E1"/>
    <w:rsid w:val="310F6FCE"/>
    <w:rsid w:val="32023431"/>
    <w:rsid w:val="32A83CD6"/>
    <w:rsid w:val="34420C73"/>
    <w:rsid w:val="34DA0A32"/>
    <w:rsid w:val="360E18B1"/>
    <w:rsid w:val="3BAA0841"/>
    <w:rsid w:val="3BF3011D"/>
    <w:rsid w:val="455C75A3"/>
    <w:rsid w:val="4D1D7170"/>
    <w:rsid w:val="4D646013"/>
    <w:rsid w:val="52B4635B"/>
    <w:rsid w:val="542D3DC5"/>
    <w:rsid w:val="57923690"/>
    <w:rsid w:val="5D632CDE"/>
    <w:rsid w:val="5EF37821"/>
    <w:rsid w:val="61D36C4B"/>
    <w:rsid w:val="61EC24E5"/>
    <w:rsid w:val="67984807"/>
    <w:rsid w:val="6C775A02"/>
    <w:rsid w:val="6CB20263"/>
    <w:rsid w:val="6E3B0847"/>
    <w:rsid w:val="6EE70791"/>
    <w:rsid w:val="6F462F26"/>
    <w:rsid w:val="704260BE"/>
    <w:rsid w:val="71310596"/>
    <w:rsid w:val="74DD3202"/>
    <w:rsid w:val="77062109"/>
    <w:rsid w:val="77DD63E5"/>
    <w:rsid w:val="7AD5146A"/>
    <w:rsid w:val="7AFE2D3C"/>
    <w:rsid w:val="7B637D31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adjustRightInd w:val="0"/>
      <w:snapToGrid w:val="0"/>
      <w:spacing w:after="200" w:line="240" w:lineRule="auto"/>
      <w:ind w:firstLine="640" w:firstLineChars="200"/>
      <w:jc w:val="both"/>
    </w:pPr>
    <w:rPr>
      <w:rFonts w:ascii="Times New Roman" w:hAnsi="Times New Roman" w:eastAsia="仿宋" w:cstheme="minorBidi"/>
      <w:sz w:val="24"/>
      <w:szCs w:val="22"/>
      <w:lang w:val="en-US" w:eastAsia="en-US" w:bidi="ar-SA"/>
    </w:rPr>
  </w:style>
  <w:style w:type="paragraph" w:styleId="3">
    <w:name w:val="heading 1"/>
    <w:basedOn w:val="1"/>
    <w:next w:val="1"/>
    <w:link w:val="10"/>
    <w:autoRedefine/>
    <w:qFormat/>
    <w:uiPriority w:val="0"/>
    <w:pPr>
      <w:keepNext/>
      <w:spacing w:line="360" w:lineRule="auto"/>
      <w:jc w:val="center"/>
      <w:outlineLvl w:val="0"/>
    </w:pPr>
    <w:rPr>
      <w:rFonts w:ascii="Arial" w:hAnsi="Arial" w:eastAsia="仿宋" w:cs="Arial"/>
      <w:b/>
      <w:snapToGrid w:val="0"/>
      <w:color w:val="000000"/>
      <w:kern w:val="0"/>
      <w:sz w:val="32"/>
      <w:szCs w:val="21"/>
      <w:lang w:eastAsia="en-US"/>
    </w:rPr>
  </w:style>
  <w:style w:type="paragraph" w:styleId="4">
    <w:name w:val="heading 2"/>
    <w:basedOn w:val="1"/>
    <w:next w:val="1"/>
    <w:link w:val="11"/>
    <w:autoRedefine/>
    <w:semiHidden/>
    <w:unhideWhenUsed/>
    <w:qFormat/>
    <w:uiPriority w:val="0"/>
    <w:pPr>
      <w:keepNext/>
      <w:keepLines/>
      <w:spacing w:before="140" w:beforeLines="0" w:after="140" w:afterLines="0" w:line="360" w:lineRule="auto"/>
      <w:jc w:val="center"/>
      <w:outlineLvl w:val="1"/>
    </w:pPr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eastAsia="en-US"/>
    </w:rPr>
  </w:style>
  <w:style w:type="paragraph" w:styleId="5">
    <w:name w:val="heading 3"/>
    <w:basedOn w:val="1"/>
    <w:next w:val="1"/>
    <w:link w:val="12"/>
    <w:autoRedefine/>
    <w:semiHidden/>
    <w:unhideWhenUsed/>
    <w:qFormat/>
    <w:uiPriority w:val="0"/>
    <w:pPr>
      <w:keepNext/>
      <w:keepLines/>
      <w:spacing w:before="120" w:after="120" w:line="416" w:lineRule="auto"/>
      <w:ind w:left="720" w:hanging="720"/>
      <w:jc w:val="left"/>
      <w:outlineLvl w:val="2"/>
    </w:pPr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32"/>
      <w:lang w:eastAsia="en-US"/>
    </w:rPr>
  </w:style>
  <w:style w:type="paragraph" w:styleId="6">
    <w:name w:val="heading 4"/>
    <w:basedOn w:val="1"/>
    <w:next w:val="1"/>
    <w:autoRedefine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9">
    <w:name w:val="Default Paragraph Font"/>
    <w:autoRedefine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ind w:left="1440" w:leftChars="700" w:right="700" w:rightChars="700"/>
    </w:pPr>
  </w:style>
  <w:style w:type="table" w:styleId="8">
    <w:name w:val="Table Grid"/>
    <w:basedOn w:val="7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1 Char"/>
    <w:basedOn w:val="9"/>
    <w:link w:val="3"/>
    <w:qFormat/>
    <w:uiPriority w:val="0"/>
    <w:rPr>
      <w:rFonts w:hint="eastAsia" w:ascii="Arial" w:hAnsi="Arial" w:eastAsia="仿宋" w:cs="Arial"/>
      <w:b/>
      <w:bCs/>
      <w:snapToGrid w:val="0"/>
      <w:color w:val="000000"/>
      <w:kern w:val="0"/>
      <w:sz w:val="30"/>
      <w:szCs w:val="21"/>
      <w:lang w:eastAsia="en-US"/>
    </w:rPr>
  </w:style>
  <w:style w:type="character" w:customStyle="1" w:styleId="11">
    <w:name w:val="标题 2 Char"/>
    <w:link w:val="4"/>
    <w:qFormat/>
    <w:uiPriority w:val="0"/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val="en-US" w:eastAsia="en-US" w:bidi="ar-SA"/>
    </w:rPr>
  </w:style>
  <w:style w:type="character" w:customStyle="1" w:styleId="12">
    <w:name w:val="标题 3 Char"/>
    <w:link w:val="5"/>
    <w:autoRedefine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122</Words>
  <Characters>127</Characters>
  <Lines>0</Lines>
  <Paragraphs>0</Paragraphs>
  <TotalTime>2</TotalTime>
  <ScaleCrop>false</ScaleCrop>
  <LinksUpToDate>false</LinksUpToDate>
  <CharactersWithSpaces>127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2024-05-27T08:23:00Z</dcterms:created>
  <dc:creator>热血</dc:creator>
  <cp:lastModifiedBy>王大路</cp:lastModifiedBy>
  <dcterms:modified xsi:type="dcterms:W3CDTF">2026-07-24T02:58:11Z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0DD817FBEEC646DDAB8DCB4428BC1AD7_13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