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t>资格证明文件</w:t>
      </w:r>
    </w:p>
    <w:p w14:paraId="338DA4C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w:t>
      </w:r>
    </w:p>
    <w:p w14:paraId="57B534C9">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8CDAC4B">
      <w:pPr>
        <w:spacing w:line="24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（2）财务状况报告：提供2025年度的经审计的财务会计报告（成立时间至提交磋商响应文件截止时间不足一年的可提供成立后任意时段的资产负债表），或</w:t>
      </w:r>
      <w:r>
        <w:rPr>
          <w:rFonts w:hint="eastAsia" w:ascii="仿宋" w:hAnsi="仿宋" w:eastAsia="仿宋" w:cs="仿宋"/>
          <w:i w:val="0"/>
          <w:iCs w:val="0"/>
          <w:caps w:val="0"/>
          <w:color w:val="auto"/>
          <w:spacing w:val="0"/>
          <w:sz w:val="24"/>
          <w:szCs w:val="24"/>
          <w:highlight w:val="none"/>
          <w:shd w:val="clear" w:fill="FFFFFF"/>
          <w:vertAlign w:val="baseline"/>
        </w:rPr>
        <w:t>开标日期前三个月内</w:t>
      </w:r>
      <w:r>
        <w:rPr>
          <w:rFonts w:hint="eastAsia" w:ascii="仿宋" w:hAnsi="仿宋" w:eastAsia="仿宋" w:cs="仿宋"/>
          <w:color w:val="auto"/>
          <w:sz w:val="24"/>
          <w:szCs w:val="24"/>
          <w:highlight w:val="none"/>
        </w:rPr>
        <w:t>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57B98E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383FBC7">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（3）税收缴纳证明：提供202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月至今已缴纳的至少一个月的纳税证明或完税证明（任意税种），依法免税的单位应提供相关证明材料；</w:t>
      </w:r>
    </w:p>
    <w:p w14:paraId="2E66B83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CC0DF08">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（4）社会保障资金缴纳证明：提供202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月至今已缴存的至少一个月的社会保障资金缴存单据或社保机构开具的社会保险参保缴费情况证明，依法不需要缴纳社会保障资金的单位应提供相关证明材料；</w:t>
      </w:r>
    </w:p>
    <w:p w14:paraId="1B61781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4BA360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（5）提供具有履行合同所必需的设备和专业技术能力的承诺；</w:t>
      </w:r>
    </w:p>
    <w:p w14:paraId="60E008B2">
      <w:pPr>
        <w:spacing w:line="360" w:lineRule="auto"/>
        <w:ind w:firstLine="3855" w:firstLineChars="16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bidi="ar"/>
        </w:rPr>
        <w:t>承诺函</w:t>
      </w:r>
    </w:p>
    <w:p w14:paraId="40C6104B">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u w:val="single"/>
          <w:lang w:eastAsia="zh-CN" w:bidi="ar"/>
        </w:rPr>
        <w:t>西安实验职业中等专业学校</w:t>
      </w:r>
      <w:r>
        <w:rPr>
          <w:rFonts w:hint="eastAsia" w:ascii="仿宋" w:hAnsi="仿宋" w:eastAsia="仿宋" w:cs="仿宋"/>
          <w:color w:val="auto"/>
          <w:sz w:val="24"/>
          <w:szCs w:val="24"/>
          <w:highlight w:val="none"/>
          <w:u w:val="single"/>
          <w:lang w:bidi="ar"/>
        </w:rPr>
        <w:t>/</w:t>
      </w:r>
      <w:r>
        <w:rPr>
          <w:rFonts w:hint="eastAsia" w:ascii="仿宋" w:hAnsi="仿宋" w:eastAsia="仿宋" w:cs="仿宋"/>
          <w:color w:val="auto"/>
          <w:sz w:val="24"/>
          <w:szCs w:val="24"/>
          <w:highlight w:val="none"/>
          <w:u w:val="single"/>
          <w:lang w:eastAsia="zh-CN" w:bidi="ar"/>
        </w:rPr>
        <w:t>鹏领睿恒(陕西)项目管理有限公司</w:t>
      </w:r>
    </w:p>
    <w:p w14:paraId="3E19DE76">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u w:val="single"/>
        </w:rPr>
        <w:t xml:space="preserve">      公司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，营业（或生产经营）面积为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人，其中与履行本合同相关的专业技术人员有</w:t>
      </w:r>
      <w:r>
        <w:rPr>
          <w:rFonts w:hint="eastAsia" w:ascii="仿宋" w:hAnsi="仿宋" w:eastAsia="仿宋" w:cs="仿宋"/>
          <w:color w:val="auto"/>
          <w:spacing w:val="4"/>
          <w:sz w:val="24"/>
          <w:szCs w:val="24"/>
          <w:highlight w:val="none"/>
          <w:u w:val="single"/>
        </w:rPr>
        <w:t>（专业能力、数量      ）</w:t>
      </w:r>
      <w:r>
        <w:rPr>
          <w:rFonts w:hint="eastAsia" w:ascii="仿宋" w:hAnsi="仿宋" w:eastAsia="仿宋" w:cs="仿宋"/>
          <w:color w:val="auto"/>
          <w:spacing w:val="4"/>
          <w:sz w:val="24"/>
          <w:szCs w:val="24"/>
          <w:highlight w:val="none"/>
        </w:rPr>
        <w:t>，本公司郑重承诺，具有履行本合同所必需的设备和专业技术能力。</w:t>
      </w:r>
    </w:p>
    <w:p w14:paraId="747A48C2">
      <w:pPr>
        <w:rPr>
          <w:rFonts w:hint="eastAsia" w:ascii="仿宋" w:hAnsi="仿宋" w:eastAsia="仿宋" w:cs="仿宋"/>
          <w:color w:val="auto"/>
          <w:highlight w:val="none"/>
        </w:rPr>
      </w:pPr>
    </w:p>
    <w:p w14:paraId="08AD308D">
      <w:pPr>
        <w:pStyle w:val="3"/>
        <w:rPr>
          <w:rFonts w:hint="eastAsia" w:ascii="仿宋" w:hAnsi="仿宋" w:eastAsia="仿宋" w:cs="仿宋"/>
          <w:color w:val="auto"/>
          <w:highlight w:val="none"/>
        </w:rPr>
      </w:pPr>
    </w:p>
    <w:p w14:paraId="0481F032">
      <w:pPr>
        <w:pStyle w:val="3"/>
        <w:rPr>
          <w:rFonts w:hint="eastAsia" w:ascii="仿宋" w:hAnsi="仿宋" w:eastAsia="仿宋" w:cs="仿宋"/>
          <w:color w:val="auto"/>
          <w:highlight w:val="none"/>
        </w:rPr>
      </w:pPr>
    </w:p>
    <w:p w14:paraId="0A348C2D">
      <w:pPr>
        <w:pStyle w:val="3"/>
        <w:rPr>
          <w:rFonts w:hint="eastAsia" w:ascii="仿宋" w:hAnsi="仿宋" w:eastAsia="仿宋" w:cs="仿宋"/>
          <w:color w:val="auto"/>
          <w:highlight w:val="none"/>
        </w:rPr>
      </w:pPr>
    </w:p>
    <w:p w14:paraId="79F1B806">
      <w:pPr>
        <w:pStyle w:val="3"/>
        <w:rPr>
          <w:rFonts w:hint="eastAsia" w:ascii="仿宋" w:hAnsi="仿宋" w:eastAsia="仿宋" w:cs="仿宋"/>
          <w:color w:val="auto"/>
          <w:highlight w:val="none"/>
        </w:rPr>
      </w:pPr>
    </w:p>
    <w:p w14:paraId="4C97DD44">
      <w:pPr>
        <w:pStyle w:val="3"/>
        <w:rPr>
          <w:rFonts w:hint="eastAsia" w:ascii="仿宋" w:hAnsi="仿宋" w:eastAsia="仿宋" w:cs="仿宋"/>
          <w:color w:val="auto"/>
          <w:highlight w:val="none"/>
        </w:rPr>
      </w:pPr>
    </w:p>
    <w:p w14:paraId="5F55BBD4">
      <w:pPr>
        <w:rPr>
          <w:rFonts w:hint="eastAsia" w:ascii="仿宋" w:hAnsi="仿宋" w:eastAsia="仿宋" w:cs="仿宋"/>
          <w:color w:val="auto"/>
          <w:highlight w:val="none"/>
        </w:rPr>
      </w:pPr>
    </w:p>
    <w:p w14:paraId="794778E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4A21F27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29BBAA5B">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（6）参加政府采购活动前三年内，在经营活动中没有重大违法记录的书面声明</w:t>
      </w:r>
      <w:r>
        <w:rPr>
          <w:rFonts w:hint="eastAsia" w:ascii="仿宋" w:hAnsi="仿宋" w:eastAsia="仿宋" w:cs="仿宋"/>
          <w:color w:val="auto"/>
          <w:sz w:val="24"/>
          <w:szCs w:val="24"/>
          <w:highlight w:val="none"/>
          <w:lang w:eastAsia="zh-CN"/>
        </w:rPr>
        <w:t>；</w:t>
      </w:r>
    </w:p>
    <w:p w14:paraId="683AB9E3">
      <w:pPr>
        <w:spacing w:line="360" w:lineRule="auto"/>
        <w:ind w:firstLine="3614" w:firstLineChars="15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bidi="ar"/>
        </w:rPr>
        <w:t>书面声明</w:t>
      </w:r>
    </w:p>
    <w:p w14:paraId="4B7A5C07">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lang w:eastAsia="zh-CN" w:bidi="ar"/>
        </w:rPr>
        <w:t>西安实验职业中等专业学校</w:t>
      </w: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szCs w:val="24"/>
          <w:highlight w:val="none"/>
          <w:lang w:eastAsia="zh-CN" w:bidi="ar"/>
        </w:rPr>
        <w:t>鹏领睿恒(陕西)项目管理有限公司</w:t>
      </w:r>
    </w:p>
    <w:p w14:paraId="013A3C67">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公司</w:t>
      </w:r>
      <w:r>
        <w:rPr>
          <w:rFonts w:hint="eastAsia" w:ascii="仿宋" w:hAnsi="仿宋" w:eastAsia="仿宋" w:cs="仿宋"/>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3"/>
        <w:spacing w:line="360" w:lineRule="auto"/>
        <w:rPr>
          <w:rFonts w:hint="eastAsia" w:ascii="仿宋" w:hAnsi="仿宋" w:eastAsia="仿宋" w:cs="仿宋"/>
          <w:color w:val="auto"/>
          <w:sz w:val="24"/>
          <w:szCs w:val="24"/>
          <w:highlight w:val="none"/>
        </w:rPr>
      </w:pPr>
    </w:p>
    <w:p w14:paraId="03921717">
      <w:pPr>
        <w:spacing w:line="360" w:lineRule="auto"/>
        <w:rPr>
          <w:rFonts w:hint="eastAsia" w:ascii="仿宋" w:hAnsi="仿宋" w:eastAsia="仿宋" w:cs="仿宋"/>
          <w:color w:val="auto"/>
          <w:sz w:val="24"/>
          <w:szCs w:val="24"/>
          <w:highlight w:val="none"/>
        </w:rPr>
      </w:pPr>
    </w:p>
    <w:p w14:paraId="1F07D834">
      <w:pPr>
        <w:spacing w:line="360" w:lineRule="auto"/>
        <w:rPr>
          <w:rFonts w:hint="eastAsia" w:ascii="仿宋" w:hAnsi="仿宋" w:eastAsia="仿宋" w:cs="仿宋"/>
          <w:color w:val="auto"/>
          <w:sz w:val="24"/>
          <w:szCs w:val="24"/>
          <w:highlight w:val="none"/>
        </w:rPr>
      </w:pPr>
    </w:p>
    <w:p w14:paraId="6CC94BF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法定代表人/被授权人签字或盖章：</w:t>
      </w:r>
    </w:p>
    <w:p w14:paraId="230DEFA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供应商名称：（加盖单位公章）</w:t>
      </w:r>
    </w:p>
    <w:p w14:paraId="6C27F1D7">
      <w:pPr>
        <w:spacing w:line="360" w:lineRule="auto"/>
        <w:rPr>
          <w:rFonts w:hint="eastAsia" w:ascii="仿宋" w:hAnsi="仿宋" w:eastAsia="仿宋" w:cs="仿宋"/>
          <w:color w:val="auto"/>
          <w:highlight w:val="none"/>
        </w:rPr>
        <w:sectPr>
          <w:pgSz w:w="11906" w:h="16838"/>
          <w:pgMar w:top="1418" w:right="1134" w:bottom="1418" w:left="1418" w:header="851" w:footer="992" w:gutter="0"/>
          <w:cols w:space="720" w:num="1"/>
          <w:docGrid w:type="lines" w:linePitch="312" w:charSpace="0"/>
        </w:sectPr>
      </w:pPr>
      <w:r>
        <w:rPr>
          <w:rFonts w:hint="eastAsia" w:ascii="仿宋" w:hAnsi="仿宋" w:eastAsia="仿宋" w:cs="仿宋"/>
          <w:color w:val="auto"/>
          <w:sz w:val="24"/>
          <w:szCs w:val="24"/>
          <w:highlight w:val="none"/>
          <w:lang w:bidi="ar"/>
        </w:rPr>
        <w:t>日期：</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4427419">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2.本项目的特定资格要求：</w:t>
      </w:r>
    </w:p>
    <w:p w14:paraId="437D8482">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（1）法定代表人授权书（附法定代表人、被授权人身份证复印件及被授权人开标前三个月内任意一个月在本单位的社保缴纳证明），法定代表人直接参加磋商，须提供法定代表人身份证明；</w:t>
      </w:r>
    </w:p>
    <w:p w14:paraId="46A291D6">
      <w:pPr>
        <w:pStyle w:val="2"/>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6A2210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5E528303">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tc>
      </w:tr>
    </w:tbl>
    <w:p w14:paraId="3B5212F0">
      <w:pPr>
        <w:adjustRightInd w:val="0"/>
        <w:snapToGrid w:val="0"/>
        <w:spacing w:line="360" w:lineRule="auto"/>
        <w:ind w:right="420"/>
        <w:rPr>
          <w:rFonts w:hint="eastAsia" w:ascii="仿宋" w:hAnsi="仿宋" w:eastAsia="仿宋" w:cs="仿宋"/>
          <w:color w:val="auto"/>
          <w:sz w:val="24"/>
          <w:szCs w:val="24"/>
          <w:highlight w:val="none"/>
        </w:rPr>
      </w:pPr>
    </w:p>
    <w:p w14:paraId="69E3D468">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r>
        <w:rPr>
          <w:rFonts w:hint="eastAsia" w:ascii="仿宋" w:hAnsi="仿宋" w:eastAsia="仿宋" w:cs="仿宋"/>
          <w:color w:val="auto"/>
          <w:sz w:val="24"/>
          <w:szCs w:val="24"/>
          <w:highlight w:val="none"/>
          <w:u w:val="single"/>
        </w:rPr>
        <w:t xml:space="preserve">            </w:t>
      </w:r>
    </w:p>
    <w:p w14:paraId="2C218DED">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67615E3">
      <w:pPr>
        <w:pStyle w:val="2"/>
        <w:spacing w:line="360" w:lineRule="auto"/>
        <w:rPr>
          <w:rFonts w:hint="eastAsia" w:ascii="仿宋" w:hAnsi="仿宋" w:eastAsia="仿宋" w:cs="仿宋"/>
          <w:color w:val="auto"/>
          <w:sz w:val="24"/>
          <w:szCs w:val="24"/>
          <w:highlight w:val="none"/>
        </w:rPr>
      </w:pPr>
    </w:p>
    <w:p w14:paraId="119E1389">
      <w:pPr>
        <w:adjustRightInd w:val="0"/>
        <w:snapToGrid w:val="0"/>
        <w:spacing w:line="360" w:lineRule="auto"/>
        <w:ind w:right="42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说明：仅限法定代表人参加磋商时提供</w:t>
      </w:r>
      <w:r>
        <w:rPr>
          <w:rFonts w:hint="eastAsia" w:ascii="仿宋" w:hAnsi="仿宋" w:eastAsia="仿宋" w:cs="仿宋"/>
          <w:color w:val="auto"/>
          <w:sz w:val="24"/>
          <w:szCs w:val="24"/>
          <w:highlight w:val="none"/>
        </w:rPr>
        <w:t>。</w:t>
      </w:r>
    </w:p>
    <w:p w14:paraId="1A824CE5">
      <w:pPr>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br w:type="page"/>
      </w:r>
    </w:p>
    <w:p w14:paraId="4B117E4D">
      <w:pPr>
        <w:keepNext/>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BDF1703">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lang w:eastAsia="zh-CN"/>
        </w:rPr>
        <w:t>西安实验职业中等专业学校</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鹏领睿恒(陕西)项目管理有限公司</w:t>
      </w:r>
      <w:r>
        <w:rPr>
          <w:rFonts w:hint="eastAsia" w:ascii="仿宋" w:hAnsi="仿宋" w:eastAsia="仿宋" w:cs="仿宋"/>
          <w:color w:val="auto"/>
          <w:spacing w:val="4"/>
          <w:sz w:val="24"/>
          <w:szCs w:val="24"/>
          <w:highlight w:val="none"/>
          <w:u w:val="single"/>
        </w:rPr>
        <w:t xml:space="preserve"> </w:t>
      </w:r>
    </w:p>
    <w:p w14:paraId="3E0F1B39">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u w:val="single"/>
        </w:rPr>
        <w:t>(法定代表人姓名)</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z w:val="24"/>
          <w:szCs w:val="24"/>
          <w:highlight w:val="none"/>
          <w:u w:val="single"/>
        </w:rPr>
        <w:t>授权代表</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项目名称（项目编号：   ）</w:t>
      </w:r>
      <w:r>
        <w:rPr>
          <w:rFonts w:hint="eastAsia" w:ascii="仿宋" w:hAnsi="仿宋" w:eastAsia="仿宋" w:cs="仿宋"/>
          <w:color w:val="auto"/>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授权代表</w:t>
      </w:r>
      <w:r>
        <w:rPr>
          <w:rFonts w:hint="eastAsia" w:ascii="仿宋" w:hAnsi="仿宋" w:eastAsia="仿宋" w:cs="仿宋"/>
          <w:color w:val="auto"/>
          <w:spacing w:val="4"/>
          <w:sz w:val="24"/>
          <w:szCs w:val="24"/>
          <w:highlight w:val="none"/>
        </w:rPr>
        <w:t>的签名负全部责任。</w:t>
      </w:r>
    </w:p>
    <w:p w14:paraId="552520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委托期限：自竞争性磋商文件递交截止之日起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日历天</w:t>
      </w:r>
      <w:r>
        <w:rPr>
          <w:rFonts w:hint="eastAsia" w:ascii="仿宋" w:hAnsi="仿宋" w:eastAsia="仿宋" w:cs="仿宋"/>
          <w:color w:val="auto"/>
          <w:sz w:val="24"/>
          <w:szCs w:val="24"/>
          <w:highlight w:val="none"/>
          <w:lang w:val="zh-CN"/>
        </w:rPr>
        <w:t>。</w:t>
      </w:r>
    </w:p>
    <w:p w14:paraId="2E926486">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本授权书于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2436" w:type="pct"/>
            <w:vAlign w:val="center"/>
          </w:tcPr>
          <w:p w14:paraId="3AED686E">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2436" w:type="pct"/>
            <w:vAlign w:val="center"/>
          </w:tcPr>
          <w:p w14:paraId="6A9DE32C">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2436" w:type="pct"/>
            <w:vAlign w:val="center"/>
          </w:tcPr>
          <w:p w14:paraId="204E09D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2436" w:type="pct"/>
            <w:vAlign w:val="center"/>
          </w:tcPr>
          <w:p w14:paraId="17950BB4">
            <w:pPr>
              <w:spacing w:line="360" w:lineRule="auto"/>
              <w:jc w:val="left"/>
              <w:rPr>
                <w:rFonts w:hint="eastAsia" w:ascii="仿宋" w:hAnsi="仿宋" w:eastAsia="仿宋" w:cs="仿宋"/>
                <w:color w:val="auto"/>
                <w:spacing w:val="4"/>
                <w:sz w:val="24"/>
                <w:szCs w:val="24"/>
                <w:highlight w:val="none"/>
              </w:rPr>
            </w:pPr>
          </w:p>
        </w:tc>
      </w:tr>
    </w:tbl>
    <w:p w14:paraId="3E797E50">
      <w:pPr>
        <w:spacing w:line="240" w:lineRule="auto"/>
        <w:ind w:firstLine="505" w:firstLineChars="204"/>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附：法定代表人、被授权人身份证复印件及被授权人开标前三个月内任意一个月在本单位的社保缴纳证明</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授权代表身份证复印件粘贴处</w:t>
            </w:r>
          </w:p>
          <w:p w14:paraId="55729C35">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法定代表人身份证复印件粘贴处</w:t>
            </w:r>
          </w:p>
          <w:p w14:paraId="79D34F11">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r>
    </w:tbl>
    <w:p w14:paraId="72FC3B54">
      <w:pPr>
        <w:spacing w:line="360" w:lineRule="auto"/>
        <w:rPr>
          <w:rFonts w:hint="eastAsia" w:ascii="仿宋" w:hAnsi="仿宋" w:eastAsia="仿宋" w:cs="仿宋"/>
          <w:color w:val="auto"/>
          <w:spacing w:val="4"/>
          <w:sz w:val="24"/>
          <w:szCs w:val="24"/>
          <w:highlight w:val="none"/>
        </w:rPr>
      </w:pPr>
    </w:p>
    <w:p w14:paraId="0DF36309">
      <w:pPr>
        <w:spacing w:before="156" w:beforeLines="50" w:after="156" w:afterLines="50"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供应商名称：</w:t>
      </w:r>
      <w:r>
        <w:rPr>
          <w:rFonts w:hint="eastAsia" w:ascii="仿宋" w:hAnsi="仿宋" w:eastAsia="仿宋" w:cs="仿宋"/>
          <w:color w:val="auto"/>
          <w:sz w:val="24"/>
          <w:szCs w:val="24"/>
          <w:highlight w:val="none"/>
          <w:u w:val="single"/>
        </w:rPr>
        <w:t xml:space="preserve">      （加盖单位公章）       </w:t>
      </w:r>
    </w:p>
    <w:p w14:paraId="1BFFC163">
      <w:pPr>
        <w:spacing w:before="156" w:beforeLines="50" w:after="156"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288CB17">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说明：仅限授权代表参加磋商时提供。</w:t>
      </w:r>
    </w:p>
    <w:p w14:paraId="421D069C">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95662B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2）供应商具备建筑工程施工总承包三级及以上资质，同时具有合格有效的安全生产许可证；</w:t>
      </w:r>
      <w:r>
        <w:rPr>
          <w:rFonts w:hint="eastAsia" w:ascii="仿宋" w:hAnsi="仿宋" w:eastAsia="仿宋" w:cs="仿宋"/>
          <w:color w:val="auto"/>
          <w:sz w:val="24"/>
          <w:szCs w:val="24"/>
          <w:highlight w:val="none"/>
        </w:rPr>
        <w:br w:type="page"/>
      </w:r>
    </w:p>
    <w:p w14:paraId="7996F8CA">
      <w:pPr>
        <w:spacing w:line="360" w:lineRule="auto"/>
        <w:rPr>
          <w:rFonts w:hint="eastAsia" w:ascii="仿宋" w:hAnsi="仿宋" w:eastAsia="仿宋" w:cs="仿宋"/>
          <w:i w:val="0"/>
          <w:iCs w:val="0"/>
          <w:caps w:val="0"/>
          <w:color w:val="auto"/>
          <w:spacing w:val="0"/>
          <w:sz w:val="24"/>
          <w:szCs w:val="24"/>
          <w:highlight w:val="none"/>
          <w:shd w:val="clear" w:fill="FFFFFF"/>
          <w:vertAlign w:val="baseli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i w:val="0"/>
          <w:iCs w:val="0"/>
          <w:caps w:val="0"/>
          <w:color w:val="auto"/>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仿宋" w:hAnsi="仿宋" w:eastAsia="仿宋" w:cs="仿宋"/>
          <w:i w:val="0"/>
          <w:iCs w:val="0"/>
          <w:caps w:val="0"/>
          <w:color w:val="auto"/>
          <w:spacing w:val="0"/>
          <w:sz w:val="24"/>
          <w:szCs w:val="24"/>
          <w:highlight w:val="none"/>
          <w:shd w:val="clear" w:fill="FFFFFF"/>
          <w:vertAlign w:val="baseline"/>
          <w:lang w:eastAsia="zh-CN"/>
        </w:rPr>
        <w:t>；</w:t>
      </w:r>
    </w:p>
    <w:p w14:paraId="6408649E">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p w14:paraId="68BCF8E1">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无在建工程承诺书</w:t>
      </w:r>
    </w:p>
    <w:p w14:paraId="2F98ECB8">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5A28CCF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现阶段没有担任任何在建建设工程项目的项目经理。</w:t>
      </w:r>
    </w:p>
    <w:p w14:paraId="063D8C45">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仿宋" w:hAnsi="仿宋" w:eastAsia="仿宋" w:cs="仿宋"/>
          <w:color w:val="auto"/>
          <w:sz w:val="24"/>
          <w:szCs w:val="24"/>
          <w:highlight w:val="none"/>
        </w:rPr>
      </w:pPr>
    </w:p>
    <w:p w14:paraId="739A4F44">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423ABFA9">
      <w:pPr>
        <w:spacing w:line="440" w:lineRule="exact"/>
        <w:ind w:firstLine="480" w:firstLineChars="200"/>
        <w:rPr>
          <w:rFonts w:hint="eastAsia" w:ascii="仿宋" w:hAnsi="仿宋" w:eastAsia="仿宋" w:cs="仿宋"/>
          <w:color w:val="auto"/>
          <w:sz w:val="24"/>
          <w:szCs w:val="24"/>
          <w:highlight w:val="none"/>
        </w:rPr>
      </w:pPr>
    </w:p>
    <w:p w14:paraId="419D3363">
      <w:pPr>
        <w:spacing w:line="440" w:lineRule="exact"/>
        <w:ind w:firstLine="480" w:firstLineChars="200"/>
        <w:rPr>
          <w:rFonts w:hint="eastAsia" w:ascii="仿宋" w:hAnsi="仿宋" w:eastAsia="仿宋" w:cs="仿宋"/>
          <w:color w:val="auto"/>
          <w:sz w:val="24"/>
          <w:szCs w:val="24"/>
          <w:highlight w:val="none"/>
        </w:rPr>
      </w:pPr>
    </w:p>
    <w:p w14:paraId="72756708">
      <w:pPr>
        <w:spacing w:line="440" w:lineRule="exact"/>
        <w:ind w:firstLine="480" w:firstLineChars="200"/>
        <w:rPr>
          <w:rFonts w:hint="eastAsia" w:ascii="仿宋" w:hAnsi="仿宋" w:eastAsia="仿宋" w:cs="仿宋"/>
          <w:color w:val="auto"/>
          <w:sz w:val="24"/>
          <w:szCs w:val="24"/>
          <w:highlight w:val="none"/>
        </w:rPr>
      </w:pPr>
    </w:p>
    <w:p w14:paraId="1799E2E8">
      <w:pPr>
        <w:spacing w:line="440" w:lineRule="exact"/>
        <w:jc w:val="right"/>
        <w:rPr>
          <w:rFonts w:hint="eastAsia" w:ascii="仿宋" w:hAnsi="仿宋" w:eastAsia="仿宋" w:cs="仿宋"/>
          <w:color w:val="auto"/>
          <w:sz w:val="24"/>
          <w:szCs w:val="24"/>
          <w:highlight w:val="none"/>
        </w:rPr>
      </w:pPr>
    </w:p>
    <w:p w14:paraId="22C4C84F">
      <w:pPr>
        <w:spacing w:line="480" w:lineRule="auto"/>
        <w:ind w:firstLine="1440" w:firstLineChars="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629FAA88">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33C43212">
      <w:pPr>
        <w:spacing w:line="560" w:lineRule="exact"/>
        <w:ind w:firstLine="2640" w:firstLineChars="1100"/>
        <w:rPr>
          <w:rFonts w:hint="eastAsia" w:ascii="仿宋" w:hAnsi="仿宋" w:eastAsia="仿宋" w:cs="仿宋"/>
          <w:b/>
          <w:color w:val="auto"/>
          <w:sz w:val="28"/>
          <w:szCs w:val="28"/>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color w:val="auto"/>
          <w:sz w:val="28"/>
          <w:szCs w:val="28"/>
          <w:highlight w:val="none"/>
        </w:rPr>
        <w:br w:type="page"/>
      </w:r>
    </w:p>
    <w:p w14:paraId="131A8933">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无不良记录承诺书</w:t>
      </w:r>
    </w:p>
    <w:p w14:paraId="06FD919C">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6A380009">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无任何不良行为记录。</w:t>
      </w:r>
    </w:p>
    <w:p w14:paraId="46C571DD">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仿宋" w:hAnsi="仿宋" w:eastAsia="仿宋" w:cs="仿宋"/>
          <w:color w:val="auto"/>
          <w:sz w:val="24"/>
          <w:szCs w:val="24"/>
          <w:highlight w:val="none"/>
        </w:rPr>
      </w:pPr>
    </w:p>
    <w:p w14:paraId="3BB3962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607A112A">
      <w:pPr>
        <w:spacing w:line="440" w:lineRule="exact"/>
        <w:ind w:firstLine="480" w:firstLineChars="200"/>
        <w:rPr>
          <w:rFonts w:hint="eastAsia" w:ascii="仿宋" w:hAnsi="仿宋" w:eastAsia="仿宋" w:cs="仿宋"/>
          <w:color w:val="auto"/>
          <w:sz w:val="24"/>
          <w:szCs w:val="24"/>
          <w:highlight w:val="none"/>
        </w:rPr>
      </w:pPr>
    </w:p>
    <w:p w14:paraId="227CA8BE">
      <w:pPr>
        <w:spacing w:line="440" w:lineRule="exact"/>
        <w:ind w:firstLine="480" w:firstLineChars="200"/>
        <w:rPr>
          <w:rFonts w:hint="eastAsia" w:ascii="仿宋" w:hAnsi="仿宋" w:eastAsia="仿宋" w:cs="仿宋"/>
          <w:color w:val="auto"/>
          <w:sz w:val="24"/>
          <w:szCs w:val="24"/>
          <w:highlight w:val="none"/>
        </w:rPr>
      </w:pPr>
    </w:p>
    <w:p w14:paraId="582AAB1D">
      <w:pPr>
        <w:spacing w:line="440" w:lineRule="exact"/>
        <w:ind w:firstLine="480" w:firstLineChars="200"/>
        <w:rPr>
          <w:rFonts w:hint="eastAsia" w:ascii="仿宋" w:hAnsi="仿宋" w:eastAsia="仿宋" w:cs="仿宋"/>
          <w:color w:val="auto"/>
          <w:sz w:val="24"/>
          <w:szCs w:val="24"/>
          <w:highlight w:val="none"/>
        </w:rPr>
      </w:pPr>
    </w:p>
    <w:p w14:paraId="2A76CE2E">
      <w:pPr>
        <w:spacing w:line="440" w:lineRule="exact"/>
        <w:jc w:val="right"/>
        <w:rPr>
          <w:rFonts w:hint="eastAsia" w:ascii="仿宋" w:hAnsi="仿宋" w:eastAsia="仿宋" w:cs="仿宋"/>
          <w:color w:val="auto"/>
          <w:sz w:val="24"/>
          <w:szCs w:val="24"/>
          <w:highlight w:val="none"/>
        </w:rPr>
      </w:pPr>
    </w:p>
    <w:p w14:paraId="159BE916">
      <w:pPr>
        <w:spacing w:line="480" w:lineRule="auto"/>
        <w:ind w:firstLine="1920" w:firstLineChars="8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492C62A8">
      <w:pPr>
        <w:spacing w:line="480" w:lineRule="auto"/>
        <w:ind w:firstLine="2160" w:firstLineChars="900"/>
        <w:rPr>
          <w:rFonts w:hint="eastAsia" w:ascii="仿宋" w:hAnsi="仿宋" w:eastAsia="仿宋" w:cs="仿宋"/>
          <w:color w:val="auto"/>
          <w:sz w:val="24"/>
          <w:szCs w:val="24"/>
          <w:highlight w:val="none"/>
        </w:rPr>
      </w:pPr>
      <w:bookmarkStart w:id="0" w:name="_GoBack"/>
      <w:bookmarkEnd w:id="0"/>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F17E96E">
      <w:pPr>
        <w:spacing w:line="36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rPr>
        <w:br w:type="page"/>
      </w:r>
    </w:p>
    <w:p w14:paraId="354F880C">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02D887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）本项目不接受联合体磋商。</w:t>
      </w:r>
    </w:p>
    <w:p w14:paraId="47372F46">
      <w:pPr>
        <w:spacing w:line="360" w:lineRule="auto"/>
        <w:ind w:firstLine="3614" w:firstLineChars="15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非联合体磋商声明</w:t>
      </w:r>
    </w:p>
    <w:p w14:paraId="73594F1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本单位郑重声明，参加</w:t>
      </w:r>
      <w:r>
        <w:rPr>
          <w:rFonts w:hint="eastAsia" w:ascii="仿宋" w:hAnsi="仿宋" w:eastAsia="仿宋" w:cs="仿宋"/>
          <w:color w:val="auto"/>
          <w:sz w:val="24"/>
          <w:szCs w:val="24"/>
          <w:highlight w:val="none"/>
          <w:u w:val="single"/>
        </w:rPr>
        <w:t xml:space="preserve">(采购人）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            （项目编号：）</w:t>
      </w:r>
      <w:r>
        <w:rPr>
          <w:rFonts w:hint="eastAsia" w:ascii="仿宋" w:hAnsi="仿宋" w:eastAsia="仿宋" w:cs="仿宋"/>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color w:val="auto"/>
          <w:sz w:val="24"/>
          <w:szCs w:val="24"/>
          <w:highlight w:val="none"/>
        </w:rPr>
      </w:pPr>
    </w:p>
    <w:p w14:paraId="0816F18F">
      <w:pPr>
        <w:spacing w:line="360" w:lineRule="auto"/>
        <w:rPr>
          <w:rFonts w:hint="eastAsia" w:ascii="仿宋" w:hAnsi="仿宋" w:eastAsia="仿宋" w:cs="仿宋"/>
          <w:color w:val="auto"/>
          <w:sz w:val="24"/>
          <w:szCs w:val="24"/>
          <w:highlight w:val="none"/>
        </w:rPr>
      </w:pPr>
    </w:p>
    <w:p w14:paraId="483E0EAB">
      <w:pPr>
        <w:pStyle w:val="2"/>
        <w:spacing w:line="360" w:lineRule="auto"/>
        <w:ind w:firstLine="420"/>
        <w:rPr>
          <w:rFonts w:hint="eastAsia" w:ascii="仿宋" w:hAnsi="仿宋" w:eastAsia="仿宋" w:cs="仿宋"/>
          <w:color w:val="auto"/>
          <w:sz w:val="24"/>
          <w:szCs w:val="24"/>
          <w:highlight w:val="none"/>
        </w:rPr>
      </w:pPr>
    </w:p>
    <w:p w14:paraId="04882DFD">
      <w:pPr>
        <w:spacing w:line="360" w:lineRule="auto"/>
        <w:rPr>
          <w:rFonts w:hint="eastAsia" w:ascii="仿宋" w:hAnsi="仿宋" w:eastAsia="仿宋" w:cs="仿宋"/>
          <w:color w:val="auto"/>
          <w:sz w:val="24"/>
          <w:szCs w:val="24"/>
          <w:highlight w:val="none"/>
        </w:rPr>
      </w:pPr>
    </w:p>
    <w:p w14:paraId="6917D5F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6662C2A9">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427DC"/>
    <w:rsid w:val="332427DC"/>
    <w:rsid w:val="79375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2026-07-23T02:16:00Z</dcterms:created>
  <dc:creator>Lenovo</dc:creator>
  <cp:lastModifiedBy>Lenovo</cp:lastModifiedBy>
  <dcterms:modified xsi:type="dcterms:W3CDTF">2026-07-23T02:17:20Z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437769021A5646DBB6B19464CED45A76_11</vt:lpwstr>
  </property>
  <property fmtid="{D5CDD505-2E9C-101B-9397-08002B2CF9AE}" pid="4" name="KSOTemplateDocerSaveRecord">
    <vt:lpwstr>eyJoZGlkIjoiODI3YzY3MGZmMzVmMmU2NDUwZDhmMjEyZTk3OGE2ZGMifQ==</vt:lpwstr>
  </property>
</Properties>
</file>