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【一般资格审查】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供应商需在项目电子化交易系统中按要求填写《投标函》完成承诺并进行电子签章。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2、</w:t>
      </w:r>
      <w:r>
        <w:rPr>
          <w:rFonts w:hint="eastAsia" w:ascii="宋体" w:hAnsi="宋体" w:eastAsia="宋体" w:cs="宋体"/>
          <w:b w:val="0"/>
          <w:bCs w:val="0"/>
          <w:sz w:val="24"/>
          <w:szCs w:val="24"/>
          <w:lang w:val="en-US" w:eastAsia="zh-CN"/>
        </w:rPr>
        <w:t>供应商应提供健全的财务会计制度的证明材料。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三种形式的证明资料提供任何一种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供应商需在项目电子化交易系统中按要求填写《投标函》完成承诺并进行电子签章。</w:t>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【特殊资格审查】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营业执照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供应商应具有独立承担民事责任的能力的企业法人、事业法人或其他组织或自然人，并出具合法有效的营业执照或事业单位法人证书等国家规定的相关证明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缴纳税收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提供磋商截止日前一年内已缴纳的至少一个月的纳税证明或完税证明，依法免税的单位应提供相关证明材料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sz w:val="24"/>
          <w:szCs w:val="24"/>
          <w:lang w:val="en-US" w:eastAsia="zh-CN"/>
        </w:rPr>
      </w:pP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宋体" w:hAnsi="宋体" w:cs="宋体"/>
          <w:sz w:val="24"/>
          <w:szCs w:val="24"/>
          <w:lang w:val="en-US" w:eastAsia="zh-CN"/>
        </w:rPr>
        <w:t>社会保障资金缴纳证明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评审依据：</w:t>
      </w:r>
      <w:r>
        <w:rPr>
          <w:rFonts w:hint="eastAsia" w:ascii="宋体" w:hAnsi="宋体" w:cs="宋体"/>
          <w:b w:val="0"/>
          <w:bCs w:val="0"/>
          <w:sz w:val="24"/>
          <w:szCs w:val="24"/>
          <w:lang w:val="en-US" w:eastAsia="zh-CN"/>
        </w:rPr>
        <w:t>提供磋商截止日前一年内已缴存的至少一个月的社会保障资金缴存单据或社保机构开具的社会保险参保缴费情况证明，依法不需要缴纳社会保障资金的单位应提供相关证明材料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rPr>
        <w:t>财务状况报告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三种形式的证明资料提供任何一种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5、</w:t>
      </w:r>
      <w:r>
        <w:rPr>
          <w:rFonts w:hint="eastAsia" w:ascii="宋体" w:hAnsi="宋体" w:eastAsia="宋体" w:cs="宋体"/>
          <w:sz w:val="24"/>
          <w:szCs w:val="24"/>
        </w:rPr>
        <w:t>信</w:t>
      </w:r>
      <w:r>
        <w:rPr>
          <w:rFonts w:hint="eastAsia" w:ascii="宋体" w:hAnsi="宋体" w:eastAsia="宋体" w:cs="宋体"/>
          <w:sz w:val="24"/>
          <w:szCs w:val="24"/>
          <w:lang w:val="en-US" w:eastAsia="zh-CN"/>
        </w:rPr>
        <w:t>用记录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yellow"/>
        </w:rPr>
      </w:pPr>
      <w:r>
        <w:rPr>
          <w:rFonts w:hint="eastAsia" w:ascii="宋体" w:hAnsi="宋体" w:eastAsia="宋体" w:cs="宋体"/>
          <w:kern w:val="2"/>
          <w:sz w:val="24"/>
          <w:szCs w:val="24"/>
          <w:lang w:val="en-US" w:eastAsia="zh-CN" w:bidi="ar-SA"/>
        </w:rPr>
        <w:t>6、法定代表人授权委托书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法定代表人直接参加磋商的，提供法定代表人身份证明并出示身份证原件；法定代表人授权他人参加磋商的，提供法定代表人委托授权书、被授权代表身份证及本单位证明（养老保险缴纳证明或劳动合同）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格式详见附件1</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7、</w:t>
      </w:r>
      <w:r>
        <w:rPr>
          <w:rFonts w:hint="eastAsia" w:ascii="宋体" w:hAnsi="宋体" w:eastAsia="宋体" w:cs="宋体"/>
          <w:sz w:val="24"/>
          <w:szCs w:val="24"/>
        </w:rPr>
        <w:t>书面声明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参加本次采购前3年内，在经营活动中没有重大违法记录的书面声明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格式详见附件2</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8、供应商履行合同所必需的设备和专业技术能力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供应商须具有履行合同所必需的设备和专业技术能力，须附相关证明材料或书面声明</w:t>
      </w:r>
      <w:r>
        <w:rPr>
          <w:rFonts w:hint="eastAsia" w:ascii="宋体" w:hAnsi="宋体" w:eastAsia="宋体" w:cs="宋体"/>
          <w:sz w:val="24"/>
          <w:szCs w:val="24"/>
          <w:lang w:val="en-US" w:eastAsia="zh-CN"/>
        </w:rPr>
        <w:t>(格式详见附件3）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cs="宋体"/>
          <w:kern w:val="2"/>
          <w:sz w:val="24"/>
          <w:szCs w:val="24"/>
          <w:lang w:val="en-US" w:eastAsia="zh-CN" w:bidi="ar-SA"/>
        </w:rPr>
        <w:t>9</w:t>
      </w:r>
      <w:bookmarkStart w:id="0" w:name="_GoBack"/>
      <w:bookmarkEnd w:id="0"/>
      <w:r>
        <w:rPr>
          <w:rFonts w:hint="eastAsia" w:ascii="宋体" w:hAnsi="宋体" w:eastAsia="宋体" w:cs="宋体"/>
          <w:kern w:val="2"/>
          <w:sz w:val="24"/>
          <w:szCs w:val="24"/>
          <w:lang w:val="en-US" w:eastAsia="zh-CN" w:bidi="ar-SA"/>
        </w:rPr>
        <w:t>、非联合体承诺书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本项目不接受联合体，单位负责人为同一人或者存在控股、管理关系的不同单位不得同时参加（格式详见附件4）</w:t>
      </w:r>
    </w:p>
    <w:p>
      <w:pPr>
        <w:numPr>
          <w:ilvl w:val="0"/>
          <w:numId w:val="0"/>
        </w:numPr>
        <w:ind w:leftChars="0"/>
        <w:rPr>
          <w:rFonts w:hint="default" w:ascii="仿宋_GB2312" w:hAnsi="仿宋_GB2312" w:eastAsia="仿宋_GB2312" w:cs="仿宋_GB2312"/>
          <w:lang w:val="en-US" w:eastAsia="zh-CN"/>
        </w:rPr>
      </w:pPr>
    </w:p>
    <w:p>
      <w:pPr>
        <w:spacing w:line="360" w:lineRule="auto"/>
        <w:rPr>
          <w:rFonts w:hint="eastAsia" w:ascii="宋体" w:hAnsi="宋体" w:eastAsia="宋体" w:cs="宋体"/>
          <w:sz w:val="24"/>
          <w:szCs w:val="24"/>
          <w:lang w:eastAsia="zh-CN"/>
        </w:rPr>
        <w:sectPr>
          <w:headerReference r:id="rId3" w:type="default"/>
          <w:footerReference r:id="rId4" w:type="default"/>
          <w:pgSz w:w="11906" w:h="16838"/>
          <w:pgMar w:top="1440" w:right="1803" w:bottom="1440" w:left="1803" w:header="851" w:footer="992" w:gutter="0"/>
          <w:pgNumType w:fmt="decimal" w:start="1"/>
          <w:cols w:space="720" w:num="1"/>
          <w:docGrid w:type="lines" w:linePitch="319" w:charSpace="0"/>
        </w:sectPr>
      </w:pPr>
    </w:p>
    <w:p>
      <w:pPr>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附件1：</w:t>
      </w:r>
    </w:p>
    <w:p>
      <w:pPr>
        <w:jc w:val="center"/>
        <w:rPr>
          <w:rFonts w:hint="eastAsia" w:ascii="宋体" w:hAnsi="宋体" w:eastAsia="宋体" w:cs="宋体"/>
          <w:sz w:val="24"/>
          <w:szCs w:val="24"/>
        </w:rPr>
      </w:pPr>
      <w:r>
        <w:rPr>
          <w:rFonts w:hint="eastAsia" w:ascii="宋体" w:hAnsi="宋体" w:eastAsia="宋体" w:cs="宋体"/>
          <w:b/>
          <w:bCs/>
          <w:sz w:val="24"/>
          <w:szCs w:val="24"/>
        </w:rPr>
        <w:t>法定代表人证明书</w:t>
      </w:r>
    </w:p>
    <w:tbl>
      <w:tblPr>
        <w:tblStyle w:val="12"/>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val="en-US" w:eastAsia="zh-CN"/>
              </w:rPr>
              <w:t>采购</w:t>
            </w:r>
            <w:r>
              <w:rPr>
                <w:rFonts w:hint="eastAsia" w:ascii="宋体" w:hAnsi="宋体" w:cs="宋体"/>
                <w:bCs/>
                <w:sz w:val="24"/>
                <w:szCs w:val="24"/>
                <w:highlight w:val="none"/>
                <w:lang w:eastAsia="zh-CN"/>
              </w:rPr>
              <w:t>人</w:t>
            </w:r>
            <w:r>
              <w:rPr>
                <w:rFonts w:hint="eastAsia" w:ascii="宋体" w:hAnsi="宋体" w:cs="宋体"/>
                <w:bCs/>
                <w:sz w:val="24"/>
                <w:szCs w:val="24"/>
                <w:highlight w:val="none"/>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企</w:t>
            </w:r>
          </w:p>
          <w:p>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业</w:t>
            </w:r>
          </w:p>
          <w:p>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信</w:t>
            </w:r>
          </w:p>
          <w:p>
            <w:pPr>
              <w:tabs>
                <w:tab w:val="right" w:leader="dot" w:pos="9022"/>
              </w:tabs>
              <w:autoSpaceDE w:val="0"/>
              <w:autoSpaceDN w:val="0"/>
              <w:adjustRightInd w:val="0"/>
              <w:snapToGrid w:val="0"/>
              <w:spacing w:line="360" w:lineRule="auto"/>
              <w:ind w:firstLine="240" w:firstLineChars="100"/>
              <w:jc w:val="left"/>
              <w:rPr>
                <w:rFonts w:hint="eastAsia" w:ascii="宋体" w:hAnsi="宋体" w:cs="宋体" w:eastAsiaTheme="minorEastAsia"/>
                <w:bCs/>
                <w:sz w:val="24"/>
                <w:szCs w:val="24"/>
                <w:highlight w:val="none"/>
                <w:lang w:eastAsia="zh-CN"/>
              </w:rPr>
            </w:pPr>
            <w:r>
              <w:rPr>
                <w:rFonts w:hint="eastAsia" w:ascii="宋体" w:hAnsi="宋体" w:cs="宋体"/>
                <w:bCs/>
                <w:sz w:val="24"/>
                <w:szCs w:val="24"/>
                <w:highlight w:val="none"/>
                <w:lang w:val="en-US" w:eastAsia="zh-CN"/>
              </w:rPr>
              <w:t>息</w:t>
            </w:r>
          </w:p>
        </w:tc>
        <w:tc>
          <w:tcPr>
            <w:tcW w:w="2162" w:type="dxa"/>
            <w:noWrap w:val="0"/>
            <w:vAlign w:val="top"/>
          </w:tcPr>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 业 名 称</w:t>
            </w:r>
          </w:p>
        </w:tc>
        <w:tc>
          <w:tcPr>
            <w:tcW w:w="5812" w:type="dxa"/>
            <w:gridSpan w:val="3"/>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lang w:val="en-US" w:eastAsia="zh-CN"/>
              </w:rPr>
              <w:t>注 册</w:t>
            </w:r>
            <w:r>
              <w:rPr>
                <w:rFonts w:hint="eastAsia" w:ascii="宋体" w:hAnsi="宋体" w:cs="宋体"/>
                <w:bCs/>
                <w:sz w:val="24"/>
                <w:szCs w:val="24"/>
                <w:highlight w:val="none"/>
              </w:rPr>
              <w:t xml:space="preserve"> 地 址</w:t>
            </w:r>
          </w:p>
        </w:tc>
        <w:tc>
          <w:tcPr>
            <w:tcW w:w="5812" w:type="dxa"/>
            <w:gridSpan w:val="3"/>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邮 政 编 码</w:t>
            </w:r>
          </w:p>
        </w:tc>
        <w:tc>
          <w:tcPr>
            <w:tcW w:w="5812" w:type="dxa"/>
            <w:gridSpan w:val="3"/>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8" w:type="dxa"/>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812" w:type="dxa"/>
            <w:gridSpan w:val="3"/>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08" w:type="dxa"/>
            <w:vMerge w:val="restart"/>
            <w:noWrap w:val="0"/>
            <w:vAlign w:val="center"/>
          </w:tcPr>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 表人</w:t>
            </w:r>
          </w:p>
        </w:tc>
        <w:tc>
          <w:tcPr>
            <w:tcW w:w="2162" w:type="dxa"/>
            <w:noWrap w:val="0"/>
            <w:vAlign w:val="top"/>
          </w:tcPr>
          <w:p>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1748"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740"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08" w:type="dxa"/>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1748"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2740"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208" w:type="dxa"/>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1748"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pPr>
              <w:tabs>
                <w:tab w:val="right" w:leader="dot" w:pos="9022"/>
              </w:tabs>
              <w:autoSpaceDE w:val="0"/>
              <w:autoSpaceDN w:val="0"/>
              <w:adjustRightInd w:val="0"/>
              <w:snapToGrid w:val="0"/>
              <w:spacing w:line="360" w:lineRule="auto"/>
              <w:jc w:val="left"/>
              <w:rPr>
                <w:rFonts w:hint="default" w:ascii="宋体" w:hAnsi="宋体" w:cs="宋体" w:eastAsiaTheme="minorEastAsia"/>
                <w:bCs/>
                <w:sz w:val="24"/>
                <w:szCs w:val="24"/>
                <w:highlight w:val="none"/>
                <w:lang w:val="en-US" w:eastAsia="zh-CN"/>
              </w:rPr>
            </w:pPr>
            <w:r>
              <w:rPr>
                <w:rFonts w:hint="eastAsia" w:ascii="宋体" w:hAnsi="宋体" w:cs="宋体"/>
                <w:bCs/>
                <w:sz w:val="24"/>
                <w:szCs w:val="24"/>
                <w:highlight w:val="none"/>
                <w:lang w:val="en-US" w:eastAsia="zh-CN"/>
              </w:rPr>
              <w:t>身份证号</w:t>
            </w:r>
          </w:p>
        </w:tc>
        <w:tc>
          <w:tcPr>
            <w:tcW w:w="2740" w:type="dxa"/>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3910" w:type="dxa"/>
            <w:gridSpan w:val="2"/>
            <w:vMerge w:val="restart"/>
            <w:noWrap w:val="0"/>
            <w:vAlign w:val="center"/>
          </w:tcPr>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有效身份证正、反两面复印件</w:t>
            </w:r>
          </w:p>
          <w:p>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tc>
        <w:tc>
          <w:tcPr>
            <w:tcW w:w="4064" w:type="dxa"/>
            <w:gridSpan w:val="2"/>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签字</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盖章</w:t>
            </w:r>
            <w:r>
              <w:rPr>
                <w:rFonts w:hint="eastAsia" w:ascii="宋体" w:hAnsi="宋体" w:eastAsia="宋体" w:cs="宋体"/>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3910" w:type="dxa"/>
            <w:gridSpan w:val="2"/>
            <w:vMerge w:val="continue"/>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064" w:type="dxa"/>
            <w:gridSpan w:val="2"/>
            <w:noWrap w:val="0"/>
            <w:vAlign w:val="top"/>
          </w:tcPr>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val="en-US" w:eastAsia="zh-CN"/>
              </w:rPr>
              <w:t>企业公章</w:t>
            </w:r>
            <w:r>
              <w:rPr>
                <w:rFonts w:hint="eastAsia" w:ascii="宋体" w:hAnsi="宋体" w:cs="宋体"/>
                <w:bCs/>
                <w:sz w:val="24"/>
                <w:szCs w:val="24"/>
                <w:highlight w:val="none"/>
              </w:rPr>
              <w:t>）</w:t>
            </w: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sz w:val="24"/>
                <w:szCs w:val="24"/>
                <w:highlight w:val="none"/>
              </w:rPr>
            </w:pPr>
            <w:r>
              <w:rPr>
                <w:rFonts w:hint="eastAsia" w:ascii="宋体" w:hAnsi="宋体" w:cs="宋体"/>
                <w:bCs/>
                <w:sz w:val="24"/>
                <w:szCs w:val="24"/>
                <w:highlight w:val="none"/>
              </w:rPr>
              <w:t>年  月  日</w:t>
            </w:r>
          </w:p>
        </w:tc>
      </w:tr>
    </w:tbl>
    <w:p>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bCs/>
          <w:kern w:val="2"/>
          <w:sz w:val="24"/>
          <w:szCs w:val="24"/>
          <w:lang w:val="en-US" w:eastAsia="zh-CN" w:bidi="ar-SA"/>
        </w:rPr>
        <w:t>法定代表人授权书</w:t>
      </w:r>
    </w:p>
    <w:p>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知含国际工程咨询有限公司</w:t>
      </w:r>
      <w:r>
        <w:rPr>
          <w:rFonts w:hint="eastAsia" w:ascii="宋体" w:hAnsi="宋体" w:eastAsia="宋体" w:cs="宋体"/>
          <w:sz w:val="24"/>
          <w:szCs w:val="24"/>
        </w:rPr>
        <w:t>：</w:t>
      </w:r>
    </w:p>
    <w:p>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w:t>
      </w:r>
      <w:r>
        <w:rPr>
          <w:rFonts w:hint="eastAsia" w:ascii="宋体" w:hAnsi="宋体" w:eastAsia="宋体" w:cs="宋体"/>
          <w:b/>
          <w:bCs/>
          <w:sz w:val="24"/>
          <w:szCs w:val="24"/>
          <w:lang w:val="en-US" w:eastAsia="zh-CN"/>
        </w:rPr>
        <w:t>响应</w:t>
      </w:r>
      <w:r>
        <w:rPr>
          <w:rFonts w:hint="eastAsia" w:ascii="宋体" w:hAnsi="宋体" w:eastAsia="宋体" w:cs="宋体"/>
          <w:b/>
          <w:bCs/>
          <w:sz w:val="24"/>
          <w:szCs w:val="24"/>
        </w:rPr>
        <w:t>文件递交截止之日起生效，有效期与</w:t>
      </w:r>
      <w:r>
        <w:rPr>
          <w:rFonts w:hint="eastAsia" w:ascii="宋体" w:hAnsi="宋体" w:eastAsia="宋体" w:cs="宋体"/>
          <w:b/>
          <w:bCs/>
          <w:sz w:val="24"/>
          <w:szCs w:val="24"/>
          <w:lang w:val="en-US" w:eastAsia="zh-CN"/>
        </w:rPr>
        <w:t>响应</w:t>
      </w:r>
      <w:r>
        <w:rPr>
          <w:rFonts w:hint="eastAsia" w:ascii="宋体" w:hAnsi="宋体" w:eastAsia="宋体" w:cs="宋体"/>
          <w:b/>
          <w:bCs/>
          <w:sz w:val="24"/>
          <w:szCs w:val="24"/>
        </w:rPr>
        <w:t>文件有效期一致，特此声明。</w:t>
      </w:r>
    </w:p>
    <w:p>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w:t>
      </w:r>
      <w:r>
        <w:rPr>
          <w:rFonts w:hint="eastAsia" w:hAnsi="宋体" w:cs="宋体"/>
          <w:sz w:val="24"/>
          <w:szCs w:val="24"/>
          <w:u w:val="single"/>
          <w:lang w:val="en-US" w:eastAsia="zh-CN"/>
        </w:rPr>
        <w:t xml:space="preserve"> </w:t>
      </w:r>
      <w:r>
        <w:rPr>
          <w:rFonts w:hint="eastAsia" w:ascii="宋体" w:hAnsi="宋体" w:eastAsia="宋体" w:cs="宋体"/>
          <w:sz w:val="24"/>
          <w:szCs w:val="24"/>
        </w:rPr>
        <w:t>_</w:t>
      </w:r>
    </w:p>
    <w:p>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hAnsi="宋体" w:cs="宋体"/>
          <w:sz w:val="24"/>
          <w:szCs w:val="24"/>
          <w:lang w:eastAsia="zh-CN"/>
        </w:rPr>
        <w:t>（</w:t>
      </w:r>
      <w:r>
        <w:rPr>
          <w:rFonts w:hint="eastAsia" w:hAnsi="宋体" w:cs="宋体"/>
          <w:sz w:val="24"/>
          <w:szCs w:val="24"/>
          <w:lang w:val="en-US" w:eastAsia="zh-CN"/>
        </w:rPr>
        <w:t>签字</w:t>
      </w:r>
      <w:r>
        <w:rPr>
          <w:rFonts w:hint="eastAsia" w:hAnsi="宋体" w:cs="宋体"/>
          <w:sz w:val="24"/>
          <w:szCs w:val="24"/>
          <w:lang w:eastAsia="zh-CN"/>
        </w:rPr>
        <w:t>）</w:t>
      </w:r>
      <w:r>
        <w:rPr>
          <w:rFonts w:hint="eastAsia" w:ascii="宋体" w:hAnsi="宋体" w:eastAsia="宋体" w:cs="宋体"/>
          <w:sz w:val="24"/>
          <w:szCs w:val="24"/>
        </w:rPr>
        <w:t>：_____________</w:t>
      </w:r>
    </w:p>
    <w:p>
      <w:pPr>
        <w:pStyle w:val="6"/>
        <w:spacing w:line="500" w:lineRule="exact"/>
        <w:ind w:firstLine="480" w:firstLineChars="200"/>
        <w:jc w:val="left"/>
        <w:rPr>
          <w:rFonts w:hint="eastAsia" w:hAnsi="宋体" w:cs="宋体"/>
          <w:sz w:val="24"/>
          <w:szCs w:val="24"/>
          <w:u w:val="single"/>
          <w:lang w:val="en-US" w:eastAsia="zh-CN"/>
        </w:rPr>
      </w:pPr>
      <w:r>
        <w:rPr>
          <w:rFonts w:hint="eastAsia" w:ascii="宋体" w:hAnsi="宋体" w:eastAsia="宋体" w:cs="宋体"/>
          <w:sz w:val="24"/>
          <w:szCs w:val="24"/>
        </w:rPr>
        <w:t>性</w:t>
      </w:r>
      <w:r>
        <w:rPr>
          <w:rFonts w:hint="eastAsia" w:hAnsi="宋体" w:cs="宋体"/>
          <w:sz w:val="24"/>
          <w:szCs w:val="24"/>
          <w:lang w:val="en-US" w:eastAsia="zh-CN"/>
        </w:rPr>
        <w:t xml:space="preserve">    </w:t>
      </w:r>
      <w:r>
        <w:rPr>
          <w:rFonts w:hint="eastAsia" w:ascii="宋体" w:hAnsi="宋体" w:eastAsia="宋体" w:cs="宋体"/>
          <w:sz w:val="24"/>
          <w:szCs w:val="24"/>
        </w:rPr>
        <w:t>别：</w:t>
      </w:r>
      <w:r>
        <w:rPr>
          <w:rFonts w:hint="eastAsia" w:hAnsi="宋体" w:cs="宋体"/>
          <w:sz w:val="24"/>
          <w:szCs w:val="24"/>
          <w:u w:val="single"/>
          <w:lang w:val="en-US" w:eastAsia="zh-CN"/>
        </w:rPr>
        <w:t xml:space="preserve">                     </w:t>
      </w:r>
    </w:p>
    <w:p>
      <w:pPr>
        <w:pStyle w:val="6"/>
        <w:spacing w:line="500" w:lineRule="exact"/>
        <w:ind w:firstLine="480" w:firstLineChars="200"/>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职</w:t>
      </w:r>
      <w:r>
        <w:rPr>
          <w:rFonts w:hint="eastAsia" w:hAnsi="宋体" w:cs="宋体"/>
          <w:sz w:val="24"/>
          <w:szCs w:val="24"/>
          <w:lang w:val="en-US" w:eastAsia="zh-CN"/>
        </w:rPr>
        <w:t xml:space="preserve">    </w:t>
      </w:r>
      <w:r>
        <w:rPr>
          <w:rFonts w:hint="eastAsia" w:ascii="宋体" w:hAnsi="宋体" w:eastAsia="宋体" w:cs="宋体"/>
          <w:sz w:val="24"/>
          <w:szCs w:val="24"/>
        </w:rPr>
        <w:t>务：</w:t>
      </w:r>
      <w:r>
        <w:rPr>
          <w:rFonts w:hint="eastAsia" w:hAnsi="宋体" w:cs="宋体"/>
          <w:sz w:val="24"/>
          <w:szCs w:val="24"/>
          <w:u w:val="single"/>
          <w:lang w:val="en-US" w:eastAsia="zh-CN"/>
        </w:rPr>
        <w:t xml:space="preserve">                     </w:t>
      </w:r>
    </w:p>
    <w:p>
      <w:pPr>
        <w:pStyle w:val="6"/>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联系地址：</w:t>
      </w:r>
      <w:r>
        <w:rPr>
          <w:rFonts w:hint="eastAsia" w:hAnsi="宋体" w:cs="宋体"/>
          <w:sz w:val="24"/>
          <w:szCs w:val="24"/>
          <w:u w:val="single"/>
          <w:lang w:val="en-US" w:eastAsia="zh-CN"/>
        </w:rPr>
        <w:t xml:space="preserve">                     </w:t>
      </w:r>
    </w:p>
    <w:p>
      <w:pPr>
        <w:pStyle w:val="6"/>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联系电话：</w:t>
      </w:r>
      <w:r>
        <w:rPr>
          <w:rFonts w:hint="eastAsia" w:hAnsi="宋体" w:cs="宋体"/>
          <w:sz w:val="24"/>
          <w:szCs w:val="24"/>
          <w:u w:val="single"/>
          <w:lang w:val="en-US" w:eastAsia="zh-CN"/>
        </w:rPr>
        <w:t xml:space="preserve">                     </w:t>
      </w:r>
    </w:p>
    <w:p>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pPr>
              <w:pStyle w:val="6"/>
              <w:spacing w:line="500" w:lineRule="exact"/>
              <w:ind w:firstLine="480" w:firstLineChars="200"/>
              <w:jc w:val="left"/>
              <w:rPr>
                <w:rFonts w:hint="eastAsia" w:ascii="宋体" w:hAnsi="宋体" w:eastAsia="宋体" w:cs="宋体"/>
                <w:sz w:val="24"/>
                <w:szCs w:val="24"/>
                <w:shd w:val="pct10" w:color="auto" w:fill="FFFFFF"/>
              </w:rPr>
            </w:pPr>
          </w:p>
        </w:tc>
      </w:tr>
    </w:tbl>
    <w:p>
      <w:pPr>
        <w:keepNext/>
        <w:keepLines/>
        <w:spacing w:line="413" w:lineRule="auto"/>
        <w:jc w:val="left"/>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pPr>
        <w:keepNext/>
        <w:keepLines/>
        <w:spacing w:line="413" w:lineRule="auto"/>
        <w:jc w:val="both"/>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附件2：</w:t>
      </w:r>
    </w:p>
    <w:p>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pPr>
        <w:rPr>
          <w:rFonts w:hint="eastAsia" w:ascii="宋体" w:hAnsi="宋体" w:eastAsia="宋体" w:cs="宋体"/>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6"/>
        <w:spacing w:line="500" w:lineRule="exact"/>
        <w:jc w:val="left"/>
        <w:rPr>
          <w:rFonts w:hint="eastAsia" w:ascii="宋体" w:hAnsi="宋体" w:eastAsia="宋体" w:cs="宋体"/>
          <w:sz w:val="24"/>
          <w:szCs w:val="24"/>
        </w:rPr>
      </w:pPr>
    </w:p>
    <w:p>
      <w:pPr>
        <w:pStyle w:val="6"/>
        <w:spacing w:line="480" w:lineRule="auto"/>
        <w:jc w:val="left"/>
        <w:rPr>
          <w:rFonts w:hint="eastAsia" w:ascii="宋体" w:hAnsi="宋体" w:eastAsia="宋体" w:cs="宋体"/>
          <w:sz w:val="24"/>
          <w:szCs w:val="24"/>
        </w:rPr>
      </w:pPr>
    </w:p>
    <w:p>
      <w:pPr>
        <w:pStyle w:val="6"/>
        <w:keepNext w:val="0"/>
        <w:keepLines w:val="0"/>
        <w:pageBreakBefore w:val="0"/>
        <w:widowControl w:val="0"/>
        <w:kinsoku/>
        <w:wordWrap/>
        <w:overflowPunct/>
        <w:topLinePunct w:val="0"/>
        <w:autoSpaceDE/>
        <w:autoSpaceDN/>
        <w:bidi w:val="0"/>
        <w:spacing w:line="7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6"/>
        <w:keepNext w:val="0"/>
        <w:keepLines w:val="0"/>
        <w:pageBreakBefore w:val="0"/>
        <w:widowControl w:val="0"/>
        <w:kinsoku/>
        <w:wordWrap/>
        <w:overflowPunct/>
        <w:topLinePunct w:val="0"/>
        <w:autoSpaceDE/>
        <w:autoSpaceDN/>
        <w:bidi w:val="0"/>
        <w:spacing w:line="7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keepNext w:val="0"/>
        <w:keepLines w:val="0"/>
        <w:pageBreakBefore w:val="0"/>
        <w:widowControl w:val="0"/>
        <w:kinsoku/>
        <w:wordWrap/>
        <w:overflowPunct/>
        <w:topLinePunct w:val="0"/>
        <w:autoSpaceDE/>
        <w:autoSpaceDN/>
        <w:bidi w:val="0"/>
        <w:adjustRightInd w:val="0"/>
        <w:snapToGrid w:val="0"/>
        <w:spacing w:line="700" w:lineRule="exact"/>
        <w:textAlignment w:val="auto"/>
        <w:rPr>
          <w:rFonts w:hint="eastAsia" w:ascii="宋体" w:hAnsi="宋体" w:eastAsia="宋体" w:cs="宋体"/>
          <w:sz w:val="24"/>
          <w:szCs w:val="24"/>
        </w:rPr>
      </w:pPr>
      <w:r>
        <w:rPr>
          <w:rFonts w:hint="eastAsia" w:ascii="宋体" w:hAnsi="宋体" w:eastAsia="宋体" w:cs="宋体"/>
          <w:kern w:val="0"/>
          <w:sz w:val="24"/>
          <w:szCs w:val="24"/>
        </w:rPr>
        <w:t xml:space="preserve">日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 xml:space="preserve">  期：</w:t>
      </w:r>
      <w:r>
        <w:rPr>
          <w:rFonts w:hint="eastAsia" w:ascii="宋体" w:hAnsi="宋体" w:eastAsia="宋体" w:cs="宋体"/>
          <w:sz w:val="24"/>
          <w:szCs w:val="24"/>
        </w:rPr>
        <w:t>______________________</w:t>
      </w:r>
    </w:p>
    <w:p>
      <w:pPr>
        <w:rPr>
          <w:rFonts w:hint="eastAsia" w:ascii="宋体" w:hAnsi="宋体" w:cs="宋体"/>
          <w:sz w:val="24"/>
          <w:szCs w:val="24"/>
          <w:lang w:eastAsia="zh-CN"/>
        </w:rPr>
      </w:pPr>
      <w:r>
        <w:rPr>
          <w:rFonts w:hint="eastAsia" w:ascii="宋体" w:hAnsi="宋体" w:eastAsia="宋体" w:cs="宋体"/>
          <w:sz w:val="24"/>
          <w:szCs w:val="24"/>
        </w:rPr>
        <w:br w:type="page"/>
      </w:r>
    </w:p>
    <w:p>
      <w:pPr>
        <w:keepNext/>
        <w:keepLines/>
        <w:spacing w:line="413" w:lineRule="auto"/>
        <w:jc w:val="both"/>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附件3：</w:t>
      </w:r>
    </w:p>
    <w:p>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具有履行合同所必需的设备和专业技术能力的书面声明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6"/>
        <w:spacing w:line="500" w:lineRule="exact"/>
        <w:jc w:val="left"/>
        <w:rPr>
          <w:rFonts w:hint="eastAsia" w:ascii="宋体" w:hAnsi="宋体" w:eastAsia="宋体" w:cs="宋体"/>
          <w:sz w:val="24"/>
          <w:szCs w:val="24"/>
        </w:rPr>
      </w:pPr>
    </w:p>
    <w:p>
      <w:pPr>
        <w:pStyle w:val="6"/>
        <w:spacing w:line="480" w:lineRule="auto"/>
        <w:jc w:val="left"/>
        <w:rPr>
          <w:rFonts w:hint="eastAsia" w:ascii="宋体" w:hAnsi="宋体" w:eastAsia="宋体" w:cs="宋体"/>
          <w:sz w:val="24"/>
          <w:szCs w:val="24"/>
        </w:rPr>
      </w:pPr>
    </w:p>
    <w:p>
      <w:pPr>
        <w:pStyle w:val="6"/>
        <w:keepNext w:val="0"/>
        <w:keepLines w:val="0"/>
        <w:pageBreakBefore w:val="0"/>
        <w:widowControl w:val="0"/>
        <w:kinsoku/>
        <w:wordWrap/>
        <w:overflowPunct/>
        <w:topLinePunct w:val="0"/>
        <w:autoSpaceDE/>
        <w:autoSpaceDN/>
        <w:bidi w:val="0"/>
        <w:spacing w:line="7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6"/>
        <w:keepNext w:val="0"/>
        <w:keepLines w:val="0"/>
        <w:pageBreakBefore w:val="0"/>
        <w:widowControl w:val="0"/>
        <w:kinsoku/>
        <w:wordWrap/>
        <w:overflowPunct/>
        <w:topLinePunct w:val="0"/>
        <w:autoSpaceDE/>
        <w:autoSpaceDN/>
        <w:bidi w:val="0"/>
        <w:spacing w:line="7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keepNext w:val="0"/>
        <w:keepLines w:val="0"/>
        <w:pageBreakBefore w:val="0"/>
        <w:widowControl w:val="0"/>
        <w:kinsoku/>
        <w:wordWrap/>
        <w:overflowPunct/>
        <w:topLinePunct w:val="0"/>
        <w:autoSpaceDE/>
        <w:autoSpaceDN/>
        <w:bidi w:val="0"/>
        <w:adjustRightInd w:val="0"/>
        <w:snapToGrid w:val="0"/>
        <w:spacing w:line="700" w:lineRule="exact"/>
        <w:textAlignment w:val="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pPr>
        <w:widowControl/>
        <w:spacing w:line="360" w:lineRule="auto"/>
        <w:rPr>
          <w:rFonts w:hint="default"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附件4：</w:t>
      </w:r>
    </w:p>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本项目不接受联合体</w:t>
      </w:r>
    </w:p>
    <w:p>
      <w:pPr>
        <w:pStyle w:val="5"/>
        <w:ind w:left="420" w:leftChars="200" w:firstLine="0"/>
        <w:rPr>
          <w:rFonts w:hint="eastAsia" w:ascii="宋体" w:hAnsi="宋体" w:eastAsia="宋体" w:cs="宋体"/>
          <w:sz w:val="24"/>
          <w:szCs w:val="24"/>
        </w:rPr>
      </w:pPr>
    </w:p>
    <w:p>
      <w:pPr>
        <w:pStyle w:val="11"/>
        <w:rPr>
          <w:rFonts w:hint="eastAsia" w:ascii="宋体" w:hAnsi="宋体" w:eastAsia="宋体" w:cs="宋体"/>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组织的____________________(项目名称)，我单位郑重声明：我方非联合体，如有虚假，承担相应责任。</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rPr>
          <w:rFonts w:hint="eastAsia" w:ascii="宋体" w:hAnsi="宋体" w:eastAsia="宋体" w:cs="宋体"/>
          <w:sz w:val="24"/>
          <w:szCs w:val="24"/>
        </w:rPr>
      </w:pPr>
    </w:p>
    <w:p>
      <w:pPr>
        <w:pStyle w:val="5"/>
        <w:rPr>
          <w:rFonts w:hint="eastAsia" w:ascii="宋体" w:hAnsi="宋体" w:eastAsia="宋体" w:cs="宋体"/>
          <w:sz w:val="24"/>
          <w:szCs w:val="24"/>
        </w:rPr>
      </w:pPr>
    </w:p>
    <w:p>
      <w:pPr>
        <w:pStyle w:val="5"/>
        <w:rPr>
          <w:rFonts w:hint="eastAsia" w:ascii="宋体" w:hAnsi="宋体" w:eastAsia="宋体" w:cs="宋体"/>
          <w:sz w:val="24"/>
          <w:szCs w:val="24"/>
        </w:rPr>
      </w:pPr>
    </w:p>
    <w:p>
      <w:pPr>
        <w:pStyle w:val="5"/>
        <w:rPr>
          <w:rFonts w:hint="eastAsia" w:ascii="宋体" w:hAnsi="宋体" w:eastAsia="宋体" w:cs="宋体"/>
          <w:sz w:val="24"/>
          <w:szCs w:val="24"/>
        </w:rPr>
      </w:pPr>
    </w:p>
    <w:p>
      <w:pPr>
        <w:pStyle w:val="5"/>
        <w:rPr>
          <w:rFonts w:hint="eastAsia" w:ascii="宋体" w:hAnsi="宋体" w:eastAsia="宋体" w:cs="宋体"/>
          <w:sz w:val="24"/>
          <w:szCs w:val="24"/>
        </w:rPr>
      </w:pPr>
    </w:p>
    <w:p>
      <w:pPr>
        <w:pStyle w:val="5"/>
        <w:rPr>
          <w:rFonts w:hint="eastAsia" w:ascii="宋体" w:hAnsi="宋体" w:eastAsia="宋体" w:cs="宋体"/>
          <w:sz w:val="24"/>
          <w:szCs w:val="24"/>
        </w:rPr>
      </w:pPr>
    </w:p>
    <w:p>
      <w:pPr>
        <w:pStyle w:val="5"/>
        <w:rPr>
          <w:rFonts w:hint="eastAsia" w:ascii="宋体" w:hAnsi="宋体" w:eastAsia="宋体" w:cs="宋体"/>
          <w:sz w:val="24"/>
          <w:szCs w:val="24"/>
        </w:rPr>
      </w:pPr>
    </w:p>
    <w:p>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10</w:t>
                    </w:r>
                    <w:r>
                      <w:fldChar w:fldCharType="end"/>
                    </w:r>
                  </w:p>
                </w:txbxContent>
              </v:textbox>
            </v:shape>
          </w:pict>
        </mc:Fallback>
      </mc:AlternateContent>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16A5453"/>
    <w:rsid w:val="02902D83"/>
    <w:rsid w:val="059319E6"/>
    <w:rsid w:val="07FB5C2E"/>
    <w:rsid w:val="08314CF2"/>
    <w:rsid w:val="08A62AF7"/>
    <w:rsid w:val="0AA6719C"/>
    <w:rsid w:val="0CE238E2"/>
    <w:rsid w:val="14F96B98"/>
    <w:rsid w:val="15AC31A5"/>
    <w:rsid w:val="1C572066"/>
    <w:rsid w:val="1D514750"/>
    <w:rsid w:val="1D555B9F"/>
    <w:rsid w:val="206A0777"/>
    <w:rsid w:val="247F4759"/>
    <w:rsid w:val="25341F0E"/>
    <w:rsid w:val="269A3CE3"/>
    <w:rsid w:val="26ED7BDF"/>
    <w:rsid w:val="2BF01ABF"/>
    <w:rsid w:val="2DE054BA"/>
    <w:rsid w:val="30B43DD6"/>
    <w:rsid w:val="358B7CC2"/>
    <w:rsid w:val="399B02E5"/>
    <w:rsid w:val="3FAC2BDB"/>
    <w:rsid w:val="43B02E63"/>
    <w:rsid w:val="46F02A17"/>
    <w:rsid w:val="4E261534"/>
    <w:rsid w:val="4F1E5A43"/>
    <w:rsid w:val="51672402"/>
    <w:rsid w:val="526F65B0"/>
    <w:rsid w:val="53F65BEF"/>
    <w:rsid w:val="541E1459"/>
    <w:rsid w:val="54637CE2"/>
    <w:rsid w:val="5A187C77"/>
    <w:rsid w:val="5D7503EB"/>
    <w:rsid w:val="5EB01642"/>
    <w:rsid w:val="6022031E"/>
    <w:rsid w:val="62345C33"/>
    <w:rsid w:val="62A214DD"/>
    <w:rsid w:val="62B70FCB"/>
    <w:rsid w:val="673924EA"/>
    <w:rsid w:val="73DD099F"/>
    <w:rsid w:val="76526FC2"/>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autoRedefine/>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autoRedefine/>
    <w:qFormat/>
    <w:uiPriority w:val="9"/>
    <w:pPr>
      <w:keepNext/>
      <w:keepLines/>
      <w:jc w:val="left"/>
      <w:outlineLvl w:val="3"/>
    </w:pPr>
    <w:rPr>
      <w:rFonts w:ascii="Cambria" w:hAnsi="Cambria"/>
      <w:b/>
      <w:bCs/>
      <w:kern w:val="0"/>
      <w:sz w:val="28"/>
      <w:szCs w:val="28"/>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1355</Words>
  <Characters>1797</Characters>
  <Lines>0</Lines>
  <Paragraphs>0</Paragraphs>
  <TotalTime>0</TotalTime>
  <ScaleCrop>false</ScaleCrop>
  <LinksUpToDate>false</LinksUpToDate>
  <CharactersWithSpaces>1831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一~^尾^~鱼</cp:lastModifiedBy>
  <dcterms:modified xsi:type="dcterms:W3CDTF">2026-07-17T06:43:22Z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0CE6A2C36A194183B8F5900791C62C91_12</vt:lpwstr>
  </property>
  <property fmtid="{D5CDD505-2E9C-101B-9397-08002B2CF9AE}" pid="4" name="KSOTemplateDocerSaveRecord">
    <vt:lpwstr>eyJoZGlkIjoiZGI5NjcwN2ZiODJhNjBiYWE0YWQyOGFlZGQ1NzRhYTAiLCJ1c2VySWQiOiIyMzcxOTA1NDAifQ==</vt:lpwstr>
  </property>
</Properties>
</file>