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691B1FFE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3.人员应付本单位的社保缴纳证明。</w:t>
      </w:r>
      <w:bookmarkStart w:id="0" w:name="_GoBack"/>
      <w:bookmarkEnd w:id="0"/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C161BA5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Administrator</cp:lastModifiedBy>
  <dcterms:modified xsi:type="dcterms:W3CDTF">2026-05-27T08:44:59Z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eyJoZGlkIjoiODY4YmZmM2I5MWU5OTJjNTMyZGFhYTM4MjM2NTE4MzQifQ==</vt:lpwstr>
  </property>
  <property fmtid="{D5CDD505-2E9C-101B-9397-08002B2CF9AE}" pid="4" name="ICV">
    <vt:lpwstr>1E8803D8D5F1462AA537F4A5E08361BA_12</vt:lpwstr>
  </property>
</Properties>
</file>