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1802" w:tblpY="2090"/>
        <w:tblOverlap w:val="never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5C7B40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7" w:type="dxa"/>
          </w:tcPr>
          <w:p w14:paraId="0EBFB9E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07" w:type="dxa"/>
          </w:tcPr>
          <w:p w14:paraId="5ECF154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36" w:type="dxa"/>
          </w:tcPr>
          <w:p w14:paraId="7EBEF9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416" w:type="dxa"/>
          </w:tcPr>
          <w:p w14:paraId="0A6019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08" w:type="dxa"/>
          </w:tcPr>
          <w:p w14:paraId="6706EBF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08" w:type="dxa"/>
          </w:tcPr>
          <w:p w14:paraId="2357C3F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08" w:type="dxa"/>
          </w:tcPr>
          <w:p w14:paraId="1D111FE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08" w:type="dxa"/>
          </w:tcPr>
          <w:p w14:paraId="0A7E692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08" w:type="dxa"/>
          </w:tcPr>
          <w:p w14:paraId="0C57B08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08" w:type="dxa"/>
          </w:tcPr>
          <w:p w14:paraId="43DC540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08" w:type="dxa"/>
          </w:tcPr>
          <w:p w14:paraId="5FBD15C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658881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7" w:type="dxa"/>
          </w:tcPr>
          <w:p w14:paraId="62D84DD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07" w:type="dxa"/>
          </w:tcPr>
          <w:p w14:paraId="7CD5B6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数字化心理治疗服务</w:t>
            </w:r>
          </w:p>
        </w:tc>
        <w:tc>
          <w:tcPr>
            <w:tcW w:w="736" w:type="dxa"/>
          </w:tcPr>
          <w:p w14:paraId="710B7C7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416" w:type="dxa"/>
          </w:tcPr>
          <w:p w14:paraId="63F8FE8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1,000,000.00</w:t>
            </w:r>
          </w:p>
        </w:tc>
        <w:tc>
          <w:tcPr>
            <w:tcW w:w="708" w:type="dxa"/>
          </w:tcPr>
          <w:p w14:paraId="095352C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08" w:type="dxa"/>
          </w:tcPr>
          <w:p w14:paraId="2D91810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软件和信息技术服务业</w:t>
            </w:r>
          </w:p>
        </w:tc>
        <w:tc>
          <w:tcPr>
            <w:tcW w:w="708" w:type="dxa"/>
          </w:tcPr>
          <w:p w14:paraId="575040E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08" w:type="dxa"/>
          </w:tcPr>
          <w:p w14:paraId="4001300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08" w:type="dxa"/>
          </w:tcPr>
          <w:p w14:paraId="4AABE4C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08" w:type="dxa"/>
          </w:tcPr>
          <w:p w14:paraId="5FF83D4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08" w:type="dxa"/>
          </w:tcPr>
          <w:p w14:paraId="30EB8F3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48E8B0CB">
      <w:pPr>
        <w:jc w:val="center"/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采购需求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0B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2026-09-28T12:35:03Z</dcterms:created>
  <dc:creator>80701</dc:creator>
  <cp:lastModifiedBy>乐乐</cp:lastModifiedBy>
  <dcterms:modified xsi:type="dcterms:W3CDTF">2026-09-28T12:35:49Z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eyJoZGlkIjoiYzk2ZjM4MzMxZDM5YzRjMTYxNGVmOTVlNzdkYWM1YTkiLCJ1c2VySWQiOiIyODI4NjAyODQifQ==</vt:lpwstr>
  </property>
  <property fmtid="{D5CDD505-2E9C-101B-9397-08002B2CF9AE}" pid="4" name="ICV">
    <vt:lpwstr>6476625CF258468FB425A57E6FB7E391_12</vt:lpwstr>
  </property>
</Properties>
</file>