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24342A">
      <w:pPr>
        <w:jc w:val="center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产品技术参数</w:t>
      </w:r>
    </w:p>
    <w:p w14:paraId="7B578B62">
      <w:pPr>
        <w:jc w:val="center"/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p w14:paraId="0830DAE4">
      <w:pPr>
        <w:jc w:val="center"/>
        <w:rPr>
          <w:rFonts w:hint="default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（格</w:t>
      </w: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F37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2026-07-03T00:47:58Z</dcterms:created>
  <dc:creator>Administrator</dc:creator>
  <cp:lastModifiedBy>王龙飞</cp:lastModifiedBy>
  <dcterms:modified xsi:type="dcterms:W3CDTF">2026-07-03T00:48:20Z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eyJoZGlkIjoiNmYwZmE4NTMxZjk3NmFlMGFlNjMwNTljNzNjMTUxN2IiLCJ1c2VySWQiOiI2MzU2MzM5MTIifQ==</vt:lpwstr>
  </property>
  <property fmtid="{D5CDD505-2E9C-101B-9397-08002B2CF9AE}" pid="4" name="ICV">
    <vt:lpwstr>2654DE004063498288EB5E791E98D6C5_12</vt:lpwstr>
  </property>
</Properties>
</file>