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B8B9A">
      <w:pPr>
        <w:spacing w:after="120" w:afterLines="50" w:line="360" w:lineRule="auto"/>
        <w:jc w:val="center"/>
        <w:outlineLvl w:val="0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产品技术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参数</w:t>
      </w:r>
      <w:r>
        <w:rPr>
          <w:rFonts w:hint="eastAsia" w:ascii="宋体" w:hAnsi="宋体" w:cs="宋体"/>
          <w:b/>
          <w:sz w:val="32"/>
          <w:szCs w:val="32"/>
        </w:rPr>
        <w:t>偏离表</w:t>
      </w:r>
    </w:p>
    <w:tbl>
      <w:tblPr>
        <w:tblStyle w:val="5"/>
        <w:tblW w:w="945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2239"/>
        <w:gridCol w:w="2831"/>
        <w:gridCol w:w="1294"/>
        <w:gridCol w:w="1256"/>
        <w:gridCol w:w="1074"/>
      </w:tblGrid>
      <w:tr w14:paraId="27DA3E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757" w:type="dxa"/>
            <w:noWrap w:val="0"/>
            <w:vAlign w:val="center"/>
          </w:tcPr>
          <w:p w14:paraId="3DF55A6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序号</w:t>
            </w:r>
          </w:p>
        </w:tc>
        <w:tc>
          <w:tcPr>
            <w:tcW w:w="2239" w:type="dxa"/>
            <w:noWrap w:val="0"/>
            <w:vAlign w:val="center"/>
          </w:tcPr>
          <w:p w14:paraId="4573ECE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Cs/>
                <w:sz w:val="24"/>
              </w:rPr>
              <w:t>文件采购技术要求</w:t>
            </w:r>
          </w:p>
        </w:tc>
        <w:tc>
          <w:tcPr>
            <w:tcW w:w="2831" w:type="dxa"/>
            <w:noWrap w:val="0"/>
            <w:vAlign w:val="center"/>
          </w:tcPr>
          <w:p w14:paraId="68C2A94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响应文件</w:t>
            </w:r>
            <w:r>
              <w:rPr>
                <w:rFonts w:hint="eastAsia" w:ascii="宋体" w:hAnsi="宋体" w:cs="宋体"/>
                <w:bCs/>
                <w:sz w:val="24"/>
              </w:rPr>
              <w:t>采购技术要求响应</w:t>
            </w:r>
          </w:p>
        </w:tc>
        <w:tc>
          <w:tcPr>
            <w:tcW w:w="1294" w:type="dxa"/>
            <w:noWrap w:val="0"/>
            <w:vAlign w:val="center"/>
          </w:tcPr>
          <w:p w14:paraId="3D11DF1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偏离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1256" w:type="dxa"/>
            <w:noWrap w:val="0"/>
            <w:vAlign w:val="center"/>
          </w:tcPr>
          <w:p w14:paraId="4868ED08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偏离说明</w:t>
            </w:r>
          </w:p>
        </w:tc>
        <w:tc>
          <w:tcPr>
            <w:tcW w:w="1074" w:type="dxa"/>
            <w:noWrap w:val="0"/>
            <w:vAlign w:val="center"/>
          </w:tcPr>
          <w:p w14:paraId="638DFD4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证明材料对应页码</w:t>
            </w:r>
          </w:p>
        </w:tc>
      </w:tr>
      <w:tr w14:paraId="7C9263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7129530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</w:t>
            </w:r>
          </w:p>
        </w:tc>
        <w:tc>
          <w:tcPr>
            <w:tcW w:w="2239" w:type="dxa"/>
            <w:noWrap w:val="0"/>
            <w:vAlign w:val="center"/>
          </w:tcPr>
          <w:p w14:paraId="06D468CE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0947D686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94" w:type="dxa"/>
            <w:noWrap w:val="0"/>
            <w:vAlign w:val="top"/>
          </w:tcPr>
          <w:p w14:paraId="03FCDEB9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56" w:type="dxa"/>
            <w:noWrap w:val="0"/>
            <w:vAlign w:val="top"/>
          </w:tcPr>
          <w:p w14:paraId="6BBB35D1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10D368FD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6E5550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654D8E0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</w:t>
            </w:r>
          </w:p>
        </w:tc>
        <w:tc>
          <w:tcPr>
            <w:tcW w:w="2239" w:type="dxa"/>
            <w:noWrap w:val="0"/>
            <w:vAlign w:val="center"/>
          </w:tcPr>
          <w:p w14:paraId="7660ACB7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55A4A6B1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94" w:type="dxa"/>
            <w:noWrap w:val="0"/>
            <w:vAlign w:val="top"/>
          </w:tcPr>
          <w:p w14:paraId="1DC47F79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56" w:type="dxa"/>
            <w:noWrap w:val="0"/>
            <w:vAlign w:val="top"/>
          </w:tcPr>
          <w:p w14:paraId="097C3AFF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6A184057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289B2B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507AB20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</w:t>
            </w:r>
          </w:p>
        </w:tc>
        <w:tc>
          <w:tcPr>
            <w:tcW w:w="2239" w:type="dxa"/>
            <w:noWrap w:val="0"/>
            <w:vAlign w:val="center"/>
          </w:tcPr>
          <w:p w14:paraId="3EB487EE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5A3AAA9D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94" w:type="dxa"/>
            <w:noWrap w:val="0"/>
            <w:vAlign w:val="top"/>
          </w:tcPr>
          <w:p w14:paraId="489F376D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56" w:type="dxa"/>
            <w:noWrap w:val="0"/>
            <w:vAlign w:val="top"/>
          </w:tcPr>
          <w:p w14:paraId="6A84F823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51EF87EE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239538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3CB14E43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4</w:t>
            </w:r>
          </w:p>
        </w:tc>
        <w:tc>
          <w:tcPr>
            <w:tcW w:w="2239" w:type="dxa"/>
            <w:noWrap w:val="0"/>
            <w:vAlign w:val="center"/>
          </w:tcPr>
          <w:p w14:paraId="7ABB46C3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1573A3FA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94" w:type="dxa"/>
            <w:noWrap w:val="0"/>
            <w:vAlign w:val="top"/>
          </w:tcPr>
          <w:p w14:paraId="55C957EC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56" w:type="dxa"/>
            <w:noWrap w:val="0"/>
            <w:vAlign w:val="top"/>
          </w:tcPr>
          <w:p w14:paraId="2EEB0440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12F4E92A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0322B1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250D193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5</w:t>
            </w:r>
          </w:p>
        </w:tc>
        <w:tc>
          <w:tcPr>
            <w:tcW w:w="2239" w:type="dxa"/>
            <w:noWrap w:val="0"/>
            <w:vAlign w:val="center"/>
          </w:tcPr>
          <w:p w14:paraId="30CF4022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28AA7264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94" w:type="dxa"/>
            <w:noWrap w:val="0"/>
            <w:vAlign w:val="top"/>
          </w:tcPr>
          <w:p w14:paraId="03E10662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56" w:type="dxa"/>
            <w:noWrap w:val="0"/>
            <w:vAlign w:val="top"/>
          </w:tcPr>
          <w:p w14:paraId="071AD66B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7F05D870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4EABC0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4DC1340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6</w:t>
            </w:r>
          </w:p>
        </w:tc>
        <w:tc>
          <w:tcPr>
            <w:tcW w:w="2239" w:type="dxa"/>
            <w:noWrap w:val="0"/>
            <w:vAlign w:val="center"/>
          </w:tcPr>
          <w:p w14:paraId="189ADAF2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641D2F98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94" w:type="dxa"/>
            <w:noWrap w:val="0"/>
            <w:vAlign w:val="top"/>
          </w:tcPr>
          <w:p w14:paraId="2F622067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56" w:type="dxa"/>
            <w:noWrap w:val="0"/>
            <w:vAlign w:val="top"/>
          </w:tcPr>
          <w:p w14:paraId="2723CF67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00B5B318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00A70B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57" w:type="dxa"/>
            <w:noWrap w:val="0"/>
            <w:vAlign w:val="center"/>
          </w:tcPr>
          <w:p w14:paraId="20B79D4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7</w:t>
            </w:r>
          </w:p>
        </w:tc>
        <w:tc>
          <w:tcPr>
            <w:tcW w:w="2239" w:type="dxa"/>
            <w:noWrap w:val="0"/>
            <w:vAlign w:val="center"/>
          </w:tcPr>
          <w:p w14:paraId="771C427D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0446E25D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94" w:type="dxa"/>
            <w:noWrap w:val="0"/>
            <w:vAlign w:val="top"/>
          </w:tcPr>
          <w:p w14:paraId="761CA83F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56" w:type="dxa"/>
            <w:noWrap w:val="0"/>
            <w:vAlign w:val="top"/>
          </w:tcPr>
          <w:p w14:paraId="5C7F34B4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53DAE175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  <w:tr w14:paraId="01E46B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757" w:type="dxa"/>
            <w:noWrap w:val="0"/>
            <w:vAlign w:val="center"/>
          </w:tcPr>
          <w:p w14:paraId="7826847E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...</w:t>
            </w:r>
          </w:p>
        </w:tc>
        <w:tc>
          <w:tcPr>
            <w:tcW w:w="2239" w:type="dxa"/>
            <w:noWrap w:val="0"/>
            <w:vAlign w:val="center"/>
          </w:tcPr>
          <w:p w14:paraId="610E925C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31" w:type="dxa"/>
            <w:noWrap w:val="0"/>
            <w:vAlign w:val="top"/>
          </w:tcPr>
          <w:p w14:paraId="26D6E0D9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94" w:type="dxa"/>
            <w:noWrap w:val="0"/>
            <w:vAlign w:val="top"/>
          </w:tcPr>
          <w:p w14:paraId="37D8E52F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256" w:type="dxa"/>
            <w:noWrap w:val="0"/>
            <w:vAlign w:val="top"/>
          </w:tcPr>
          <w:p w14:paraId="43691330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7E1D33A4"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</w:rPr>
            </w:pPr>
          </w:p>
        </w:tc>
      </w:tr>
    </w:tbl>
    <w:p w14:paraId="6310296D">
      <w:pPr>
        <w:spacing w:line="312" w:lineRule="auto"/>
        <w:rPr>
          <w:rFonts w:hint="eastAsia" w:ascii="宋体" w:hAnsi="宋体" w:cs="宋体"/>
          <w:sz w:val="24"/>
        </w:rPr>
      </w:pPr>
    </w:p>
    <w:p w14:paraId="1E0AC567">
      <w:pPr>
        <w:spacing w:line="312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</w:t>
      </w:r>
    </w:p>
    <w:p w14:paraId="678F8067">
      <w:pPr>
        <w:numPr>
          <w:ilvl w:val="0"/>
          <w:numId w:val="3"/>
        </w:numPr>
        <w:spacing w:line="400" w:lineRule="exact"/>
        <w:rPr>
          <w:rFonts w:hint="eastAsia"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 xml:space="preserve">本表须对“ </w:t>
      </w:r>
      <w:r>
        <w:rPr>
          <w:rFonts w:hint="eastAsia" w:ascii="宋体" w:hAnsi="宋体" w:cs="宋体"/>
          <w:sz w:val="24"/>
          <w:szCs w:val="21"/>
          <w:lang w:val="en-US" w:eastAsia="zh-CN"/>
        </w:rPr>
        <w:t>3.3</w:t>
      </w:r>
      <w:r>
        <w:rPr>
          <w:rFonts w:hint="eastAsia" w:ascii="宋体" w:hAnsi="宋体" w:cs="宋体"/>
          <w:sz w:val="24"/>
          <w:szCs w:val="21"/>
        </w:rPr>
        <w:t>技术要求 ”中按照顺序逐项响应，不得空缺；</w:t>
      </w:r>
    </w:p>
    <w:p w14:paraId="6135D2D7">
      <w:pPr>
        <w:numPr>
          <w:ilvl w:val="0"/>
          <w:numId w:val="3"/>
        </w:numPr>
        <w:spacing w:line="400" w:lineRule="exact"/>
        <w:rPr>
          <w:rFonts w:hint="eastAsia"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偏离填写：正偏离、负偏离、无偏离。偏离说明对偏离情况做出详细说明</w:t>
      </w:r>
      <w:r>
        <w:rPr>
          <w:rFonts w:hint="eastAsia" w:ascii="宋体" w:hAnsi="宋体" w:cs="宋体"/>
          <w:color w:val="0000FF"/>
          <w:sz w:val="24"/>
          <w:szCs w:val="21"/>
        </w:rPr>
        <w:t>。</w:t>
      </w:r>
    </w:p>
    <w:p w14:paraId="08FEA8CF">
      <w:pPr>
        <w:spacing w:line="400" w:lineRule="exact"/>
        <w:rPr>
          <w:rFonts w:hint="default" w:ascii="宋体" w:hAnsi="宋体" w:cs="宋体"/>
          <w:b/>
          <w:bCs/>
          <w:sz w:val="24"/>
          <w:szCs w:val="21"/>
          <w:lang w:val="en-US"/>
        </w:rPr>
      </w:pPr>
      <w:r>
        <w:rPr>
          <w:rFonts w:hint="eastAsia" w:ascii="宋体" w:hAnsi="宋体" w:cs="宋体"/>
          <w:sz w:val="24"/>
          <w:szCs w:val="21"/>
        </w:rPr>
        <w:t>3.</w:t>
      </w:r>
      <w:r>
        <w:rPr>
          <w:rFonts w:hint="eastAsia" w:ascii="宋体" w:hAnsi="宋体" w:cs="宋体"/>
          <w:b/>
          <w:bCs/>
          <w:sz w:val="24"/>
          <w:szCs w:val="21"/>
        </w:rPr>
        <w:t>参数</w:t>
      </w:r>
      <w:r>
        <w:rPr>
          <w:rFonts w:hint="eastAsia" w:ascii="宋体" w:hAnsi="宋体" w:cs="宋体"/>
          <w:b/>
          <w:bCs/>
          <w:sz w:val="24"/>
          <w:szCs w:val="21"/>
          <w:lang w:val="en-US" w:eastAsia="zh-CN"/>
        </w:rPr>
        <w:t>要求提供佐证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材料</w:t>
      </w:r>
      <w:r>
        <w:rPr>
          <w:rFonts w:hint="eastAsia" w:ascii="宋体" w:hAnsi="宋体" w:cs="宋体"/>
          <w:b/>
          <w:bCs/>
          <w:sz w:val="24"/>
          <w:szCs w:val="21"/>
          <w:lang w:val="en-US" w:eastAsia="zh-CN"/>
        </w:rPr>
        <w:t>的，佐证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材料附于此表后面并做明显标注，且在表格中填写证明材料对应页码。</w:t>
      </w:r>
    </w:p>
    <w:p w14:paraId="2E3F593C">
      <w:pPr>
        <w:spacing w:line="400" w:lineRule="exact"/>
        <w:rPr>
          <w:rFonts w:hint="eastAsia"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  <w:lang w:val="en-US" w:eastAsia="zh-CN"/>
        </w:rPr>
        <w:t>4.</w:t>
      </w:r>
      <w:r>
        <w:rPr>
          <w:rFonts w:hint="eastAsia" w:ascii="宋体" w:hAnsi="宋体" w:cs="宋体"/>
          <w:sz w:val="24"/>
          <w:szCs w:val="21"/>
        </w:rPr>
        <w:t>投标人必须据实填写，不得虚假响应，否则将取消其投标或中标资格，并按有关规定进行处罚。</w:t>
      </w:r>
    </w:p>
    <w:p w14:paraId="0D89CE6E">
      <w:pPr>
        <w:pStyle w:val="2"/>
        <w:jc w:val="both"/>
        <w:rPr>
          <w:rFonts w:hint="eastAsia"/>
        </w:rPr>
      </w:pPr>
    </w:p>
    <w:p w14:paraId="0A6F5F6A">
      <w:pPr>
        <w:pStyle w:val="8"/>
        <w:adjustRightInd w:val="0"/>
        <w:snapToGrid w:val="0"/>
        <w:ind w:firstLine="3840" w:firstLineChars="1600"/>
        <w:rPr>
          <w:rFonts w:hint="eastAsia" w:ascii="宋体" w:hAnsi="宋体" w:cs="宋体"/>
          <w:sz w:val="24"/>
          <w:szCs w:val="24"/>
        </w:rPr>
      </w:pPr>
    </w:p>
    <w:p w14:paraId="09334806">
      <w:pPr>
        <w:pStyle w:val="8"/>
        <w:adjustRightInd w:val="0"/>
        <w:snapToGrid w:val="0"/>
        <w:spacing w:line="360" w:lineRule="auto"/>
        <w:ind w:firstLine="3840" w:firstLineChars="1600"/>
        <w:rPr>
          <w:rFonts w:hint="eastAsia" w:ascii="宋体" w:hAnsi="宋体" w:cs="宋体"/>
          <w:sz w:val="24"/>
          <w:szCs w:val="24"/>
        </w:rPr>
      </w:pPr>
    </w:p>
    <w:p w14:paraId="261C6550">
      <w:pPr>
        <w:pStyle w:val="8"/>
        <w:adjustRightInd w:val="0"/>
        <w:snapToGrid w:val="0"/>
        <w:spacing w:line="360" w:lineRule="auto"/>
        <w:ind w:firstLine="3840" w:firstLineChars="1600"/>
        <w:rPr>
          <w:rFonts w:hint="eastAsia" w:ascii="宋体" w:hAnsi="宋体" w:cs="宋体"/>
          <w:sz w:val="24"/>
          <w:szCs w:val="24"/>
        </w:rPr>
      </w:pPr>
    </w:p>
    <w:p w14:paraId="53C8A4C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highlight w:val="none"/>
        </w:rPr>
        <w:t>（公章）：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</w:p>
    <w:p w14:paraId="01908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/单位负责人</w:t>
      </w:r>
      <w:r>
        <w:rPr>
          <w:rFonts w:hint="eastAsia" w:ascii="宋体" w:hAnsi="宋体" w:cs="宋体"/>
          <w:sz w:val="24"/>
          <w:szCs w:val="24"/>
          <w:highlight w:val="none"/>
        </w:rPr>
        <w:t>或授权代表（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签字或盖章</w:t>
      </w:r>
      <w:r>
        <w:rPr>
          <w:rFonts w:hint="eastAsia" w:ascii="宋体" w:hAnsi="宋体" w:cs="宋体"/>
          <w:sz w:val="24"/>
          <w:szCs w:val="24"/>
          <w:highlight w:val="none"/>
        </w:rPr>
        <w:t>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</w:t>
      </w:r>
    </w:p>
    <w:p w14:paraId="5A28C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40" w:firstLineChars="600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日    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</w:p>
    <w:p w14:paraId="2FBB73EA"/>
    <w:p w14:paraId="1BFE15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6D51E8"/>
    <w:multiLevelType w:val="singleLevel"/>
    <w:tmpl w:val="C16D51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886C224"/>
    <w:multiLevelType w:val="singleLevel"/>
    <w:tmpl w:val="7886C224"/>
    <w:lvl w:ilvl="0" w:tentative="0">
      <w:start w:val="1"/>
      <w:numFmt w:val="decimal"/>
      <w:pStyle w:val="4"/>
      <w:lvlText w:val="(%1)"/>
      <w:lvlJc w:val="left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abstractNum w:abstractNumId="2">
    <w:nsid w:val="7F540AB5"/>
    <w:multiLevelType w:val="singleLevel"/>
    <w:tmpl w:val="7F540AB5"/>
    <w:lvl w:ilvl="0" w:tentative="0">
      <w:start w:val="1"/>
      <w:numFmt w:val="decimal"/>
      <w:pStyle w:val="3"/>
      <w:lvlText w:val="%1."/>
      <w:lvlJc w:val="left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E3A8C"/>
    <w:rsid w:val="03B71070"/>
    <w:rsid w:val="0EE65882"/>
    <w:rsid w:val="24B332DE"/>
    <w:rsid w:val="40403A8A"/>
    <w:rsid w:val="42AD64C4"/>
    <w:rsid w:val="52E85877"/>
    <w:rsid w:val="69590A91"/>
    <w:rsid w:val="7C6E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260" w:afterLines="0" w:afterAutospacing="0" w:line="413" w:lineRule="auto"/>
      <w:outlineLvl w:val="2"/>
    </w:pPr>
    <w:rPr>
      <w:rFonts w:cs="宋体" w:asciiTheme="minorAscii" w:hAnsiTheme="minorAscii"/>
      <w:b/>
      <w:sz w:val="32"/>
      <w:szCs w:val="32"/>
    </w:rPr>
  </w:style>
  <w:style w:type="paragraph" w:styleId="4">
    <w:name w:val="heading 4"/>
    <w:basedOn w:val="1"/>
    <w:next w:val="1"/>
    <w:link w:val="7"/>
    <w:semiHidden/>
    <w:unhideWhenUsed/>
    <w:qFormat/>
    <w:uiPriority w:val="0"/>
    <w:pPr>
      <w:keepNext/>
      <w:keepLines/>
      <w:numPr>
        <w:ilvl w:val="0"/>
        <w:numId w:val="2"/>
      </w:numPr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宋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character" w:customStyle="1" w:styleId="7">
    <w:name w:val="标题 4 Char"/>
    <w:link w:val="4"/>
    <w:qFormat/>
    <w:uiPriority w:val="0"/>
    <w:rPr>
      <w:rFonts w:ascii="Arial" w:hAnsi="Arial" w:eastAsia="宋体"/>
      <w:b/>
      <w:sz w:val="28"/>
    </w:rPr>
  </w:style>
  <w:style w:type="paragraph" w:customStyle="1" w:styleId="8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249</Characters>
  <Lines>0</Lines>
  <Paragraphs>0</Paragraphs>
  <TotalTime>2</TotalTime>
  <ScaleCrop>false</ScaleCrop>
  <LinksUpToDate>false</LinksUpToDate>
  <CharactersWithSpaces>356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2026-08-16T09:44:00Z</dcterms:created>
  <dc:creator>vivie</dc:creator>
  <cp:lastModifiedBy>vivie</cp:lastModifiedBy>
  <dcterms:modified xsi:type="dcterms:W3CDTF">2026-08-16T12:10:11Z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8CC0C1CC30D84FC7901021D8E3A55BAF_11</vt:lpwstr>
  </property>
  <property fmtid="{D5CDD505-2E9C-101B-9397-08002B2CF9AE}" pid="4" name="KSOTemplateDocerSaveRecord">
    <vt:lpwstr>eyJoZGlkIjoiZGU1YThiZDJmYzg2MzQxZTM2YjAzZjBkMjRmYTU3NDAiLCJ1c2VySWQiOiI5MzI2NzcyMjUifQ==</vt:lpwstr>
  </property>
</Properties>
</file>