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BA969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供应商类似项目业绩一览表</w:t>
      </w:r>
    </w:p>
    <w:p w14:paraId="16C57538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tbl>
      <w:tblPr>
        <w:tblStyle w:val="3"/>
        <w:tblW w:w="0" w:type="auto"/>
        <w:tblInd w:w="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1357"/>
        <w:gridCol w:w="1343"/>
        <w:gridCol w:w="1400"/>
        <w:gridCol w:w="1386"/>
        <w:gridCol w:w="1414"/>
        <w:gridCol w:w="800"/>
      </w:tblGrid>
      <w:tr w14:paraId="60770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129441E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357" w:type="dxa"/>
          </w:tcPr>
          <w:p w14:paraId="31CA82C6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项目业绩</w:t>
            </w:r>
          </w:p>
        </w:tc>
        <w:tc>
          <w:tcPr>
            <w:tcW w:w="1343" w:type="dxa"/>
          </w:tcPr>
          <w:p w14:paraId="719946F2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00" w:type="dxa"/>
          </w:tcPr>
          <w:p w14:paraId="7CF7B03F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工程类别</w:t>
            </w:r>
          </w:p>
        </w:tc>
        <w:tc>
          <w:tcPr>
            <w:tcW w:w="1386" w:type="dxa"/>
          </w:tcPr>
          <w:p w14:paraId="6C0B7C90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开工日期</w:t>
            </w:r>
          </w:p>
        </w:tc>
        <w:tc>
          <w:tcPr>
            <w:tcW w:w="1414" w:type="dxa"/>
          </w:tcPr>
          <w:p w14:paraId="6A7DAEBD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竣工日期</w:t>
            </w:r>
          </w:p>
        </w:tc>
        <w:tc>
          <w:tcPr>
            <w:tcW w:w="800" w:type="dxa"/>
          </w:tcPr>
          <w:p w14:paraId="4CE4BC64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089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607E12E9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357" w:type="dxa"/>
          </w:tcPr>
          <w:p w14:paraId="41FF5839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3" w:type="dxa"/>
          </w:tcPr>
          <w:p w14:paraId="6F800883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70E5FEF9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6" w:type="dxa"/>
          </w:tcPr>
          <w:p w14:paraId="7E981E0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</w:tcPr>
          <w:p w14:paraId="35EC29AA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770DC183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D723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6AF3A7E6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357" w:type="dxa"/>
          </w:tcPr>
          <w:p w14:paraId="75C96B9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3" w:type="dxa"/>
          </w:tcPr>
          <w:p w14:paraId="5EDA7C4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12F8DC16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6" w:type="dxa"/>
          </w:tcPr>
          <w:p w14:paraId="2ACBFBC4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</w:tcPr>
          <w:p w14:paraId="3AA92211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45039743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054A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5DEB1D22">
            <w:pPr>
              <w:jc w:val="center"/>
              <w:rPr>
                <w:rFonts w:hint="default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1357" w:type="dxa"/>
          </w:tcPr>
          <w:p w14:paraId="2A67A1BB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3" w:type="dxa"/>
          </w:tcPr>
          <w:p w14:paraId="3FB98A39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3930A0A5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6" w:type="dxa"/>
          </w:tcPr>
          <w:p w14:paraId="287594FC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</w:tcPr>
          <w:p w14:paraId="38B668EB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28F491A7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4A6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0E748B53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57" w:type="dxa"/>
          </w:tcPr>
          <w:p w14:paraId="346A141D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43" w:type="dxa"/>
          </w:tcPr>
          <w:p w14:paraId="7F202967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00" w:type="dxa"/>
          </w:tcPr>
          <w:p w14:paraId="5C23B55D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86" w:type="dxa"/>
          </w:tcPr>
          <w:p w14:paraId="09A6F672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14" w:type="dxa"/>
          </w:tcPr>
          <w:p w14:paraId="7D125AF8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800" w:type="dxa"/>
          </w:tcPr>
          <w:p w14:paraId="6632A796">
            <w:pPr>
              <w:jc w:val="center"/>
              <w:rPr>
                <w:rFonts w:hint="eastAsia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35498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b/>
          <w:bCs/>
          <w:spacing w:val="6"/>
          <w:sz w:val="24"/>
          <w:szCs w:val="24"/>
          <w:lang w:val="en-US" w:eastAsia="zh-CN"/>
        </w:rPr>
      </w:pPr>
    </w:p>
    <w:p w14:paraId="090B2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6"/>
          <w:sz w:val="24"/>
          <w:szCs w:val="24"/>
          <w:lang w:val="en-US" w:eastAsia="zh-CN"/>
        </w:rPr>
        <w:t>注：1.提供供应商自 2023 年 1 月 1 日起至今完成的类似业绩证明材料;</w:t>
      </w:r>
    </w:p>
    <w:p w14:paraId="0FF25A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 w:eastAsiaTheme="minorEastAsia"/>
          <w:b/>
          <w:bCs/>
          <w:spacing w:val="6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6"/>
          <w:sz w:val="24"/>
          <w:szCs w:val="24"/>
          <w:lang w:val="en-US" w:eastAsia="zh-CN"/>
        </w:rPr>
        <w:t>2.业绩证明材料为加盖供应商公章的合同的复印件或扫描件（含首页、签字盖章页）,时间以合同签订时间为准。</w:t>
      </w:r>
      <w:bookmarkStart w:id="0" w:name="_GoBack"/>
      <w:bookmarkEnd w:id="0"/>
    </w:p>
    <w:p w14:paraId="3472C512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7B45301">
      <w:pPr>
        <w:spacing w:line="360" w:lineRule="auto"/>
        <w:ind w:right="105" w:rightChars="50"/>
        <w:jc w:val="right"/>
        <w:rPr>
          <w:rFonts w:hint="eastAsia" w:ascii="宋体" w:hAnsi="宋体" w:cs="宋体"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cs="宋体"/>
          <w:spacing w:val="6"/>
          <w:sz w:val="28"/>
          <w:szCs w:val="28"/>
          <w:lang w:val="en-US" w:eastAsia="zh-CN"/>
        </w:rPr>
        <w:t xml:space="preserve">   </w:t>
      </w:r>
    </w:p>
    <w:p w14:paraId="5BC4E0F8">
      <w:pPr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05559D"/>
    <w:rsid w:val="461167FC"/>
    <w:rsid w:val="4B72534B"/>
    <w:rsid w:val="4EE77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124</Characters>
  <Lines>0</Lines>
  <Paragraphs>0</Paragraphs>
  <TotalTime>8</TotalTime>
  <ScaleCrop>false</ScaleCrop>
  <LinksUpToDate>false</LinksUpToDate>
  <CharactersWithSpaces>133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2026-08-20T01:24:00Z</dcterms:created>
  <dc:creator>Administrator</dc:creator>
  <cp:lastModifiedBy>绕着操场跑圈圈</cp:lastModifiedBy>
  <dcterms:modified xsi:type="dcterms:W3CDTF">2026-08-20T08:55:56Z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eyJoZGlkIjoiZmFmMWQwMzNhOTkxNGE4MWQxMDZkMWMyMjc2Yjc1NjUiLCJ1c2VySWQiOiIxMzg4MDEwOTQ3In0=</vt:lpwstr>
  </property>
  <property fmtid="{D5CDD505-2E9C-101B-9397-08002B2CF9AE}" pid="4" name="ICV">
    <vt:lpwstr>3394BEF133A445F2BAB68B200B50EA80_12</vt:lpwstr>
  </property>
</Properties>
</file>