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03055">
      <w:pPr>
        <w:spacing w:line="780" w:lineRule="auto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52"/>
          <w:szCs w:val="72"/>
        </w:rPr>
        <w:t>合同（仅供参考）</w:t>
      </w:r>
    </w:p>
    <w:p w14:paraId="7CC905F7">
      <w:pPr>
        <w:spacing w:before="156" w:beforeLines="50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Cs w:val="24"/>
        </w:rPr>
        <w:br w:type="page"/>
      </w: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1E05912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采购人（全称）：                   </w:t>
      </w:r>
    </w:p>
    <w:p w14:paraId="799E66B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供应商（全称）：                    </w:t>
      </w:r>
    </w:p>
    <w:p w14:paraId="5DAD0C2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FD94C9C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一、项目概况</w:t>
      </w:r>
    </w:p>
    <w:p w14:paraId="14E9C7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项目名称：                          </w:t>
      </w:r>
    </w:p>
    <w:p w14:paraId="12CA828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项目地点：                          </w:t>
      </w:r>
    </w:p>
    <w:p w14:paraId="40A2E926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3. 项目内容：                          </w:t>
      </w:r>
    </w:p>
    <w:p w14:paraId="7430DC7D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二、组成本合同的文件</w:t>
      </w:r>
    </w:p>
    <w:p w14:paraId="23E0607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协议书；</w:t>
      </w:r>
    </w:p>
    <w:p w14:paraId="23BFCF4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 成交通知书、响应文件、采购文件、澄清、补充文件；</w:t>
      </w:r>
    </w:p>
    <w:p w14:paraId="7C99216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相关服务建议书；</w:t>
      </w:r>
    </w:p>
    <w:p w14:paraId="71F01A6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4. 附录，即：附表内相关服务的范围和内容；</w:t>
      </w:r>
    </w:p>
    <w:p w14:paraId="178453B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本合同签订后，双方依法签订的补充协议也是本合同文件的组成部分。</w:t>
      </w:r>
    </w:p>
    <w:p w14:paraId="47219463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三、合同金额</w:t>
      </w:r>
    </w:p>
    <w:p w14:paraId="7B4537B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合同金额：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4"/>
        </w:rPr>
        <w:t>。</w:t>
      </w:r>
    </w:p>
    <w:p w14:paraId="2CC7927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50CFA07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四、付款方式</w:t>
      </w:r>
    </w:p>
    <w:p w14:paraId="28E6AEC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hAnsi="宋体" w:cs="宋体"/>
          <w:szCs w:val="24"/>
          <w:lang w:eastAsia="zh-CN"/>
        </w:rPr>
        <w:t>（</w:t>
      </w:r>
      <w:r>
        <w:rPr>
          <w:rFonts w:hint="eastAsia" w:hAnsi="宋体" w:cs="宋体"/>
          <w:szCs w:val="24"/>
          <w:lang w:val="en-US" w:eastAsia="zh-CN"/>
        </w:rPr>
        <w:t>1</w:t>
      </w:r>
      <w:r>
        <w:rPr>
          <w:rFonts w:hint="eastAsia" w:hAnsi="宋体" w:cs="宋体"/>
          <w:szCs w:val="24"/>
          <w:lang w:eastAsia="zh-CN"/>
        </w:rPr>
        <w:t xml:space="preserve">）合同签订后，项目完成并验收合格交付使用，一次性支付所有价款 </w:t>
      </w:r>
      <w:r>
        <w:rPr>
          <w:rFonts w:hint="eastAsia" w:ascii="宋体" w:hAnsi="宋体" w:eastAsia="宋体" w:cs="宋体"/>
          <w:szCs w:val="24"/>
        </w:rPr>
        <w:t>。</w:t>
      </w:r>
    </w:p>
    <w:p w14:paraId="5642D7C2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（2）支付方式：银行转账。</w:t>
      </w:r>
    </w:p>
    <w:p w14:paraId="593FE0A9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（3）结算方式：乙方在接受付款前开具全额发票给甲方。</w:t>
      </w:r>
    </w:p>
    <w:p w14:paraId="3F7121AA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五、内容及要求：</w:t>
      </w:r>
    </w:p>
    <w:p w14:paraId="3DC9931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详见</w:t>
      </w:r>
      <w:r>
        <w:rPr>
          <w:rFonts w:hint="eastAsia" w:hAnsi="宋体" w:cs="宋体"/>
          <w:szCs w:val="24"/>
          <w:lang w:val="en-US" w:eastAsia="zh-CN"/>
        </w:rPr>
        <w:t>第三章</w:t>
      </w:r>
      <w:bookmarkStart w:id="0" w:name="_GoBack"/>
      <w:bookmarkEnd w:id="0"/>
      <w:r>
        <w:rPr>
          <w:rFonts w:hint="eastAsia" w:ascii="宋体" w:hAnsi="宋体" w:eastAsia="宋体" w:cs="宋体"/>
          <w:szCs w:val="24"/>
        </w:rPr>
        <w:t>磋商内容及</w:t>
      </w:r>
      <w:r>
        <w:rPr>
          <w:rFonts w:hint="eastAsia" w:hAnsi="宋体" w:eastAsia="宋体" w:cs="宋体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szCs w:val="24"/>
        </w:rPr>
        <w:t>要求（工作内容、工作标准及管理制度需经甲方同意后执行）。</w:t>
      </w:r>
    </w:p>
    <w:p w14:paraId="7921538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六、质量保证：</w:t>
      </w:r>
    </w:p>
    <w:p w14:paraId="4437BF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供应商提供的服务，应全面满足采购文件的要求，采购文件未明确要求的内容，供应商须按采购人的补充要求为准。</w:t>
      </w:r>
    </w:p>
    <w:p w14:paraId="1DE6967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七、保密</w:t>
      </w:r>
    </w:p>
    <w:p w14:paraId="59E5B40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6125665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八、合同争议的解决</w:t>
      </w:r>
    </w:p>
    <w:p w14:paraId="7E2BCA0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合同执行中发生争议的，当事人双方应协商解决。协商达不成一致时，可向当地行政仲裁机关申请仲裁或者向人民法院提请诉讼。</w:t>
      </w:r>
    </w:p>
    <w:p w14:paraId="73F8A3C4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九、不可抗力情况下的免责约定</w:t>
      </w:r>
    </w:p>
    <w:p w14:paraId="08EF3A5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9BE75FB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十、违约责任</w:t>
      </w:r>
    </w:p>
    <w:p w14:paraId="1517A109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0A4B87AA">
      <w:pPr>
        <w:spacing w:line="520" w:lineRule="exact"/>
        <w:rPr>
          <w:rFonts w:hint="eastAsia" w:ascii="宋体" w:hAnsi="宋体" w:eastAsia="宋体" w:cs="宋体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Cs w:val="24"/>
        </w:rPr>
        <w:t>十一、</w:t>
      </w:r>
      <w:r>
        <w:rPr>
          <w:rFonts w:hint="eastAsia" w:ascii="宋体" w:hAnsi="宋体" w:eastAsia="宋体" w:cs="宋体"/>
          <w:b/>
          <w:szCs w:val="24"/>
          <w:highlight w:val="none"/>
        </w:rPr>
        <w:t>服务期：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Cs w:val="24"/>
          <w:highlight w:val="none"/>
          <w:u w:val="none"/>
          <w:lang w:val="en-US" w:eastAsia="zh-CN"/>
        </w:rPr>
        <w:t>。</w:t>
      </w:r>
    </w:p>
    <w:p w14:paraId="6D1B94C8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十二、合同订立</w:t>
      </w:r>
    </w:p>
    <w:p w14:paraId="095C51E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订立时间：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年       月      日</w:t>
      </w:r>
      <w:r>
        <w:rPr>
          <w:rFonts w:hint="eastAsia" w:ascii="宋体" w:hAnsi="宋体" w:eastAsia="宋体" w:cs="宋体"/>
          <w:szCs w:val="24"/>
        </w:rPr>
        <w:t>。</w:t>
      </w:r>
    </w:p>
    <w:p w14:paraId="5C5C1A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订立地点：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Cs w:val="24"/>
        </w:rPr>
        <w:t xml:space="preserve">  。</w:t>
      </w:r>
    </w:p>
    <w:p w14:paraId="612CCDA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本合同一式 捌 份，具有同等法律效力，双方各执  叁 份，监管部门备案 壹 份、采购代理机构存档 壹 份。各方签字盖章后生效，合同执行完毕自动失效。（合同的服务承诺则长期有效）。</w:t>
      </w:r>
    </w:p>
    <w:p w14:paraId="2BC71059">
      <w:pPr>
        <w:spacing w:line="360" w:lineRule="auto"/>
        <w:ind w:firstLine="480" w:firstLineChars="200"/>
        <w:rPr>
          <w:rFonts w:ascii="仿宋" w:hAnsi="仿宋" w:eastAsia="仿宋" w:cs="仿宋"/>
          <w:szCs w:val="24"/>
        </w:rPr>
      </w:pPr>
    </w:p>
    <w:p w14:paraId="0F5DA06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仿宋" w:hAnsi="仿宋" w:eastAsia="仿宋" w:cs="仿宋"/>
          <w:szCs w:val="24"/>
        </w:rPr>
        <w:br w:type="page"/>
      </w:r>
      <w:r>
        <w:rPr>
          <w:rFonts w:hint="eastAsia" w:ascii="宋体" w:hAnsi="宋体" w:eastAsia="宋体" w:cs="宋体"/>
          <w:szCs w:val="24"/>
        </w:rPr>
        <w:t>采购人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：（公章）_______         </w:t>
      </w:r>
      <w:r>
        <w:rPr>
          <w:rFonts w:hint="eastAsia" w:ascii="宋体" w:hAnsi="宋体" w:eastAsia="宋体" w:cs="宋体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：（公章）____________</w:t>
      </w:r>
    </w:p>
    <w:p w14:paraId="26A63E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地址：_________________          地址：______________________</w:t>
      </w:r>
    </w:p>
    <w:p w14:paraId="774D8BC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邮政编码：_____________          邮政编码：__________________</w:t>
      </w:r>
    </w:p>
    <w:p w14:paraId="502BF29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法定代表人：___________          法定代表人：________________</w:t>
      </w:r>
    </w:p>
    <w:p w14:paraId="65ADFC3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委托代理人：__________           委托代理人：_______________</w:t>
      </w:r>
    </w:p>
    <w:p w14:paraId="280F7C1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电话：________________           电话：_____________________</w:t>
      </w:r>
    </w:p>
    <w:p w14:paraId="7E0B63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传真：________________           传真：_____________________</w:t>
      </w:r>
    </w:p>
    <w:p w14:paraId="07A66CE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开户银行：____________           开户银行：_________________</w:t>
      </w:r>
    </w:p>
    <w:p w14:paraId="2705D105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账号：________________           账号：_____________________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F3E42"/>
    <w:rsid w:val="21BF3E42"/>
    <w:rsid w:val="2FBF411D"/>
    <w:rsid w:val="506A2779"/>
    <w:rsid w:val="6F5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宋体"/>
      <w:b/>
      <w:kern w:val="2"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widowControl/>
      <w:spacing w:after="120"/>
      <w:ind w:left="420" w:leftChars="200" w:firstLine="420" w:firstLineChars="200"/>
      <w:jc w:val="left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1095</Words>
  <Characters>1373</Characters>
  <Lines>0</Lines>
  <Paragraphs>0</Paragraphs>
  <TotalTime>3</TotalTime>
  <ScaleCrop>false</ScaleCrop>
  <LinksUpToDate>false</LinksUpToDate>
  <CharactersWithSpaces>1676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2024-12-23T10:19:00Z</dcterms:created>
  <dc:creator>男哥</dc:creator>
  <cp:lastModifiedBy>男哥</cp:lastModifiedBy>
  <dcterms:modified xsi:type="dcterms:W3CDTF">2026-06-01T06:25:56Z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EB169D499CEA482BB68E241CF15B883C_13</vt:lpwstr>
  </property>
  <property fmtid="{D5CDD505-2E9C-101B-9397-08002B2CF9AE}" pid="4" name="KSOTemplateDocerSaveRecord">
    <vt:lpwstr>eyJoZGlkIjoiNDdjYThmMmFkZGNiOGRlY2U1NTAzZTUzYTM4ZGEyNGQiLCJ1c2VySWQiOiI0NDMyMjU3ODQifQ==</vt:lpwstr>
  </property>
</Properties>
</file>