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版本号：YD-202604720260728001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洋县营养改善计划暨“校园餐”大米、面粉、菜籽油采购及配送项目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YD-2026047</w:t>
      </w:r>
      <w:r>
        <w:br/>
      </w:r>
      <w:r>
        <w:br/>
      </w:r>
      <w:r>
        <w:br/>
      </w:r>
    </w:p>
    <w:p>
      <w:pPr>
        <w:pStyle w:val="null3"/>
        <w:jc w:val="center"/>
        <w:outlineLvl w:val="2"/>
      </w:pPr>
      <w:r>
        <w:rPr>
          <w:rFonts w:ascii="仿宋_GB2312" w:hAnsi="仿宋_GB2312" w:cs="仿宋_GB2312" w:eastAsia="仿宋_GB2312"/>
          <w:sz w:val="28"/>
          <w:b/>
        </w:rPr>
        <w:t>洋县教育体育局（机关）</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洋县教育体育局（机关）</w:t>
      </w:r>
      <w:r>
        <w:rPr>
          <w:rFonts w:ascii="仿宋_GB2312" w:hAnsi="仿宋_GB2312" w:cs="仿宋_GB2312" w:eastAsia="仿宋_GB2312"/>
        </w:rPr>
        <w:t>委托，拟对</w:t>
      </w:r>
      <w:r>
        <w:rPr>
          <w:rFonts w:ascii="仿宋_GB2312" w:hAnsi="仿宋_GB2312" w:cs="仿宋_GB2312" w:eastAsia="仿宋_GB2312"/>
        </w:rPr>
        <w:t>洋县营养改善计划暨“校园餐”大米、面粉、菜籽油采购及配送项目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洋县营养改善计划暨“校园餐”大米、面粉、菜籽油采购及配送项目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大米、面粉、菜籽油采购及配送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采购包1（一标段：大米、面粉、菜籽油采购及配送）：属于专门面向中小企业采购。</w:t>
      </w:r>
    </w:p>
    <w:p>
      <w:pPr>
        <w:pStyle w:val="null3"/>
      </w:pPr>
      <w:r>
        <w:rPr>
          <w:rFonts w:ascii="仿宋_GB2312" w:hAnsi="仿宋_GB2312" w:cs="仿宋_GB2312" w:eastAsia="仿宋_GB2312"/>
        </w:rPr>
        <w:t>采购包2（二标段：大米、面粉、菜籽油采购及配送）：属于专门面向中小企业采购。</w:t>
      </w:r>
    </w:p>
    <w:p>
      <w:pPr>
        <w:pStyle w:val="null3"/>
      </w:pPr>
      <w:r>
        <w:rPr>
          <w:rFonts w:ascii="仿宋_GB2312" w:hAnsi="仿宋_GB2312" w:cs="仿宋_GB2312" w:eastAsia="仿宋_GB2312"/>
        </w:rPr>
        <w:t>采购包3（三标段：大米、面粉、菜籽油采购及配送）：属于专门面向中小企业采购。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3、法定代表⼈⾝份证明或法定代表⼈授权委托书：法定代表⼈直接参加投标的，须提供法定代表⼈⾝份证明；法定代表⼈授权代表参加投标的，须提供法定代表⼈授权委托书；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4、投标⼈资格要求：投标⼈须提供有效期内的《⻝品经营许可证》；</w:t>
      </w:r>
    </w:p>
    <w:p>
      <w:pPr>
        <w:pStyle w:val="null3"/>
      </w:pPr>
      <w:r>
        <w:rPr>
          <w:rFonts w:ascii="仿宋_GB2312" w:hAnsi="仿宋_GB2312" w:cs="仿宋_GB2312" w:eastAsia="仿宋_GB2312"/>
        </w:rPr>
        <w:t>5、本采购包专⻔⾯向中⼩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4、投标人资格要求：投标人须提供有效期内的《食品经营许可证》;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4、投标人资格要求：投标人须提供有效期内的《食品经营许可证》;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洋县唐塔南路31号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0916-8220053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采购包1：2,980,000.00元</w:t>
            </w:r>
          </w:p>
          <w:p>
            <w:pPr>
              <w:pStyle w:val="null3"/>
            </w:pPr>
            <w:r>
              <w:rPr>
                <w:rFonts w:ascii="仿宋_GB2312" w:hAnsi="仿宋_GB2312" w:cs="仿宋_GB2312" w:eastAsia="仿宋_GB2312"/>
              </w:rPr>
              <w:t>采购包2：2,730,000.00元</w:t>
            </w:r>
          </w:p>
          <w:p>
            <w:pPr>
              <w:pStyle w:val="null3"/>
            </w:pPr>
            <w:r>
              <w:rPr>
                <w:rFonts w:ascii="仿宋_GB2312" w:hAnsi="仿宋_GB2312" w:cs="仿宋_GB2312" w:eastAsia="仿宋_GB2312"/>
              </w:rPr>
              <w:t>采购包3：2,820,000.00元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说明：中标供应商在与采购人签订合同前，须缴纳履约保证金;履约保证金金额为所中标标段预算金额的3%。在采购⼈规定时间内缴纳⾄指定账⼾，待服务期结束验收合格后，予以退还(无息)。</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说明：中标供应商在与采购人签订合同前，须缴纳履约保证金;履约保证金金额为所中标标段预算金额的3%。在采购⼈规定时间内缴纳⾄指定账⼾，待服务期结束验收合格后，予以退还(无息)。</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说明：中标供应商在与采购人签订合同前，须缴纳履约保证金;履约保证金金额为所中标标段预算金额的3%。在采购⼈规定时间内缴纳⾄指定账⼾，待服务期结束验收合格后，予以退还(无息)。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代理服务费收费标准：依据《国家发展改⾰委关于进⼀步放开建设项⽬专业服务价格的通知》(发改价格【2015】299号)，按国家收费标准下浮20%收取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洋县教育体育局（机关）</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洋县教育体育局（机关）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大米、面粉、菜籽油采购及配送项目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2,980,000.00</w:t>
      </w:r>
    </w:p>
    <w:p>
      <w:pPr>
        <w:pStyle w:val="null3"/>
      </w:pPr>
      <w:r>
        <w:rPr>
          <w:rFonts w:ascii="仿宋_GB2312" w:hAnsi="仿宋_GB2312" w:cs="仿宋_GB2312" w:eastAsia="仿宋_GB2312"/>
        </w:rPr>
        <w:t>采购包最高限价（元）: 11.04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一标段：大米、面粉、菜籽油采购及配送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2,730,000.00</w:t>
      </w:r>
    </w:p>
    <w:p>
      <w:pPr>
        <w:pStyle w:val="null3"/>
      </w:pPr>
      <w:r>
        <w:rPr>
          <w:rFonts w:ascii="仿宋_GB2312" w:hAnsi="仿宋_GB2312" w:cs="仿宋_GB2312" w:eastAsia="仿宋_GB2312"/>
        </w:rPr>
        <w:t>采购包最高限价（元）: 11.04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二标段：大米、面粉、菜籽油采购及配送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2,820,000.00</w:t>
      </w:r>
    </w:p>
    <w:p>
      <w:pPr>
        <w:pStyle w:val="null3"/>
      </w:pPr>
      <w:r>
        <w:rPr>
          <w:rFonts w:ascii="仿宋_GB2312" w:hAnsi="仿宋_GB2312" w:cs="仿宋_GB2312" w:eastAsia="仿宋_GB2312"/>
        </w:rPr>
        <w:t>采购包最高限价（元）: 11.04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三标段：大米、面粉、菜籽油采购及配送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标的名称：一标段：大米、面粉、菜籽油采购及配送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1、大米</w:t>
            </w:r>
            <w:r>
              <w:rPr>
                <w:rFonts w:ascii="仿宋_GB2312" w:hAnsi="仿宋_GB2312" w:cs="仿宋_GB2312" w:eastAsia="仿宋_GB2312"/>
              </w:rPr>
              <w:t>（核心产品）</w:t>
            </w:r>
            <w:r>
              <w:rPr>
                <w:rFonts w:ascii="仿宋_GB2312" w:hAnsi="仿宋_GB2312" w:cs="仿宋_GB2312" w:eastAsia="仿宋_GB2312"/>
              </w:rPr>
              <w:t>：大米应为获得《SC食品生产许可证》的企业生产，质量符合国家标准《大米GB/T1354》，要求二级及以上袋装籼米</w:t>
            </w:r>
            <w:r>
              <w:rPr>
                <w:rFonts w:ascii="仿宋_GB2312" w:hAnsi="仿宋_GB2312" w:cs="仿宋_GB2312" w:eastAsia="仿宋_GB2312"/>
              </w:rPr>
              <w:t>（2</w:t>
            </w:r>
            <w:r>
              <w:rPr>
                <w:rFonts w:ascii="仿宋_GB2312" w:hAnsi="仿宋_GB2312" w:cs="仿宋_GB2312" w:eastAsia="仿宋_GB2312"/>
              </w:rPr>
              <w:t>5㎏/袋）</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2、面粉</w:t>
            </w:r>
            <w:r>
              <w:rPr>
                <w:rFonts w:ascii="仿宋_GB2312" w:hAnsi="仿宋_GB2312" w:cs="仿宋_GB2312" w:eastAsia="仿宋_GB2312"/>
              </w:rPr>
              <w:t>：面粉应为获得《SC食品生产许可证》的企业生产，质量符合国家标准《面粉GB/T1355》，要求标准袋装标准</w:t>
            </w:r>
            <w:r>
              <w:rPr>
                <w:rFonts w:ascii="仿宋_GB2312" w:hAnsi="仿宋_GB2312" w:cs="仿宋_GB2312" w:eastAsia="仿宋_GB2312"/>
              </w:rPr>
              <w:t>及以上面</w:t>
            </w:r>
            <w:r>
              <w:rPr>
                <w:rFonts w:ascii="仿宋_GB2312" w:hAnsi="仿宋_GB2312" w:cs="仿宋_GB2312" w:eastAsia="仿宋_GB2312"/>
              </w:rPr>
              <w:t>粉</w:t>
            </w:r>
            <w:r>
              <w:rPr>
                <w:rFonts w:ascii="仿宋_GB2312" w:hAnsi="仿宋_GB2312" w:cs="仿宋_GB2312" w:eastAsia="仿宋_GB2312"/>
              </w:rPr>
              <w:t>（2</w:t>
            </w:r>
            <w:r>
              <w:rPr>
                <w:rFonts w:ascii="仿宋_GB2312" w:hAnsi="仿宋_GB2312" w:cs="仿宋_GB2312" w:eastAsia="仿宋_GB2312"/>
              </w:rPr>
              <w:t>5㎏/袋）</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3、菜籽油</w:t>
            </w:r>
            <w:r>
              <w:rPr>
                <w:rFonts w:ascii="仿宋_GB2312" w:hAnsi="仿宋_GB2312" w:cs="仿宋_GB2312" w:eastAsia="仿宋_GB2312"/>
              </w:rPr>
              <w:t>：菜籽油应为获得《SC食品生产许可证》的企业生产，质量符合国家标准《菜籽油GB/T1536》，要求非转基因桶装二级及以上压榨菜籽油</w:t>
            </w:r>
            <w:r>
              <w:rPr>
                <w:rFonts w:ascii="仿宋_GB2312" w:hAnsi="仿宋_GB2312" w:cs="仿宋_GB2312" w:eastAsia="仿宋_GB2312"/>
              </w:rPr>
              <w:t>（15㎏/桶）</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（⼆）⻝材安全要求</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1、所有⻝材均须符合《中华⼈⺠共和国⻝品安全法》，食材配送时须具有相应食材检测合格报告、检验合格证等相关证明；</w:t>
            </w:r>
          </w:p>
          <w:p>
            <w:pPr>
              <w:pStyle w:val="null3"/>
              <w:ind w:firstLine="420"/>
              <w:jc w:val="both"/>
            </w:pPr>
            <w:r>
              <w:rPr>
                <w:rFonts w:ascii="仿宋_GB2312" w:hAnsi="仿宋_GB2312" w:cs="仿宋_GB2312" w:eastAsia="仿宋_GB2312"/>
              </w:rPr>
              <w:t>2、为落实⻝品安全责任，投标⼈必须在中标后、签订合同前提供不少于所中标段预算价的⻝品安全责任保险单（须在有效期内）。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和常温⻋辆，专⻋专⽤，严禁混装混⽤、⼀⻋多⽤，定期消毒并做好消毒记录；配送及相关⼯作⼈员持健康证上岗必须穿戴⼯作服、专⽤⼿套，不得徒⼿触碰⻝品，⻝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1、投标⼈所供食材必须满⾜《中华⼈⺠共和国⻝品安全法》《中华⼈⺠共和国农产品质量安全法》《⻝品安全国家标准⻝品中污染物限量（GB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 ⻝品中污染物限量应符合《⻝品安全国家标准⻝品中污染物限量（GB 2762-2022)》 《⻝品安全国家标准⻝品中污染物限量（GB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 xml:space="preserve">1.1.3、如在配送过程中出现不可抗⼒的原因影响供货时间的，应当及时以书⾯形式通知采购⼈，酌情延⻓交货期。  </w:t>
            </w:r>
          </w:p>
          <w:p>
            <w:pPr>
              <w:pStyle w:val="null3"/>
              <w:ind w:firstLine="420"/>
              <w:jc w:val="both"/>
            </w:pPr>
            <w:r>
              <w:rPr>
                <w:rFonts w:ascii="仿宋_GB2312" w:hAnsi="仿宋_GB2312" w:cs="仿宋_GB2312" w:eastAsia="仿宋_GB2312"/>
              </w:rPr>
              <w:t xml:space="preserve">1.2、交货地点：采购⼈指定地点。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1配送区域：黄安初中、贯溪初中、黄金峡初中、黄家营初中、槐树关初中、龙亭初中、金水九年制学校、黄安中小、黄金峡中小、贯溪中小、贯溪完小、黄家营中小、龙亭中小、高原寺教学点、柳山完小、槐树关中小、白路完小、秧田中小、碗牛坝完小、桑溪中小、良心教学点、洋州九年制学校、酉水完小、实验学校。</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w:t>
            </w:r>
            <w:r>
              <w:rPr>
                <w:rFonts w:ascii="仿宋_GB2312" w:hAnsi="仿宋_GB2312" w:cs="仿宋_GB2312" w:eastAsia="仿宋_GB2312"/>
              </w:rPr>
              <w:t>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w:t>
            </w:r>
            <w:r>
              <w:rPr>
                <w:rFonts w:ascii="仿宋_GB2312" w:hAnsi="仿宋_GB2312" w:cs="仿宋_GB2312" w:eastAsia="仿宋_GB2312"/>
                <w:b/>
              </w:rPr>
              <w:t>中标后本项目大米、面粉、菜籽油最终合同单价以三个标段各中标供应商所报单价最低报价进行结算。</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w:t>
            </w:r>
            <w:r>
              <w:rPr>
                <w:rFonts w:ascii="仿宋_GB2312" w:hAnsi="仿宋_GB2312" w:cs="仿宋_GB2312" w:eastAsia="仿宋_GB2312"/>
              </w:rPr>
              <w:t>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ind w:firstLine="422"/>
              <w:jc w:val="both"/>
            </w:pPr>
            <w:r>
              <w:rPr>
                <w:rFonts w:ascii="仿宋_GB2312" w:hAnsi="仿宋_GB2312" w:cs="仿宋_GB2312" w:eastAsia="仿宋_GB2312"/>
                <w:b/>
              </w:rPr>
              <w:t>10、提示：</w:t>
            </w:r>
            <w:r>
              <w:rPr>
                <w:rFonts w:ascii="仿宋_GB2312" w:hAnsi="仿宋_GB2312" w:cs="仿宋_GB2312" w:eastAsia="仿宋_GB2312"/>
                <w:b/>
              </w:rPr>
              <w:t>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p>
            <w:pPr>
              <w:pStyle w:val="null3"/>
            </w:pPr>
            <w:r>
              <w:rPr>
                <w:rFonts w:ascii="仿宋_GB2312" w:hAnsi="仿宋_GB2312" w:cs="仿宋_GB2312" w:eastAsia="仿宋_GB2312"/>
                <w:b/>
              </w:rPr>
              <w:t xml:space="preserve">   11、提示：本项目采用单价招标，单价限价总金额为11.04元（大米2.19元/斤，面粉1.87元/斤，菜籽油6.98元/斤），投标人投标报价不能超过单价及</w:t>
            </w:r>
            <w:r>
              <w:rPr>
                <w:rFonts w:ascii="仿宋_GB2312" w:hAnsi="仿宋_GB2312" w:cs="仿宋_GB2312" w:eastAsia="仿宋_GB2312"/>
                <w:b/>
              </w:rPr>
              <w:t>单价</w:t>
            </w:r>
            <w:r>
              <w:rPr>
                <w:rFonts w:ascii="仿宋_GB2312" w:hAnsi="仿宋_GB2312" w:cs="仿宋_GB2312" w:eastAsia="仿宋_GB2312"/>
                <w:b/>
              </w:rPr>
              <w:t>限价总金额，否则为无效投标报价，按无效投标文件处理。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标的名称：二标段：大米、面粉、菜籽油采购及配送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1、大米（核心产品）：大米应为获得《SC食品生产许可证》的企业生产，质量符合国家标准《大米GB/T1354》，要求二级及以上袋装籼米</w:t>
            </w:r>
            <w:r>
              <w:rPr>
                <w:rFonts w:ascii="仿宋_GB2312" w:hAnsi="仿宋_GB2312" w:cs="仿宋_GB2312" w:eastAsia="仿宋_GB2312"/>
              </w:rPr>
              <w:t>（25㎏/袋）</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2、面粉：面粉应为获得《SC食品生产许可证》的企业生产，质量符合国家标准《面粉GB/T1355》，要求标准袋装标准及以上面粉</w:t>
            </w:r>
            <w:r>
              <w:rPr>
                <w:rFonts w:ascii="仿宋_GB2312" w:hAnsi="仿宋_GB2312" w:cs="仿宋_GB2312" w:eastAsia="仿宋_GB2312"/>
              </w:rPr>
              <w:t>（25㎏/袋）</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3、菜籽油：菜籽油应为获得《SC食品生产许可证》的企业生产，质量符合国家标准《菜籽油GB/T1536》，要求非转基因桶装二级及以上压榨菜籽油</w:t>
            </w:r>
            <w:r>
              <w:rPr>
                <w:rFonts w:ascii="仿宋_GB2312" w:hAnsi="仿宋_GB2312" w:cs="仿宋_GB2312" w:eastAsia="仿宋_GB2312"/>
              </w:rPr>
              <w:t>（15㎏/桶）</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（⼆）⻝材安全要求</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1、所有⻝材均须符合《中华⼈⺠共和国⻝品安全法》，食材配送时须具有相应食材检测合格报告、检验合格证等相关证明；</w:t>
            </w:r>
          </w:p>
          <w:p>
            <w:pPr>
              <w:pStyle w:val="null3"/>
              <w:ind w:firstLine="420"/>
              <w:jc w:val="both"/>
            </w:pPr>
            <w:r>
              <w:rPr>
                <w:rFonts w:ascii="仿宋_GB2312" w:hAnsi="仿宋_GB2312" w:cs="仿宋_GB2312" w:eastAsia="仿宋_GB2312"/>
              </w:rPr>
              <w:t>2、为落实⻝品安全责任，投标⼈必须在中标后、签订合同前提供不少于所中标段预算价的⻝品安全责任保险单（须在有效期内）。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和常温⻋辆，专⻋专⽤，严禁混装混⽤、⼀⻋多⽤，定期消毒并做好消毒记录；配送及相关⼯作⼈员持健康证上岗必须穿戴⼯作服、专⽤⼿套，不得徒⼿触碰⻝品，⻝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1、投标⼈所供食材必须满⾜《中华⼈⺠共和国⻝品安全法》《中华⼈⺠共和国农产品质量安全法》《⻝品安全国家标准⻝品中污染物限量（GB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 ⻝品中污染物限量应符合《⻝品安全国家标准⻝品中污染物限量（GB 2762-2022)》 《⻝品安全国家标准⻝品中污染物限量（GB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 xml:space="preserve">1.1.3、如在配送过程中出现不可抗⼒的原因影响供货时间的，应当及时以书⾯形式通知采购⼈，酌情延⻓交货期。  </w:t>
            </w:r>
          </w:p>
          <w:p>
            <w:pPr>
              <w:pStyle w:val="null3"/>
              <w:ind w:firstLine="420"/>
              <w:jc w:val="both"/>
            </w:pPr>
            <w:r>
              <w:rPr>
                <w:rFonts w:ascii="仿宋_GB2312" w:hAnsi="仿宋_GB2312" w:cs="仿宋_GB2312" w:eastAsia="仿宋_GB2312"/>
              </w:rPr>
              <w:t xml:space="preserve">1.2、交货地点：采购⼈指定地点。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2配送区域：华阳初中、纸坊初中、江坝初中、茅坪九年制学校、城南九年制学校、白石中小、八里关中小、石关中小、华阳中小、磨子桥中小、杨湾完小、小江完小、草庙中小、四郎中小、清凉教学点、长溪中小、朱鹮湖完小、城北小学、周家坎教学点、青年路小学（含幼儿园）、城南幼儿园、城北幼儿园、书院小学、洋县中学初中部、洋县中学高中部。</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w:t>
            </w:r>
            <w:r>
              <w:rPr>
                <w:rFonts w:ascii="仿宋_GB2312" w:hAnsi="仿宋_GB2312" w:cs="仿宋_GB2312" w:eastAsia="仿宋_GB2312"/>
              </w:rPr>
              <w:t>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w:t>
            </w:r>
            <w:r>
              <w:rPr>
                <w:rFonts w:ascii="仿宋_GB2312" w:hAnsi="仿宋_GB2312" w:cs="仿宋_GB2312" w:eastAsia="仿宋_GB2312"/>
                <w:b/>
              </w:rPr>
              <w:t>中标后本项目大米、面粉、菜籽油最终合同单价以三个标段各中标供应商所报单价最低报价进行结算。</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w:t>
            </w:r>
            <w:r>
              <w:rPr>
                <w:rFonts w:ascii="仿宋_GB2312" w:hAnsi="仿宋_GB2312" w:cs="仿宋_GB2312" w:eastAsia="仿宋_GB2312"/>
              </w:rPr>
              <w:t>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ind w:firstLine="422"/>
              <w:jc w:val="both"/>
            </w:pPr>
            <w:r>
              <w:rPr>
                <w:rFonts w:ascii="仿宋_GB2312" w:hAnsi="仿宋_GB2312" w:cs="仿宋_GB2312" w:eastAsia="仿宋_GB2312"/>
                <w:b/>
              </w:rPr>
              <w:t>10、提示：</w:t>
            </w:r>
            <w:r>
              <w:rPr>
                <w:rFonts w:ascii="仿宋_GB2312" w:hAnsi="仿宋_GB2312" w:cs="仿宋_GB2312" w:eastAsia="仿宋_GB2312"/>
                <w:b/>
              </w:rPr>
              <w:t>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p>
            <w:pPr>
              <w:pStyle w:val="null3"/>
              <w:ind w:firstLine="422"/>
              <w:jc w:val="both"/>
            </w:pPr>
            <w:r>
              <w:rPr>
                <w:rFonts w:ascii="仿宋_GB2312" w:hAnsi="仿宋_GB2312" w:cs="仿宋_GB2312" w:eastAsia="仿宋_GB2312"/>
                <w:b/>
              </w:rPr>
              <w:t xml:space="preserve">   11、提示：本项目采用单价招标，单价限价总金额为11.04元（大米2.19元/斤，面粉1.87元/斤，菜籽油6.98元/斤），投标人投标报价不能超过单价及</w:t>
            </w:r>
            <w:r>
              <w:rPr>
                <w:rFonts w:ascii="仿宋_GB2312" w:hAnsi="仿宋_GB2312" w:cs="仿宋_GB2312" w:eastAsia="仿宋_GB2312"/>
                <w:b/>
              </w:rPr>
              <w:t>单价</w:t>
            </w:r>
            <w:r>
              <w:rPr>
                <w:rFonts w:ascii="仿宋_GB2312" w:hAnsi="仿宋_GB2312" w:cs="仿宋_GB2312" w:eastAsia="仿宋_GB2312"/>
                <w:b/>
              </w:rPr>
              <w:t>限价总金额，否则为无效投标报价，按无效投标文件处理。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标的名称：三标段：大米、面粉、菜籽油采购及配送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1、大米（核心产品）：大米应为获得《SC食品生产许可证》的企业生产，质量符合国家标准《大米GB/T1354》，要求二级及以上袋装籼米</w:t>
            </w:r>
            <w:r>
              <w:rPr>
                <w:rFonts w:ascii="仿宋_GB2312" w:hAnsi="仿宋_GB2312" w:cs="仿宋_GB2312" w:eastAsia="仿宋_GB2312"/>
              </w:rPr>
              <w:t>（25㎏/袋）</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2、面粉：面粉应为获得《SC食品生产许可证》的企业生产，质量符合国家标准《面粉GB/T1355》，要求标准袋装标准及以上面粉</w:t>
            </w:r>
            <w:r>
              <w:rPr>
                <w:rFonts w:ascii="仿宋_GB2312" w:hAnsi="仿宋_GB2312" w:cs="仿宋_GB2312" w:eastAsia="仿宋_GB2312"/>
              </w:rPr>
              <w:t>（25㎏/袋）</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3、菜籽油：菜籽油应为获得《SC食品生产许可证》的企业生产，质量符合国家标准《菜籽油GB/T1536》，要求非转基因桶装二级及以上压榨菜籽油</w:t>
            </w:r>
            <w:r>
              <w:rPr>
                <w:rFonts w:ascii="仿宋_GB2312" w:hAnsi="仿宋_GB2312" w:cs="仿宋_GB2312" w:eastAsia="仿宋_GB2312"/>
              </w:rPr>
              <w:t>（15㎏/桶）</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（⼆）⻝材安全要求</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1、所有⻝材均须符合《中华⼈⺠共和国⻝品安全法》，食材配送时须具有相应食材检测合格报告、检验合格证等相关证明；</w:t>
            </w:r>
          </w:p>
          <w:p>
            <w:pPr>
              <w:pStyle w:val="null3"/>
              <w:ind w:firstLine="420"/>
              <w:jc w:val="both"/>
            </w:pPr>
            <w:r>
              <w:rPr>
                <w:rFonts w:ascii="仿宋_GB2312" w:hAnsi="仿宋_GB2312" w:cs="仿宋_GB2312" w:eastAsia="仿宋_GB2312"/>
              </w:rPr>
              <w:t>2、为落实⻝品安全责任，投标⼈必须在中标后、签订合同前提供不少于所中标段预算价的⻝品安全责任保险单（须在有效期内）。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和常温⻋辆，专⻋专⽤，严禁混装混⽤、⼀⻋多⽤，定期消毒并做好消毒记录；配送及相关⼯作⼈员持健康证上岗必须穿戴⼯作服、专⽤⼿套，不得徒⼿触碰⻝品，⻝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1、投标⼈所供食材必须满⾜《中华⼈⺠共和国⻝品安全法》《中华⼈⺠共和国农产品质量安全法》《⻝品安全国家标准⻝品中污染物限量（GB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 ⻝品中污染物限量应符合《⻝品安全国家标准⻝品中污染物限量（GB 2762-2022)》 《⻝品安全国家标准⻝品中污染物限量（GB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 xml:space="preserve">1.1.3、如在配送过程中出现不可抗⼒的原因影响供货时间的，应当及时以书⾯形式通知采购⼈，酌情延⻓交货期。  </w:t>
            </w:r>
          </w:p>
          <w:p>
            <w:pPr>
              <w:pStyle w:val="null3"/>
              <w:ind w:firstLine="420"/>
              <w:jc w:val="both"/>
            </w:pPr>
            <w:r>
              <w:rPr>
                <w:rFonts w:ascii="仿宋_GB2312" w:hAnsi="仿宋_GB2312" w:cs="仿宋_GB2312" w:eastAsia="仿宋_GB2312"/>
              </w:rPr>
              <w:t xml:space="preserve">1.2、交货地点：采购⼈指定地点。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 xml:space="preserve">3配送区域：马畅初中、湑水初中、溢水初中、池南初中、东韩初中、戚氏初中、特教学校、城西小学、燎原小学、关帝中小、窑坪中小、溢水中小、马畅中小、谢村中小、溢水完小、池南完小、戚氏中小、九里岗完小、石羊寺完小、湑水中小、湑水完小、南街小学、四〇五学校、洋县幼儿园、恒大幼儿园、洋州中心幼儿园、四〇五幼儿园、书院初中、洋县二中、职教中心。  </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w:t>
            </w:r>
            <w:r>
              <w:rPr>
                <w:rFonts w:ascii="仿宋_GB2312" w:hAnsi="仿宋_GB2312" w:cs="仿宋_GB2312" w:eastAsia="仿宋_GB2312"/>
              </w:rPr>
              <w:t>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w:t>
            </w:r>
            <w:r>
              <w:rPr>
                <w:rFonts w:ascii="仿宋_GB2312" w:hAnsi="仿宋_GB2312" w:cs="仿宋_GB2312" w:eastAsia="仿宋_GB2312"/>
                <w:b/>
              </w:rPr>
              <w:t>中标后本项目大米、面粉、菜籽油最终合同单价以三个标段各中标供应商所报单价最低报价进行结算。</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w:t>
            </w:r>
            <w:r>
              <w:rPr>
                <w:rFonts w:ascii="仿宋_GB2312" w:hAnsi="仿宋_GB2312" w:cs="仿宋_GB2312" w:eastAsia="仿宋_GB2312"/>
              </w:rPr>
              <w:t>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ind w:firstLine="422"/>
              <w:jc w:val="both"/>
            </w:pPr>
            <w:r>
              <w:rPr>
                <w:rFonts w:ascii="仿宋_GB2312" w:hAnsi="仿宋_GB2312" w:cs="仿宋_GB2312" w:eastAsia="仿宋_GB2312"/>
                <w:b/>
              </w:rPr>
              <w:t>10、提示：</w:t>
            </w:r>
            <w:r>
              <w:rPr>
                <w:rFonts w:ascii="仿宋_GB2312" w:hAnsi="仿宋_GB2312" w:cs="仿宋_GB2312" w:eastAsia="仿宋_GB2312"/>
                <w:b/>
              </w:rPr>
              <w:t>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p>
            <w:pPr>
              <w:pStyle w:val="null3"/>
              <w:ind w:firstLine="422"/>
              <w:jc w:val="both"/>
            </w:pPr>
            <w:r>
              <w:rPr>
                <w:rFonts w:ascii="仿宋_GB2312" w:hAnsi="仿宋_GB2312" w:cs="仿宋_GB2312" w:eastAsia="仿宋_GB2312"/>
                <w:b/>
              </w:rPr>
              <w:t xml:space="preserve">   11、提示：本项目采用单价招标，单价限价总金额为11.04元（大米2.19元/斤，面粉1.87元/斤，菜籽油6.98元/斤），投标人投标报价不能超过单价及</w:t>
            </w:r>
            <w:r>
              <w:rPr>
                <w:rFonts w:ascii="仿宋_GB2312" w:hAnsi="仿宋_GB2312" w:cs="仿宋_GB2312" w:eastAsia="仿宋_GB2312"/>
                <w:b/>
              </w:rPr>
              <w:t>单价</w:t>
            </w:r>
            <w:r>
              <w:rPr>
                <w:rFonts w:ascii="仿宋_GB2312" w:hAnsi="仿宋_GB2312" w:cs="仿宋_GB2312" w:eastAsia="仿宋_GB2312"/>
                <w:b/>
              </w:rPr>
              <w:t>限价总金额，否则为无效投标报价，按无效投标文件处理。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合同签订之⽇起1年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1、在中标结果公⽰后，成交供应商向代理机构提交纸质响应⽂件叁份、分别胶装，加盖骑缝章，电⼦版U盘贰份，内容和通过电⼦化交易平台实施的政府采购项⽬提交的响应⽂件⼀致。 2、保证⾦若以⾦融机构、担保机构出具的保函形式则须在开标前⼀个⼯作⽇告知采购代理机构（联系⽅式：0916-2610065/邮箱：1042853189@qq.com）。 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投标⼈资格要求</w:t>
            </w:r>
          </w:p>
        </w:tc>
        <w:tc>
          <w:tcPr>
            <w:tcW w:type="dxa" w:w="3322"/>
          </w:tcPr>
          <w:p>
            <w:pPr>
              <w:pStyle w:val="null3"/>
            </w:pPr>
            <w:r>
              <w:rPr>
                <w:rFonts w:ascii="仿宋_GB2312" w:hAnsi="仿宋_GB2312" w:cs="仿宋_GB2312" w:eastAsia="仿宋_GB2312"/>
              </w:rPr>
              <w:t>投标⼈须提供有效期内的《⻝品经营许可证》；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投标人须提供有效期内的《食品经营许可证》;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关于符合本国产品标准的声明函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中小企业声明函.docx 商务应答表 分项报价.docx 汉中市政府采购供应商资格承诺函.docx 投标人应提交的相关资格证明材料 产品技术参数表 评审方案.docx 投标函 残疾人福利性单位声明函 关于符合本国产品标准的声明函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1、大米质量保障措施； 2、面粉质量保障措施； 3、菜籽油质量保障措施； 4、退换货保障措施； 5、售后服务保障措施；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13、进货查验义务，坚持索证索票，建立出入库台账保障措施。 ⼆、赋分标准 ： 1、完整性：上述每⼩项内容满⾜评审标准得0.5分；上述每⼩项内容较满⾜评审标准得0.3分；上述每⼩项内容有缺陷得0分；此项不提供不得分。 2、针对性：上述每⼩项内容满⾜评审标准得0.5分；上述每⼩项内容较满⾜评审标准得0.3分；上述每⼩项内容有缺陷得0分；此项不提供不得分。 3、可实施性：上述每⼩项内容满⾜评审标准得0.5分；上述每⼩项内容较满⾜评审标准得0.3分；上述每⼩项内容有缺陷得0分；此项不提供不得分。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⼆、赋分标准： 1、提供⼈员配置明细表得1分，不提供不得分； 每提供⼀人证明材料得0.5分，满分4分；未提供或资料不全不得分。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 大米、面粉、菜籽油的供应渠道正常、稳定且质量有保证，⽆假货、次货,确保⻝品安全。投标⼈须提供大米、面粉、菜籽油的正规货源渠道证明（销售协议/代理协议/购销合同/销售授权等证明材料）。 ⼆、赋分标准：每提供⼀个产品得2分，最⾼得6分，未提供得0分。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⼀、评审内容：大米、面粉、菜籽油的供应质量有保证，⽆假货、次货,确保⻝品安全。投标⼈须提供大米、面粉、菜籽油的食材环保标志及第三方检验报告证明材料。 ⼆、赋分标准：每提供⼀个证明材料得1分，最⾼得6分，未提供得0分。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 仓储场所为自有的：提供不动产权证书/集体土地使用权证扫描件（清晰体现权属、面积信息）； 仓储场所为租赁的：提供租赁合同扫描件（清晰载明租赁地址、面积、租赁期限、甲乙双方盖章页）。满足上述要求得2分； 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 1、设有独⽴常温库、冷库 ，且各分区标识清晰、配备温湿度监控设备的，得5分； 2、设有上述两种库房但未配备温湿度监控设备的，得3分； 3、仅有其中⼀种分区或分区未使⽤物理隔断的，得 1分； 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 投标⼈仓储场所配备完善的卫⽣防疫设施。 ⼆、赋分标准： 1、同时具备：防⿏板、灭蝇灯、全覆盖视频监控、地⾯硬化及排⽔系统的，得4分； 2、缺少任意1项的，得2分； 3、缺少任意2项的，得1 分； 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⼀、评审内容：投标⼈结合本项⽬采购内容须提供符合⻝品安全运输标准的专⽤（厢式）运输⻋辆相关配送设备。 ⼆、赋分标准： 1、每具有⼀辆专⽤（厢式）运输⻋辆得3分，最⾼得6分； 2、每具有⼀辆常温运输⻋辆得2分，最⾼得4分。 注：企业⾃有的运输配送⻋辆需提供⻋辆⾏驶证复印件、购买发票及⻋辆功能与外观证明（含⻋牌号的外部整体照⽚和内部照⽚）；企业租赁⻋辆需提供有效期内的⻋辆租赁合同复印件、租赁发票及⻋辆功能与外观证明（含⻋牌号的外部整体照⽚和内部照⽚）。提供的证明材料缺失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 2、有制度但记录不完整（缺勤率≥20%）的，得 2分； 3、有制度但不完整、记录不完整（缺勤率≥30%）的，得 1分； 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 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 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1.5分，否则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中小企业声明函.docx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1、上限为各项单价的采购预算价之和，即报价大于上限价视为无效标； 2、以满足本次招标文件要求的最低单价之和为评审基准价，其价格为满分； 3、投标供应商报价得分=[评标基准价/大米、面粉、菜籽油的单价之和]×30（本项⽬为专⻔⾯向中⼩企业采购项⽬，不再执⾏价格评审优惠扶持政策）。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1、大米质量保障措施； 2、面粉质量保障措施； 3、菜籽油质量保障措施； 4、退换货保障措施； 5、售后服务保障措施；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13、进货查验义务，坚持索证索票，建立出入库台账保障措施。 ⼆、赋分标准 ： 1、完整性：上述每⼩项内容满⾜评审标准得0.5分；上述每⼩项内容较满⾜评审标准得0.3分；上述每⼩项内容有缺陷得0分；此项不提供不得分。 2、针对性：上述每⼩项内容满⾜评审标准得0.5分；上述每⼩项内容较满⾜评审标准得0.3分；上述每⼩项内容有缺陷得0分；此项不提供不得分。 3、可实施性：上述每⼩项内容满⾜评审标准得0.5分；上述每⼩项内容较满⾜评审标准得0.3分；上述每⼩项内容有缺陷得0分；此项不提供不得分。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⼀、评审内容：大米、面粉、菜籽油的供应质量有保证，⽆假货、次货,确保⻝品安全。投标⼈须提供大米、面粉、菜籽油的食材环保标志及第三方检验报告证明材料。 ⼆、赋分标准：每提供⼀个证明材料得1分，最⾼得6分，未提供得0分。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 仓储场所为自有的：提供不动产权证书/集体土地使用权证扫描件（清晰体现权属、面积信息）； 仓储场所为租赁的：提供租赁合同扫描件（清晰载明租赁地址、面积、租赁期限、甲乙双方盖章页）。满足上述要求得2分； 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 1、设有独⽴常温库、冷库 ，且各分区标识清晰、配备温湿度监控设备的，得5分； 2、设有上述两种库房但未配备温湿度监控设备的，得3分； 3、仅有其中⼀种分区或分区未使⽤物理隔断的，得 1分； 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 2、有制度但记录不完整（缺勤率≥20%）的，得 2分； 3、有制度但不完整、记录不完整（缺勤率≥30%）的，得 1分； 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⼆、赋分标准： 1、提供⼈员配置明细表得1分，不提供不得分； 每提供⼀人证明材料得0.5分，满分4分；未提供或资料不全不得分。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 大米、面粉、菜籽油的供应渠道正常、稳定且质量有保证，⽆假货、次货,确保⻝品安全。投标⼈须提供大米、面粉、菜籽油的正规货源渠道证明（销售协议/代理协议/购销合同/销售授权等证明材料）。 ⼆、赋分标准：每提供⼀个产品得2分，最⾼得6分，未提供得0分。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 投标⼈仓储场所配备完善的卫⽣防疫设施。 ⼆、赋分标准： 1、同时具备：防⿏板、灭蝇灯、全覆盖视频监控、地⾯硬化及排⽔系统的，得4分； 2、缺少任意1项的，得2分； 3、缺少任意2项的，得1 分； 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⼀、评审内容：投标⼈结合本项⽬采购内容须提供符合⻝品安全运输标准的专⽤（厢式）运输⻋辆相关配送设备。 ⼆、赋分标准： 1、每具有⼀辆专⽤（厢式）运输⻋辆得3分，最⾼得6分； 2、每具有⼀辆常温运输⻋辆得2分，最⾼得4分。 注：企业⾃有的运输配送⻋辆需提供⻋辆⾏驶证复印件、购买发票及⻋辆功能与外观证明（含⻋牌号的外部整体照⽚和内部照⽚）；企业租赁⻋辆需提供有效期内的⻋辆租赁合同复印件、租赁发票及⻋辆功能与外观证明（含⻋牌号的外部整体照⽚和内部照⽚）。提供的证明材料缺失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 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1.5分，否则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1、上限为各项单价的采购预算价之和，即报价大于上限价视为无效标； 2、以满足本次招标文件要求的最低单价之和为评审基准价，其价格为满分； 3、投标供应商报价得分=[评标基准价/大米、面粉、菜籽油的单价之和]×30（本项⽬为专⻔⾯向中⼩企业采购项⽬，不再执⾏价格评审优惠扶持政策）。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1、大米质量保障措施； 2、面粉质量保障措施； 3、菜籽油质量保障措施； 4、退换货保障措施； 5、售后服务保障措施；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13、进货查验义务，坚持索证索票，建立出入库台账保障措施。 ⼆、赋分标准 ：1、完整性：上述每⼩项内容满⾜评审标准得0.5分；上述每⼩项内容较满⾜评审标准得0.3分；上述每⼩项内容有缺陷得0分；此项不提供不得分。 2、针对性：上述每⼩项内容满⾜评审标准得0.5分；上述每⼩项内容较满⾜评审标准得0.3分；上述每⼩项内容有缺陷得0分；此项不提供不得分。 3、可实施性：上述每⼩项内容满⾜评审标准得0.5分；上述每⼩项内容较满⾜评审标准得0.3分；上述每⼩项内容有缺陷得0分；此项不提供不得分。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⼆、赋分标准： 1、提供⼈员配置明细表得1分，不提供不得分；每提供⼀人证明材料得0.5分，满分4分；未提供或资料不全不得分。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 大米、面粉、菜籽油的供应渠道正常、稳定且质量有保证，⽆假货、次货,确保⻝品安全。投标⼈须提供大米、面粉、菜籽油的正规货源渠道证明（销售协议/代理协议/购销合同/销售授权等证明材料）。 ⼆、赋分标准：每提供⼀个产品得2分，最⾼得6分，未提供得0分。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⼀、评审内容：大米、面粉、菜籽油的供应质量有保证，⽆假货、次货,确保⻝品安全。投标⼈须提供大米、面粉、菜籽油的食材环保标志及第三方检验报告证明材料。 ⼆、赋分标准：每提供⼀个证明材料得1分，最⾼得6分，未提供得0分。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 仓储场所为自有的：提供不动产权证书/集体土地使用权证扫描件（清晰体现权属、面积信息）； 仓储场所为租赁的：提供租赁合同扫描件（清晰载明租赁地址、面积、租赁期限、甲乙双方盖章页）。满足上述要求得2分； 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 1、设有独⽴常温库、冷库 ，且各分区标识清晰、配备温湿度监控设备的，得5分； 2、设有上述两种库房但未配备温湿度监控设备的，得3分； 3、仅有其中⼀种分区或分区未使⽤物理隔断的，得 1分； 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 投标⼈仓储场所配备完善的卫⽣防疫设施。 ⼆、赋分标准： 1、同时具备：防⿏板、灭蝇灯、全覆盖视频监控、地⾯硬化及排⽔系统的，得4分； 2、缺少任意1项的，得2分； 3、缺少任意2项的，得1 分； 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⼀、评审内容：投标⼈结合本项⽬采购内容须提供符合⻝品安全运输标准的专⽤（厢式）运输⻋辆相关配送设备。 ⼆、赋分标准： 1、每具有⼀辆专⽤（厢式）运输⻋辆得3分，最⾼得6分； 2、每具有⼀辆常温运输⻋辆得2分，最⾼得4分。 注：企业⾃有的运输配送⻋辆需提供⻋辆⾏驶证复印件、购买发票及⻋辆功能与外观证明（含⻋牌号的外部整体照⽚和内部照⽚）；企业租赁⻋辆需提供有效期内的⻋辆租赁合同复印件、租赁发票及⻋辆功能与外观证明（含⻋牌号的外部整体照⽚和内部照⽚）。提供的证明材料缺失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 2、有制度但记录不完整（缺勤率≥20%）的，得 2分； 3、有制度但不完整、记录不完整（缺勤率≥30%）的，得 1分； 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 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 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1.5分，否则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1、上限为各项单价的采购预算价之和，即报价大于上限价视为无效标； 2、以满足本次招标文件要求的最低单价之和为评审基准价，其价格为满分； 3、投标供应商报价得分=[评标基准价/大米、面粉、菜籽油的单价之和]×30（本项⽬为专⻔⾯向中⼩企业采购项⽬，不再执⾏价格评审优惠扶持政策）。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详见附件：评审方案.docx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详见附件：评审方案.docx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详见附件：评审方案.docx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