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8C41DB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一</w:t>
      </w:r>
      <w:r>
        <w:rPr>
          <w:rFonts w:hint="eastAsia"/>
          <w:sz w:val="28"/>
          <w:szCs w:val="28"/>
        </w:rPr>
        <w:t>、合同封面格式</w:t>
      </w:r>
    </w:p>
    <w:tbl>
      <w:tblPr>
        <w:tblStyle w:val="2"/>
        <w:tblW w:w="8295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548"/>
        <w:gridCol w:w="5747"/>
      </w:tblGrid>
      <w:tr w14:paraId="7FA3BF6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9" w:hRule="atLeast"/>
        </w:trPr>
        <w:tc>
          <w:tcPr>
            <w:tcW w:w="8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3F96222">
            <w:pPr>
              <w:ind w:firstLine="5946" w:firstLineChars="1851"/>
              <w:rPr>
                <w:rFonts w:ascii="宋体" w:hAnsi="宋体" w:cs="宋体"/>
                <w:b/>
                <w:bCs/>
                <w:sz w:val="32"/>
                <w:szCs w:val="32"/>
              </w:rPr>
            </w:pPr>
            <w:r>
              <w:rPr>
                <w:rFonts w:hint="eastAsia"/>
                <w:b/>
                <w:bCs/>
                <w:sz w:val="32"/>
                <w:szCs w:val="32"/>
              </w:rPr>
              <w:t>项目</w:t>
            </w:r>
          </w:p>
        </w:tc>
      </w:tr>
      <w:tr w14:paraId="2C9C6F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8" w:hRule="atLeast"/>
        </w:trPr>
        <w:tc>
          <w:tcPr>
            <w:tcW w:w="8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61288C">
            <w:pPr>
              <w:jc w:val="center"/>
              <w:rPr>
                <w:rFonts w:ascii="宋体" w:hAnsi="宋体" w:cs="宋体"/>
                <w:b/>
                <w:bCs/>
                <w:sz w:val="32"/>
                <w:szCs w:val="32"/>
              </w:rPr>
            </w:pPr>
            <w:r>
              <w:rPr>
                <w:rFonts w:hint="eastAsia"/>
                <w:b/>
                <w:bCs/>
                <w:sz w:val="32"/>
                <w:szCs w:val="32"/>
              </w:rPr>
              <w:t>服务合同</w:t>
            </w:r>
          </w:p>
        </w:tc>
      </w:tr>
      <w:tr w14:paraId="34A5E18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254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442D1E6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合同号:   </w:t>
            </w:r>
          </w:p>
        </w:tc>
        <w:tc>
          <w:tcPr>
            <w:tcW w:w="574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EE1FD9">
            <w:pPr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00CD9AB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254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8F9404D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合同签订日期:  </w:t>
            </w:r>
          </w:p>
        </w:tc>
        <w:tc>
          <w:tcPr>
            <w:tcW w:w="574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BB5A1E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202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6</w:t>
            </w:r>
            <w:bookmarkStart w:id="0" w:name="_GoBack"/>
            <w:bookmarkEnd w:id="0"/>
            <w:r>
              <w:rPr>
                <w:rFonts w:hint="eastAsia" w:ascii="宋体" w:hAnsi="宋体"/>
                <w:sz w:val="24"/>
                <w:szCs w:val="24"/>
              </w:rPr>
              <w:t>年   月   日</w:t>
            </w:r>
          </w:p>
        </w:tc>
      </w:tr>
      <w:tr w14:paraId="0554D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254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FC722D6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签 字 地 点:     </w:t>
            </w:r>
          </w:p>
        </w:tc>
        <w:tc>
          <w:tcPr>
            <w:tcW w:w="574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2B62EF">
            <w:pPr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251BA5D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254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8F2A9A4">
            <w:pPr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74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25D5F3">
            <w:pPr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7BED39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254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031FEAF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买方:</w:t>
            </w:r>
          </w:p>
        </w:tc>
        <w:tc>
          <w:tcPr>
            <w:tcW w:w="574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069079">
            <w:pPr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084A9C9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254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24FC0C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地址:</w:t>
            </w:r>
          </w:p>
        </w:tc>
        <w:tc>
          <w:tcPr>
            <w:tcW w:w="574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4DDEFF">
            <w:pPr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35A3247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254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88509A">
            <w:pPr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74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71CF2F">
            <w:pPr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06D02E9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254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B411CAC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邮编:</w:t>
            </w:r>
          </w:p>
        </w:tc>
        <w:tc>
          <w:tcPr>
            <w:tcW w:w="574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3A8764">
            <w:pPr>
              <w:rPr>
                <w:rFonts w:ascii="宋体" w:hAnsi="宋体"/>
                <w:sz w:val="24"/>
                <w:szCs w:val="24"/>
              </w:rPr>
            </w:pPr>
          </w:p>
        </w:tc>
      </w:tr>
      <w:tr w14:paraId="7664757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254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10714C3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电话:</w:t>
            </w:r>
          </w:p>
        </w:tc>
        <w:tc>
          <w:tcPr>
            <w:tcW w:w="574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2E005E">
            <w:pPr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1047F1D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254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F82AF2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传真:</w:t>
            </w:r>
          </w:p>
        </w:tc>
        <w:tc>
          <w:tcPr>
            <w:tcW w:w="574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E69CDB7">
            <w:pPr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2B1CF76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254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18264F1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联系人:</w:t>
            </w:r>
          </w:p>
        </w:tc>
        <w:tc>
          <w:tcPr>
            <w:tcW w:w="574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40BBF73">
            <w:pPr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063B4AF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254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34C8FE5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开户银行:</w:t>
            </w:r>
          </w:p>
        </w:tc>
        <w:tc>
          <w:tcPr>
            <w:tcW w:w="574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7EE804">
            <w:pPr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378D65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254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8E99A2E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帐号:</w:t>
            </w:r>
          </w:p>
        </w:tc>
        <w:tc>
          <w:tcPr>
            <w:tcW w:w="574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6AD25D">
            <w:pPr>
              <w:rPr>
                <w:rFonts w:ascii="宋体" w:hAnsi="宋体"/>
                <w:sz w:val="24"/>
                <w:szCs w:val="24"/>
              </w:rPr>
            </w:pPr>
          </w:p>
        </w:tc>
      </w:tr>
      <w:tr w14:paraId="4A82FFD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254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453E518">
            <w:pPr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74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C67B59">
            <w:pPr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7C5DA7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254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8471064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卖方:</w:t>
            </w:r>
          </w:p>
        </w:tc>
        <w:tc>
          <w:tcPr>
            <w:tcW w:w="574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3D53D4E">
            <w:pPr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1A17E7B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254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F17E1E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地址:</w:t>
            </w:r>
          </w:p>
        </w:tc>
        <w:tc>
          <w:tcPr>
            <w:tcW w:w="574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5759FE">
            <w:pPr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19DF9E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254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7168BC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邮编:</w:t>
            </w:r>
          </w:p>
        </w:tc>
        <w:tc>
          <w:tcPr>
            <w:tcW w:w="574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786162B">
            <w:pPr>
              <w:rPr>
                <w:rFonts w:ascii="宋体" w:hAnsi="宋体"/>
                <w:sz w:val="24"/>
                <w:szCs w:val="24"/>
              </w:rPr>
            </w:pPr>
          </w:p>
        </w:tc>
      </w:tr>
      <w:tr w14:paraId="18699F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254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9CC193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电话:</w:t>
            </w:r>
          </w:p>
        </w:tc>
        <w:tc>
          <w:tcPr>
            <w:tcW w:w="574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9BA1608">
            <w:pPr>
              <w:rPr>
                <w:rFonts w:ascii="宋体" w:hAnsi="宋体"/>
                <w:sz w:val="24"/>
                <w:szCs w:val="24"/>
              </w:rPr>
            </w:pPr>
          </w:p>
        </w:tc>
      </w:tr>
      <w:tr w14:paraId="275988E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254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129C8A6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传真:</w:t>
            </w:r>
          </w:p>
        </w:tc>
        <w:tc>
          <w:tcPr>
            <w:tcW w:w="574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8351551">
            <w:pPr>
              <w:rPr>
                <w:rFonts w:ascii="宋体" w:hAnsi="宋体"/>
                <w:sz w:val="24"/>
                <w:szCs w:val="24"/>
              </w:rPr>
            </w:pPr>
          </w:p>
        </w:tc>
      </w:tr>
      <w:tr w14:paraId="185005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254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6DE4BAA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联系人:</w:t>
            </w:r>
          </w:p>
        </w:tc>
        <w:tc>
          <w:tcPr>
            <w:tcW w:w="574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F585D2">
            <w:pPr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35197F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254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46A21EC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开户银行:</w:t>
            </w:r>
          </w:p>
        </w:tc>
        <w:tc>
          <w:tcPr>
            <w:tcW w:w="574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9287A3B">
            <w:pPr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1AE5567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254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651206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帐号:</w:t>
            </w:r>
          </w:p>
        </w:tc>
        <w:tc>
          <w:tcPr>
            <w:tcW w:w="574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09F49E3">
            <w:pPr>
              <w:rPr>
                <w:rFonts w:ascii="宋体" w:hAnsi="宋体"/>
                <w:sz w:val="24"/>
                <w:szCs w:val="24"/>
              </w:rPr>
            </w:pPr>
          </w:p>
        </w:tc>
      </w:tr>
      <w:tr w14:paraId="3429376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7" w:hRule="atLeast"/>
        </w:trPr>
        <w:tc>
          <w:tcPr>
            <w:tcW w:w="8295" w:type="dxa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BAD4437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 xml:space="preserve">      本合同依据政府采购“                ”项目竞争性磋商（项目编号    ）的结果而签订。</w:t>
            </w:r>
          </w:p>
        </w:tc>
      </w:tr>
    </w:tbl>
    <w:p w14:paraId="0BE2DAC6">
      <w:pPr>
        <w:spacing w:line="360" w:lineRule="auto"/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/>
          <w:b/>
          <w:sz w:val="36"/>
          <w:szCs w:val="36"/>
        </w:rPr>
        <w:t xml:space="preserve"> </w:t>
      </w:r>
    </w:p>
    <w:p w14:paraId="58EB5973">
      <w:pPr>
        <w:spacing w:line="360" w:lineRule="auto"/>
        <w:rPr>
          <w:rFonts w:hint="eastAsia" w:ascii="宋体" w:hAnsi="宋体"/>
          <w:sz w:val="30"/>
          <w:szCs w:val="30"/>
        </w:rPr>
      </w:pPr>
      <w:r>
        <w:rPr>
          <w:rFonts w:ascii="宋体" w:hAnsi="宋体"/>
          <w:b/>
          <w:sz w:val="36"/>
          <w:szCs w:val="36"/>
        </w:rPr>
        <w:br w:type="page"/>
      </w:r>
      <w:r>
        <w:rPr>
          <w:rFonts w:hint="eastAsia" w:ascii="宋体" w:hAnsi="宋体"/>
          <w:sz w:val="30"/>
          <w:szCs w:val="30"/>
          <w:lang w:val="en-US" w:eastAsia="zh-CN"/>
        </w:rPr>
        <w:t>二</w:t>
      </w:r>
      <w:r>
        <w:rPr>
          <w:rFonts w:hint="eastAsia" w:ascii="宋体" w:hAnsi="宋体"/>
          <w:sz w:val="30"/>
          <w:szCs w:val="30"/>
        </w:rPr>
        <w:t>、</w:t>
      </w:r>
      <w:r>
        <w:rPr>
          <w:rFonts w:hint="eastAsia" w:ascii="宋体" w:hAnsi="宋体"/>
          <w:sz w:val="28"/>
          <w:szCs w:val="28"/>
        </w:rPr>
        <w:t>合同协议书格式</w:t>
      </w:r>
    </w:p>
    <w:p w14:paraId="3677B3BD">
      <w:pPr>
        <w:spacing w:after="156" w:afterLines="50" w:line="360" w:lineRule="auto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</w:t>
      </w:r>
    </w:p>
    <w:p w14:paraId="69C77239">
      <w:pPr>
        <w:spacing w:after="156" w:afterLines="50" w:line="360" w:lineRule="auto"/>
        <w:ind w:firstLine="42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Cs w:val="21"/>
        </w:rPr>
        <w:t xml:space="preserve"> </w:t>
      </w:r>
      <w:r>
        <w:rPr>
          <w:rFonts w:hint="eastAsia" w:ascii="宋体" w:hAnsi="宋体"/>
          <w:sz w:val="24"/>
          <w:szCs w:val="24"/>
        </w:rPr>
        <w:t>本合同于</w:t>
      </w:r>
      <w:r>
        <w:rPr>
          <w:rFonts w:hint="eastAsia" w:ascii="宋体" w:hAnsi="宋体"/>
          <w:sz w:val="24"/>
          <w:szCs w:val="24"/>
          <w:u w:val="single"/>
        </w:rPr>
        <w:t xml:space="preserve">     </w:t>
      </w:r>
      <w:r>
        <w:rPr>
          <w:rFonts w:hint="eastAsia" w:ascii="宋体" w:hAnsi="宋体"/>
          <w:sz w:val="24"/>
          <w:szCs w:val="24"/>
        </w:rPr>
        <w:t>年</w:t>
      </w:r>
      <w:r>
        <w:rPr>
          <w:rFonts w:hint="eastAsia" w:ascii="宋体" w:hAnsi="宋体"/>
          <w:sz w:val="24"/>
          <w:szCs w:val="24"/>
          <w:u w:val="single"/>
        </w:rPr>
        <w:t xml:space="preserve">    </w:t>
      </w:r>
      <w:r>
        <w:rPr>
          <w:rFonts w:hint="eastAsia" w:ascii="宋体" w:hAnsi="宋体"/>
          <w:sz w:val="24"/>
          <w:szCs w:val="24"/>
        </w:rPr>
        <w:t>月</w:t>
      </w:r>
      <w:r>
        <w:rPr>
          <w:rFonts w:hint="eastAsia" w:ascii="宋体" w:hAnsi="宋体"/>
          <w:sz w:val="24"/>
          <w:szCs w:val="24"/>
          <w:u w:val="single"/>
        </w:rPr>
        <w:t xml:space="preserve">    </w:t>
      </w:r>
      <w:r>
        <w:rPr>
          <w:rFonts w:hint="eastAsia" w:ascii="宋体" w:hAnsi="宋体"/>
          <w:sz w:val="24"/>
          <w:szCs w:val="24"/>
        </w:rPr>
        <w:t>日由</w:t>
      </w:r>
      <w:r>
        <w:rPr>
          <w:rFonts w:hint="eastAsia" w:ascii="宋体" w:hAnsi="宋体"/>
          <w:sz w:val="24"/>
          <w:szCs w:val="24"/>
          <w:u w:val="single"/>
        </w:rPr>
        <w:t>（甲方名称）</w:t>
      </w:r>
      <w:r>
        <w:rPr>
          <w:rFonts w:hint="eastAsia" w:ascii="宋体" w:hAnsi="宋体"/>
          <w:sz w:val="24"/>
          <w:szCs w:val="24"/>
        </w:rPr>
        <w:t>（以下简称“甲方”）和</w:t>
      </w:r>
      <w:r>
        <w:rPr>
          <w:rFonts w:hint="eastAsia" w:ascii="宋体" w:hAnsi="宋体"/>
          <w:sz w:val="24"/>
          <w:szCs w:val="24"/>
          <w:u w:val="single"/>
        </w:rPr>
        <w:t>（乙方名称）</w:t>
      </w:r>
      <w:r>
        <w:rPr>
          <w:rFonts w:hint="eastAsia" w:ascii="宋体" w:hAnsi="宋体"/>
          <w:sz w:val="24"/>
          <w:szCs w:val="24"/>
        </w:rPr>
        <w:t>（以下简称“乙方”）按下述条款和条件签署。</w:t>
      </w:r>
    </w:p>
    <w:p w14:paraId="72F8803B">
      <w:pPr>
        <w:numPr>
          <w:ilvl w:val="2"/>
          <w:numId w:val="1"/>
        </w:numPr>
        <w:tabs>
          <w:tab w:val="left" w:pos="720"/>
          <w:tab w:val="clear" w:pos="1200"/>
        </w:tabs>
        <w:spacing w:after="156" w:afterLines="50" w:line="360" w:lineRule="auto"/>
        <w:ind w:left="72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本合同中的词语和术语的含</w:t>
      </w:r>
      <w:r>
        <w:rPr>
          <w:rFonts w:hint="eastAsia" w:ascii="宋体" w:hAnsi="宋体"/>
          <w:sz w:val="24"/>
          <w:szCs w:val="24"/>
          <w:highlight w:val="none"/>
        </w:rPr>
        <w:t>义与合同</w:t>
      </w:r>
      <w:r>
        <w:rPr>
          <w:rFonts w:hint="eastAsia" w:ascii="宋体" w:hAnsi="宋体"/>
          <w:sz w:val="24"/>
          <w:szCs w:val="24"/>
          <w:highlight w:val="none"/>
          <w:lang w:val="en-US" w:eastAsia="zh-CN"/>
        </w:rPr>
        <w:t>通用</w:t>
      </w:r>
      <w:r>
        <w:rPr>
          <w:rFonts w:hint="eastAsia" w:ascii="宋体" w:hAnsi="宋体"/>
          <w:sz w:val="24"/>
          <w:szCs w:val="24"/>
          <w:highlight w:val="none"/>
        </w:rPr>
        <w:t>条款中</w:t>
      </w:r>
      <w:r>
        <w:rPr>
          <w:rFonts w:hint="eastAsia" w:ascii="宋体" w:hAnsi="宋体"/>
          <w:sz w:val="24"/>
          <w:szCs w:val="24"/>
        </w:rPr>
        <w:t>定义的相同。</w:t>
      </w:r>
    </w:p>
    <w:p w14:paraId="4922421A">
      <w:pPr>
        <w:numPr>
          <w:ilvl w:val="2"/>
          <w:numId w:val="1"/>
        </w:numPr>
        <w:tabs>
          <w:tab w:val="left" w:pos="720"/>
          <w:tab w:val="clear" w:pos="1200"/>
        </w:tabs>
        <w:spacing w:after="156" w:afterLines="50" w:line="360" w:lineRule="auto"/>
        <w:ind w:left="72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下列文件是本合同的组成部分，并与本合同一起阅读和解释：</w:t>
      </w:r>
    </w:p>
    <w:p w14:paraId="589BBF1F">
      <w:pPr>
        <w:numPr>
          <w:ilvl w:val="0"/>
          <w:numId w:val="2"/>
        </w:numPr>
        <w:tabs>
          <w:tab w:val="left" w:pos="1080"/>
          <w:tab w:val="clear" w:pos="1680"/>
        </w:tabs>
        <w:spacing w:after="156" w:afterLines="50" w:line="360" w:lineRule="auto"/>
        <w:ind w:left="1080" w:hanging="36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合同附件，如：</w:t>
      </w:r>
    </w:p>
    <w:p w14:paraId="13560DF5">
      <w:pPr>
        <w:numPr>
          <w:ilvl w:val="1"/>
          <w:numId w:val="3"/>
        </w:numPr>
        <w:spacing w:after="156" w:afterLines="50" w:line="360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服务内容和价格</w:t>
      </w:r>
    </w:p>
    <w:p w14:paraId="65459512">
      <w:pPr>
        <w:numPr>
          <w:ilvl w:val="1"/>
          <w:numId w:val="3"/>
        </w:numPr>
        <w:spacing w:after="156" w:afterLines="50" w:line="360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服务标准、流程</w:t>
      </w:r>
    </w:p>
    <w:p w14:paraId="19B9547D">
      <w:pPr>
        <w:numPr>
          <w:ilvl w:val="1"/>
          <w:numId w:val="3"/>
        </w:numPr>
        <w:spacing w:after="156" w:afterLines="50" w:line="360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开始和结束时间</w:t>
      </w:r>
    </w:p>
    <w:p w14:paraId="4122F785">
      <w:pPr>
        <w:numPr>
          <w:ilvl w:val="0"/>
          <w:numId w:val="2"/>
        </w:numPr>
        <w:tabs>
          <w:tab w:val="left" w:pos="1080"/>
          <w:tab w:val="clear" w:pos="1680"/>
        </w:tabs>
        <w:spacing w:after="156" w:afterLines="50" w:line="360" w:lineRule="auto"/>
        <w:ind w:left="1080" w:hanging="36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合同专用条款</w:t>
      </w:r>
    </w:p>
    <w:p w14:paraId="11D6A8C6">
      <w:pPr>
        <w:numPr>
          <w:ilvl w:val="0"/>
          <w:numId w:val="2"/>
        </w:numPr>
        <w:tabs>
          <w:tab w:val="left" w:pos="1080"/>
          <w:tab w:val="clear" w:pos="1680"/>
        </w:tabs>
        <w:spacing w:after="156" w:afterLines="50" w:line="360" w:lineRule="auto"/>
        <w:ind w:left="1080" w:hanging="36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合同通用条款</w:t>
      </w:r>
    </w:p>
    <w:p w14:paraId="4759DE6C">
      <w:pPr>
        <w:numPr>
          <w:ilvl w:val="0"/>
          <w:numId w:val="2"/>
        </w:numPr>
        <w:tabs>
          <w:tab w:val="left" w:pos="1080"/>
          <w:tab w:val="clear" w:pos="1680"/>
        </w:tabs>
        <w:spacing w:after="156" w:afterLines="50" w:line="360" w:lineRule="auto"/>
        <w:ind w:left="1080" w:hanging="36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成交通知书</w:t>
      </w:r>
    </w:p>
    <w:p w14:paraId="32FD0D86">
      <w:pPr>
        <w:numPr>
          <w:ilvl w:val="0"/>
          <w:numId w:val="2"/>
        </w:numPr>
        <w:tabs>
          <w:tab w:val="left" w:pos="1080"/>
          <w:tab w:val="clear" w:pos="1680"/>
        </w:tabs>
        <w:spacing w:after="156" w:afterLines="50" w:line="360" w:lineRule="auto"/>
        <w:ind w:left="1080" w:hanging="36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磋商响应文件</w:t>
      </w:r>
    </w:p>
    <w:p w14:paraId="19A0E729">
      <w:pPr>
        <w:numPr>
          <w:ilvl w:val="0"/>
          <w:numId w:val="2"/>
        </w:numPr>
        <w:tabs>
          <w:tab w:val="left" w:pos="1080"/>
          <w:tab w:val="clear" w:pos="1680"/>
        </w:tabs>
        <w:spacing w:after="156" w:afterLines="50" w:line="360" w:lineRule="auto"/>
        <w:ind w:left="1080" w:hanging="36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磋商文件</w:t>
      </w:r>
    </w:p>
    <w:p w14:paraId="039EE880">
      <w:pPr>
        <w:spacing w:after="156" w:afterLines="50" w:line="360" w:lineRule="auto"/>
        <w:ind w:left="72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上述文件如有冲突，以排列序号小的优先。</w:t>
      </w:r>
    </w:p>
    <w:p w14:paraId="6FEA5B91">
      <w:pPr>
        <w:spacing w:after="156" w:afterLines="50" w:line="360" w:lineRule="auto"/>
        <w:rPr>
          <w:rFonts w:hint="eastAsia" w:ascii="宋体" w:hAnsi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/>
          <w:sz w:val="24"/>
          <w:szCs w:val="24"/>
          <w:highlight w:val="none"/>
          <w:lang w:val="en-US" w:eastAsia="zh-CN"/>
        </w:rPr>
        <w:t xml:space="preserve">   3.双方权利、义务：</w:t>
      </w:r>
    </w:p>
    <w:p w14:paraId="4418AE7F">
      <w:pPr>
        <w:spacing w:after="156" w:afterLines="50" w:line="360" w:lineRule="auto"/>
        <w:rPr>
          <w:rFonts w:hint="eastAsia" w:ascii="宋体" w:hAnsi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/>
          <w:sz w:val="24"/>
          <w:szCs w:val="24"/>
          <w:highlight w:val="none"/>
          <w:lang w:val="en-US" w:eastAsia="zh-CN"/>
        </w:rPr>
        <w:t xml:space="preserve">     1）买方权利义务：</w:t>
      </w:r>
    </w:p>
    <w:p w14:paraId="1FD11E50">
      <w:pPr>
        <w:spacing w:after="156" w:afterLines="50" w:line="360" w:lineRule="auto"/>
        <w:rPr>
          <w:rFonts w:hint="eastAsia" w:ascii="宋体" w:hAnsi="宋体"/>
          <w:sz w:val="24"/>
          <w:szCs w:val="24"/>
          <w:highlight w:val="none"/>
        </w:rPr>
      </w:pPr>
      <w:r>
        <w:rPr>
          <w:rFonts w:hint="eastAsia" w:ascii="宋体" w:hAnsi="宋体"/>
          <w:sz w:val="24"/>
          <w:szCs w:val="24"/>
          <w:highlight w:val="none"/>
          <w:lang w:val="en-US" w:eastAsia="zh-CN"/>
        </w:rPr>
        <w:t xml:space="preserve">     2）卖方权利义务：</w:t>
      </w:r>
    </w:p>
    <w:p w14:paraId="5F266CC8">
      <w:pPr>
        <w:numPr>
          <w:ilvl w:val="0"/>
          <w:numId w:val="0"/>
        </w:numPr>
        <w:tabs>
          <w:tab w:val="left" w:pos="720"/>
        </w:tabs>
        <w:spacing w:after="156" w:afterLines="50" w:line="360" w:lineRule="auto"/>
        <w:ind w:left="360" w:leftChars="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4.</w:t>
      </w:r>
      <w:r>
        <w:rPr>
          <w:rFonts w:hint="eastAsia" w:ascii="宋体" w:hAnsi="宋体"/>
          <w:sz w:val="24"/>
          <w:szCs w:val="24"/>
        </w:rPr>
        <w:t>乙方在此保证全部按照合同的规定向买方提供货物和服务，并修补缺陷，</w:t>
      </w:r>
    </w:p>
    <w:p w14:paraId="55B71333">
      <w:pPr>
        <w:numPr>
          <w:ilvl w:val="0"/>
          <w:numId w:val="0"/>
        </w:numPr>
        <w:tabs>
          <w:tab w:val="left" w:pos="720"/>
        </w:tabs>
        <w:spacing w:after="156" w:afterLines="50" w:line="360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甲方将按照本合同价款向乙方进行支付。</w:t>
      </w:r>
    </w:p>
    <w:p w14:paraId="447CD1C1">
      <w:pPr>
        <w:numPr>
          <w:ilvl w:val="0"/>
          <w:numId w:val="4"/>
        </w:numPr>
        <w:tabs>
          <w:tab w:val="left" w:pos="720"/>
          <w:tab w:val="clear" w:pos="312"/>
        </w:tabs>
        <w:spacing w:after="156" w:afterLines="50" w:line="360" w:lineRule="auto"/>
        <w:ind w:left="360" w:leftChars="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本合同正本一式二份，副本一式四份，均以中文书写，在双方代表签字盖</w:t>
      </w:r>
    </w:p>
    <w:p w14:paraId="57B37AFC">
      <w:pPr>
        <w:numPr>
          <w:ilvl w:val="0"/>
          <w:numId w:val="0"/>
        </w:numPr>
        <w:tabs>
          <w:tab w:val="left" w:pos="720"/>
        </w:tabs>
        <w:spacing w:after="156" w:afterLines="50" w:line="360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章后生效。</w:t>
      </w:r>
    </w:p>
    <w:tbl>
      <w:tblPr>
        <w:tblStyle w:val="2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 w14:paraId="40ADDFA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7" w:hRule="atLeast"/>
        </w:trPr>
        <w:tc>
          <w:tcPr>
            <w:tcW w:w="4261" w:type="dxa"/>
            <w:noWrap w:val="0"/>
            <w:vAlign w:val="top"/>
          </w:tcPr>
          <w:p w14:paraId="17C6E27B">
            <w:pPr>
              <w:spacing w:after="156" w:afterLines="50" w:line="360" w:lineRule="auto"/>
              <w:rPr>
                <w:rFonts w:hint="eastAsia" w:ascii="宋体" w:hAnsi="宋体"/>
                <w:sz w:val="24"/>
                <w:szCs w:val="24"/>
                <w:u w:val="single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甲方名称</w:t>
            </w:r>
            <w:r>
              <w:rPr>
                <w:rFonts w:hint="eastAsia" w:ascii="宋体" w:hAnsi="宋体"/>
                <w:sz w:val="24"/>
                <w:szCs w:val="24"/>
                <w:u w:val="single"/>
              </w:rPr>
              <w:t xml:space="preserve">                         </w:t>
            </w:r>
          </w:p>
          <w:p w14:paraId="2AAC73BA">
            <w:pPr>
              <w:spacing w:after="156" w:afterLines="50" w:line="360" w:lineRule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甲方代表姓名</w:t>
            </w:r>
            <w:r>
              <w:rPr>
                <w:rFonts w:hint="eastAsia" w:ascii="宋体" w:hAnsi="宋体"/>
                <w:sz w:val="24"/>
                <w:szCs w:val="24"/>
                <w:u w:val="single"/>
              </w:rPr>
              <w:t xml:space="preserve">                     </w:t>
            </w:r>
          </w:p>
          <w:p w14:paraId="6696B158">
            <w:pPr>
              <w:spacing w:after="156" w:afterLines="50" w:line="360" w:lineRule="auto"/>
              <w:rPr>
                <w:rFonts w:hint="eastAsia" w:ascii="宋体" w:hAnsi="宋体"/>
                <w:sz w:val="24"/>
                <w:szCs w:val="24"/>
                <w:u w:val="single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甲方代表签字</w:t>
            </w:r>
            <w:r>
              <w:rPr>
                <w:rFonts w:hint="eastAsia" w:ascii="宋体" w:hAnsi="宋体"/>
                <w:sz w:val="24"/>
                <w:szCs w:val="24"/>
                <w:u w:val="single"/>
              </w:rPr>
              <w:t xml:space="preserve">                     </w:t>
            </w:r>
          </w:p>
          <w:p w14:paraId="78D7568F">
            <w:pPr>
              <w:spacing w:after="156" w:afterLines="50" w:line="360" w:lineRule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签字日期 </w:t>
            </w:r>
            <w:r>
              <w:rPr>
                <w:rFonts w:hint="eastAsia" w:ascii="宋体" w:hAnsi="宋体"/>
                <w:sz w:val="24"/>
                <w:szCs w:val="24"/>
                <w:u w:val="single"/>
              </w:rPr>
              <w:t xml:space="preserve">                        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                         </w:t>
            </w:r>
          </w:p>
          <w:p w14:paraId="0F04959F">
            <w:pPr>
              <w:spacing w:after="156" w:afterLines="50" w:line="360" w:lineRule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甲方公章（或合同章） </w:t>
            </w:r>
            <w:r>
              <w:rPr>
                <w:rFonts w:hint="eastAsia" w:ascii="宋体" w:hAnsi="宋体"/>
                <w:sz w:val="24"/>
                <w:szCs w:val="24"/>
                <w:u w:val="single"/>
              </w:rPr>
              <w:t xml:space="preserve">            </w:t>
            </w:r>
          </w:p>
        </w:tc>
        <w:tc>
          <w:tcPr>
            <w:tcW w:w="4261" w:type="dxa"/>
            <w:noWrap w:val="0"/>
            <w:vAlign w:val="top"/>
          </w:tcPr>
          <w:p w14:paraId="07198EF6">
            <w:pPr>
              <w:spacing w:after="156" w:afterLines="50" w:line="360" w:lineRule="auto"/>
              <w:rPr>
                <w:rFonts w:hint="eastAsia" w:ascii="宋体" w:hAnsi="宋体"/>
                <w:sz w:val="24"/>
                <w:szCs w:val="24"/>
                <w:u w:val="single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乙方名称</w:t>
            </w:r>
            <w:r>
              <w:rPr>
                <w:rFonts w:hint="eastAsia" w:ascii="宋体" w:hAnsi="宋体"/>
                <w:sz w:val="24"/>
                <w:szCs w:val="24"/>
                <w:u w:val="single"/>
              </w:rPr>
              <w:t xml:space="preserve">                         </w:t>
            </w:r>
          </w:p>
          <w:p w14:paraId="1252BAD3">
            <w:pPr>
              <w:spacing w:after="156" w:afterLines="50" w:line="360" w:lineRule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乙方代表姓名</w:t>
            </w:r>
            <w:r>
              <w:rPr>
                <w:rFonts w:hint="eastAsia" w:ascii="宋体" w:hAnsi="宋体"/>
                <w:sz w:val="24"/>
                <w:szCs w:val="24"/>
                <w:u w:val="single"/>
              </w:rPr>
              <w:t xml:space="preserve">                     </w:t>
            </w:r>
          </w:p>
          <w:p w14:paraId="694FD6BC">
            <w:pPr>
              <w:spacing w:after="156" w:afterLines="50" w:line="360" w:lineRule="auto"/>
              <w:rPr>
                <w:rFonts w:hint="eastAsia" w:ascii="宋体" w:hAnsi="宋体"/>
                <w:sz w:val="24"/>
                <w:szCs w:val="24"/>
                <w:u w:val="single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乙方代表签字</w:t>
            </w:r>
            <w:r>
              <w:rPr>
                <w:rFonts w:hint="eastAsia" w:ascii="宋体" w:hAnsi="宋体"/>
                <w:sz w:val="24"/>
                <w:szCs w:val="24"/>
                <w:u w:val="single"/>
              </w:rPr>
              <w:t xml:space="preserve">                     </w:t>
            </w:r>
          </w:p>
          <w:p w14:paraId="2342DF4F">
            <w:pPr>
              <w:spacing w:after="156" w:afterLines="50" w:line="360" w:lineRule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签字日期 </w:t>
            </w:r>
            <w:r>
              <w:rPr>
                <w:rFonts w:hint="eastAsia" w:ascii="宋体" w:hAnsi="宋体"/>
                <w:sz w:val="24"/>
                <w:szCs w:val="24"/>
                <w:u w:val="single"/>
              </w:rPr>
              <w:t xml:space="preserve">                        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                        </w:t>
            </w:r>
          </w:p>
          <w:p w14:paraId="41D0A3D5">
            <w:pPr>
              <w:spacing w:after="156" w:afterLines="50" w:line="360" w:lineRule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乙方公章（或合同章） </w:t>
            </w:r>
            <w:r>
              <w:rPr>
                <w:rFonts w:hint="eastAsia" w:ascii="宋体" w:hAnsi="宋体"/>
                <w:sz w:val="24"/>
                <w:szCs w:val="24"/>
                <w:u w:val="single"/>
              </w:rPr>
              <w:t xml:space="preserve">            </w:t>
            </w:r>
          </w:p>
        </w:tc>
      </w:tr>
    </w:tbl>
    <w:p w14:paraId="5CE5EBD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44F7E27"/>
    <w:multiLevelType w:val="multilevel"/>
    <w:tmpl w:val="044F7E27"/>
    <w:lvl w:ilvl="0" w:tentative="0">
      <w:start w:val="1"/>
      <w:numFmt w:val="decimal"/>
      <w:lvlText w:val="%1."/>
      <w:lvlJc w:val="left"/>
      <w:pPr>
        <w:tabs>
          <w:tab w:val="left" w:pos="600"/>
        </w:tabs>
        <w:ind w:left="600" w:hanging="600"/>
      </w:pPr>
      <w:rPr>
        <w:rFonts w:hint="default"/>
      </w:rPr>
    </w:lvl>
    <w:lvl w:ilvl="1" w:tentative="0">
      <w:start w:val="1"/>
      <w:numFmt w:val="decimal"/>
      <w:lvlText w:val="%1.%2）"/>
      <w:lvlJc w:val="left"/>
      <w:pPr>
        <w:tabs>
          <w:tab w:val="left" w:pos="1440"/>
        </w:tabs>
        <w:ind w:left="1440" w:hanging="720"/>
      </w:pPr>
      <w:rPr>
        <w:rFonts w:hint="default"/>
      </w:rPr>
    </w:lvl>
    <w:lvl w:ilvl="2" w:tentative="0">
      <w:start w:val="1"/>
      <w:numFmt w:val="decimal"/>
      <w:lvlText w:val="%1.%2）%3."/>
      <w:lvlJc w:val="left"/>
      <w:pPr>
        <w:tabs>
          <w:tab w:val="left" w:pos="2520"/>
        </w:tabs>
        <w:ind w:left="2520" w:hanging="1080"/>
      </w:pPr>
      <w:rPr>
        <w:rFonts w:hint="default"/>
      </w:rPr>
    </w:lvl>
    <w:lvl w:ilvl="3" w:tentative="0">
      <w:start w:val="1"/>
      <w:numFmt w:val="decimal"/>
      <w:lvlText w:val="%1.%2）%3.%4."/>
      <w:lvlJc w:val="left"/>
      <w:pPr>
        <w:tabs>
          <w:tab w:val="left" w:pos="3240"/>
        </w:tabs>
        <w:ind w:left="3240" w:hanging="1080"/>
      </w:pPr>
      <w:rPr>
        <w:rFonts w:hint="default"/>
      </w:rPr>
    </w:lvl>
    <w:lvl w:ilvl="4" w:tentative="0">
      <w:start w:val="1"/>
      <w:numFmt w:val="decimal"/>
      <w:lvlText w:val="%1.%2）%3.%4.%5."/>
      <w:lvlJc w:val="left"/>
      <w:pPr>
        <w:tabs>
          <w:tab w:val="left" w:pos="4320"/>
        </w:tabs>
        <w:ind w:left="4320" w:hanging="1440"/>
      </w:pPr>
      <w:rPr>
        <w:rFonts w:hint="default"/>
      </w:rPr>
    </w:lvl>
    <w:lvl w:ilvl="5" w:tentative="0">
      <w:start w:val="1"/>
      <w:numFmt w:val="decimal"/>
      <w:lvlText w:val="%1.%2）%3.%4.%5.%6."/>
      <w:lvlJc w:val="left"/>
      <w:pPr>
        <w:tabs>
          <w:tab w:val="left" w:pos="5400"/>
        </w:tabs>
        <w:ind w:left="5400" w:hanging="1800"/>
      </w:pPr>
      <w:rPr>
        <w:rFonts w:hint="default"/>
      </w:rPr>
    </w:lvl>
    <w:lvl w:ilvl="6" w:tentative="0">
      <w:start w:val="1"/>
      <w:numFmt w:val="decimal"/>
      <w:lvlText w:val="%1.%2）%3.%4.%5.%6.%7."/>
      <w:lvlJc w:val="left"/>
      <w:pPr>
        <w:tabs>
          <w:tab w:val="left" w:pos="6120"/>
        </w:tabs>
        <w:ind w:left="6120" w:hanging="1800"/>
      </w:pPr>
      <w:rPr>
        <w:rFonts w:hint="default"/>
      </w:rPr>
    </w:lvl>
    <w:lvl w:ilvl="7" w:tentative="0">
      <w:start w:val="1"/>
      <w:numFmt w:val="decimal"/>
      <w:lvlText w:val="%1.%2）%3.%4.%5.%6.%7.%8."/>
      <w:lvlJc w:val="left"/>
      <w:pPr>
        <w:tabs>
          <w:tab w:val="left" w:pos="7200"/>
        </w:tabs>
        <w:ind w:left="7200" w:hanging="2160"/>
      </w:pPr>
      <w:rPr>
        <w:rFonts w:hint="default"/>
      </w:rPr>
    </w:lvl>
    <w:lvl w:ilvl="8" w:tentative="0">
      <w:start w:val="1"/>
      <w:numFmt w:val="decimal"/>
      <w:lvlText w:val="%1.%2）%3.%4.%5.%6.%7.%8.%9."/>
      <w:lvlJc w:val="left"/>
      <w:pPr>
        <w:tabs>
          <w:tab w:val="left" w:pos="8280"/>
        </w:tabs>
        <w:ind w:left="8280" w:hanging="2520"/>
      </w:pPr>
      <w:rPr>
        <w:rFonts w:hint="default"/>
      </w:rPr>
    </w:lvl>
  </w:abstractNum>
  <w:abstractNum w:abstractNumId="1">
    <w:nsid w:val="23757D77"/>
    <w:multiLevelType w:val="multilevel"/>
    <w:tmpl w:val="23757D77"/>
    <w:lvl w:ilvl="0" w:tentative="0">
      <w:start w:val="1"/>
      <w:numFmt w:val="japaneseCounting"/>
      <w:lvlText w:val="%1、"/>
      <w:lvlJc w:val="left"/>
      <w:pPr>
        <w:tabs>
          <w:tab w:val="left" w:pos="2220"/>
        </w:tabs>
        <w:ind w:left="2220" w:hanging="420"/>
      </w:pPr>
      <w:rPr>
        <w:rFonts w:hint="default"/>
      </w:rPr>
    </w:lvl>
    <w:lvl w:ilvl="1" w:tentative="0">
      <w:start w:val="1"/>
      <w:numFmt w:val="japaneseCounting"/>
      <w:lvlText w:val="第%2章"/>
      <w:lvlJc w:val="left"/>
      <w:pPr>
        <w:tabs>
          <w:tab w:val="left" w:pos="1260"/>
        </w:tabs>
        <w:ind w:left="1260" w:hanging="840"/>
      </w:pPr>
      <w:rPr>
        <w:rFonts w:hint="default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）"/>
      <w:lvlJc w:val="left"/>
      <w:pPr>
        <w:tabs>
          <w:tab w:val="left" w:pos="1620"/>
        </w:tabs>
        <w:ind w:left="1620" w:hanging="360"/>
      </w:pPr>
      <w:rPr>
        <w:rFonts w:hint="default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">
    <w:nsid w:val="31C81CCA"/>
    <w:multiLevelType w:val="singleLevel"/>
    <w:tmpl w:val="31C81CCA"/>
    <w:lvl w:ilvl="0" w:tentative="0">
      <w:start w:val="5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3E2E255E"/>
    <w:multiLevelType w:val="multilevel"/>
    <w:tmpl w:val="3E2E255E"/>
    <w:lvl w:ilvl="0" w:tentative="0">
      <w:start w:val="1"/>
      <w:numFmt w:val="decimal"/>
      <w:lvlText w:val="%1)"/>
      <w:lvlJc w:val="left"/>
      <w:pPr>
        <w:tabs>
          <w:tab w:val="left" w:pos="1680"/>
        </w:tabs>
        <w:ind w:left="1680" w:hanging="420"/>
      </w:pPr>
      <w:rPr>
        <w:rFonts w:hint="eastAsia"/>
      </w:rPr>
    </w:lvl>
    <w:lvl w:ilvl="1" w:tentative="0">
      <w:start w:val="1"/>
      <w:numFmt w:val="decimal"/>
      <w:lvlText w:val="%2．"/>
      <w:lvlJc w:val="left"/>
      <w:pPr>
        <w:tabs>
          <w:tab w:val="left" w:pos="270"/>
        </w:tabs>
        <w:ind w:left="270" w:hanging="72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390"/>
        </w:tabs>
        <w:ind w:left="390" w:hanging="420"/>
      </w:pPr>
    </w:lvl>
    <w:lvl w:ilvl="3" w:tentative="0">
      <w:start w:val="8"/>
      <w:numFmt w:val="japaneseCounting"/>
      <w:lvlText w:val="第%4章"/>
      <w:lvlJc w:val="left"/>
      <w:pPr>
        <w:tabs>
          <w:tab w:val="left" w:pos="1470"/>
        </w:tabs>
        <w:ind w:left="1470" w:hanging="1080"/>
      </w:pPr>
      <w:rPr>
        <w:rFonts w:hint="eastAsia"/>
      </w:rPr>
    </w:lvl>
    <w:lvl w:ilvl="4" w:tentative="0">
      <w:start w:val="1"/>
      <w:numFmt w:val="japaneseCounting"/>
      <w:lvlText w:val="%5、"/>
      <w:lvlJc w:val="left"/>
      <w:pPr>
        <w:tabs>
          <w:tab w:val="left" w:pos="1290"/>
        </w:tabs>
        <w:ind w:left="1290" w:hanging="480"/>
      </w:pPr>
      <w:rPr>
        <w:rFonts w:hint="default"/>
        <w:u w:val="none"/>
      </w:rPr>
    </w:lvl>
    <w:lvl w:ilvl="5" w:tentative="0">
      <w:start w:val="3"/>
      <w:numFmt w:val="bullet"/>
      <w:lvlText w:val=""/>
      <w:lvlJc w:val="left"/>
      <w:pPr>
        <w:tabs>
          <w:tab w:val="left" w:pos="1590"/>
        </w:tabs>
        <w:ind w:left="1590" w:hanging="360"/>
      </w:pPr>
      <w:rPr>
        <w:rFonts w:hint="default" w:ascii="Wingdings" w:hAnsi="Wingdings" w:eastAsia="宋体" w:cs="Times New Roman"/>
      </w:rPr>
    </w:lvl>
    <w:lvl w:ilvl="6" w:tentative="0">
      <w:start w:val="1"/>
      <w:numFmt w:val="decimal"/>
      <w:lvlText w:val="%7."/>
      <w:lvlJc w:val="left"/>
      <w:pPr>
        <w:tabs>
          <w:tab w:val="left" w:pos="2010"/>
        </w:tabs>
        <w:ind w:left="2010" w:hanging="360"/>
      </w:pPr>
      <w:rPr>
        <w:rFonts w:hint="default"/>
      </w:rPr>
    </w:lvl>
    <w:lvl w:ilvl="7" w:tentative="0">
      <w:start w:val="4"/>
      <w:numFmt w:val="decimal"/>
      <w:lvlText w:val="%8、"/>
      <w:lvlJc w:val="left"/>
      <w:pPr>
        <w:tabs>
          <w:tab w:val="left" w:pos="2430"/>
        </w:tabs>
        <w:ind w:left="2430" w:hanging="360"/>
      </w:pPr>
      <w:rPr>
        <w:rFonts w:hint="default" w:ascii="宋体" w:hAnsi="宋体"/>
        <w:b w:val="0"/>
      </w:rPr>
    </w:lvl>
    <w:lvl w:ilvl="8" w:tentative="0">
      <w:start w:val="1"/>
      <w:numFmt w:val="lowerRoman"/>
      <w:lvlText w:val="%9."/>
      <w:lvlJc w:val="right"/>
      <w:pPr>
        <w:tabs>
          <w:tab w:val="left" w:pos="2910"/>
        </w:tabs>
        <w:ind w:left="2910" w:hanging="4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ADA2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2026-07-09T13:59:17Z</dcterms:created>
  <dc:creator>liang</dc:creator>
  <cp:lastModifiedBy>走路去纽约</cp:lastModifiedBy>
  <dcterms:modified xsi:type="dcterms:W3CDTF">2026-07-09T13:59:33Z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eyJoZGlkIjoiMGMzODQ1NjFiYzY3MGI5ZDdlNzAwMDYxMzI1NDVmZGIiLCJ1c2VySWQiOiIzODc3MzMxMTEifQ==</vt:lpwstr>
  </property>
  <property fmtid="{D5CDD505-2E9C-101B-9397-08002B2CF9AE}" pid="4" name="ICV">
    <vt:lpwstr>991C42DD2CCD40CAB578311B8FB9F679_12</vt:lpwstr>
  </property>
</Properties>
</file>