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11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建设内容：医院智能导航系统。</w:t>
      </w:r>
    </w:p>
    <w:p w14:paraId="0E317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部署方式：系统采用云平台部署，支持本地化部署。</w:t>
      </w:r>
    </w:p>
    <w:p w14:paraId="7BA67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Hans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覆盖范围</w:t>
      </w:r>
      <w:r>
        <w:rPr>
          <w:rFonts w:hint="eastAsia" w:ascii="仿宋" w:hAnsi="仿宋" w:eastAsia="仿宋" w:cs="仿宋"/>
          <w:sz w:val="24"/>
          <w:szCs w:val="24"/>
          <w:lang w:val="en-US" w:eastAsia="zh-Hans"/>
        </w:rPr>
        <w:t>：陕西省人民医院友谊院区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全</w:t>
      </w:r>
      <w:r>
        <w:rPr>
          <w:rFonts w:hint="eastAsia" w:ascii="仿宋" w:hAnsi="仿宋" w:eastAsia="仿宋" w:cs="仿宋"/>
          <w:sz w:val="24"/>
          <w:szCs w:val="24"/>
          <w:lang w:val="en-US" w:eastAsia="zh-Hans"/>
        </w:rPr>
        <w:t>覆盖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含楼宇外道路</w:t>
      </w:r>
      <w:r>
        <w:rPr>
          <w:rFonts w:hint="eastAsia" w:ascii="仿宋" w:hAnsi="仿宋" w:eastAsia="仿宋" w:cs="仿宋"/>
          <w:sz w:val="24"/>
          <w:szCs w:val="24"/>
          <w:lang w:val="en-US" w:eastAsia="zh-Hans"/>
        </w:rPr>
        <w:t>。</w:t>
      </w:r>
    </w:p>
    <w:p w14:paraId="087CAE12">
      <w:pPr>
        <w:spacing w:line="360" w:lineRule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采购内容详见磋商文件。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B4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left"/>
    </w:pPr>
    <w:rPr>
      <w:rFonts w:ascii="宋体" w:hAnsi="Times New Roman" w:eastAsia="宋体" w:cs="Times New Roman"/>
      <w:kern w:val="2"/>
      <w:sz w:val="24"/>
      <w:szCs w:val="21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2026-07-07T03:09:42Z</dcterms:created>
  <dc:creator>Admin</dc:creator>
  <cp:lastModifiedBy>陕西中技招标</cp:lastModifiedBy>
  <dcterms:modified xsi:type="dcterms:W3CDTF">2026-07-07T03:10:46Z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eyJoZGlkIjoiMDJmMDY2NWJkNzMyNDBkMDE5N2YxMjQ1ODgyMjZiMzUiLCJ1c2VySWQiOiI0ODM0NjExNDgifQ==</vt:lpwstr>
  </property>
  <property fmtid="{D5CDD505-2E9C-101B-9397-08002B2CF9AE}" pid="4" name="ICV">
    <vt:lpwstr>FE42E8F1B1C14F3EB7B9E995FE70A3D9_12</vt:lpwstr>
  </property>
</Properties>
</file>