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FAD5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项目概况</w:t>
      </w:r>
    </w:p>
    <w:p w14:paraId="73E9C5B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2026年勉县茶店镇马黄岭村安置点晾晒场冷链库及附属设施项目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采购项目的潜在供应商应在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陕西省汉中市汉台区东大街街道办事处莲湖路749号汉台区群艺馆院内东南面二楼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获取采购文件，并于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 2026年11月02日 00时14分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（北京时间）前提交响应文件。</w:t>
      </w:r>
    </w:p>
    <w:p w14:paraId="524E7C2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一、项目基本情况</w:t>
      </w:r>
    </w:p>
    <w:p w14:paraId="4F2E705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项目编号：SXHCYJ-2026ZB-024</w:t>
      </w:r>
    </w:p>
    <w:p w14:paraId="0F759E2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项目名称：2026年勉县茶店镇马黄岭村安置点晾晒场冷链库及附属设施项目</w:t>
      </w:r>
    </w:p>
    <w:p w14:paraId="5083CD4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采购方式：竞争性磋商</w:t>
      </w:r>
    </w:p>
    <w:p w14:paraId="5303729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预算金额：599,633.37元</w:t>
      </w:r>
    </w:p>
    <w:p w14:paraId="65268C6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0E110E9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合同包1(1):</w:t>
      </w:r>
    </w:p>
    <w:p w14:paraId="5728AC3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合同包预算金额：599,633.37元</w:t>
      </w:r>
    </w:p>
    <w:p w14:paraId="487163F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合同包最高限价：599,633.37元</w:t>
      </w:r>
    </w:p>
    <w:tbl>
      <w:tblPr>
        <w:tblW w:w="12915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3"/>
        <w:gridCol w:w="3001"/>
        <w:gridCol w:w="4055"/>
        <w:gridCol w:w="1190"/>
        <w:gridCol w:w="2135"/>
        <w:gridCol w:w="1611"/>
      </w:tblGrid>
      <w:tr w14:paraId="18EB919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66155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A1277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68E2D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35F27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408DD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1311D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1F1673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829E3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96760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其他建筑工程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956C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2026年勉县茶店镇马黄岭村安置点晾晒场冷链库及附属设施项目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8517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45903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679E44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599,633.37</w:t>
            </w:r>
          </w:p>
        </w:tc>
      </w:tr>
    </w:tbl>
    <w:p w14:paraId="4AA503C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2C505D6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合同履行期限：60日历天</w:t>
      </w:r>
    </w:p>
    <w:p w14:paraId="2B47678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767EEA"/>
    <w:rsid w:val="7776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2026-10-20T08:43:00Z</dcterms:created>
  <dc:creator>princess</dc:creator>
  <cp:lastModifiedBy>princess</cp:lastModifiedBy>
  <dcterms:modified xsi:type="dcterms:W3CDTF">2026-10-20T08:43:23Z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CABBD81E0CC54850BDE1939A6280845F_11</vt:lpwstr>
  </property>
  <property fmtid="{D5CDD505-2E9C-101B-9397-08002B2CF9AE}" pid="4" name="KSOTemplateDocerSaveRecord">
    <vt:lpwstr>eyJoZGlkIjoiM2I2Njc3ZjU0OGM2YTE4ZjQyMTg0NGM3NjgwMjBkOTIiLCJ1c2VySWQiOiI0MjMxNDc2ODYifQ==</vt:lpwstr>
  </property>
</Properties>
</file>