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资格证明文件</w:t>
      </w:r>
    </w:p>
    <w:p w14:paraId="2662231B">
      <w:pPr>
        <w:keepNext w:val="0"/>
        <w:keepLines w:val="0"/>
        <w:pageBreakBefore w:val="0"/>
        <w:widowControl/>
        <w:numPr>
          <w:ilvl w:val="0"/>
          <w:numId w:val="0"/>
        </w:numPr>
        <w:kinsoku/>
        <w:wordWrap/>
        <w:overflowPunct/>
        <w:topLinePunct w:val="0"/>
        <w:autoSpaceDE w:val="0"/>
        <w:autoSpaceDN w:val="0"/>
        <w:bidi w:val="0"/>
        <w:adjustRightInd w:val="0"/>
        <w:snapToGrid w:val="0"/>
        <w:spacing w:line="480" w:lineRule="auto"/>
        <w:ind w:firstLine="560" w:firstLineChars="200"/>
        <w:textAlignment w:val="baseline"/>
        <w:rPr>
          <w:rFonts w:hint="eastAsia" w:asciiTheme="minorEastAsia" w:hAnsiTheme="minorEastAsia" w:eastAsiaTheme="minorEastAsia" w:cstheme="minorEastAsia"/>
          <w:color w:val="auto"/>
          <w:sz w:val="28"/>
          <w:szCs w:val="40"/>
          <w:lang w:eastAsia="zh-CN"/>
        </w:rPr>
      </w:pPr>
      <w:bookmarkStart w:id="0" w:name="_Toc495681405"/>
      <w:bookmarkStart w:id="1" w:name="_Toc495681251"/>
      <w:bookmarkStart w:id="2" w:name="_Toc495681532"/>
      <w:bookmarkStart w:id="3" w:name="_Toc495671262"/>
      <w:bookmarkStart w:id="4" w:name="_Toc495909096"/>
      <w:bookmarkStart w:id="5" w:name="_Toc495908047"/>
      <w:r>
        <w:rPr>
          <w:rFonts w:hint="eastAsia" w:asciiTheme="minorEastAsia" w:hAnsiTheme="minorEastAsia" w:eastAsiaTheme="minorEastAsia" w:cstheme="minorEastAsia"/>
          <w:color w:val="auto"/>
          <w:sz w:val="28"/>
          <w:szCs w:val="40"/>
          <w:lang w:eastAsia="zh-CN"/>
        </w:rPr>
        <w:t>按照竞争性磋商文件第四章 资格审查逐一进行响应（包含一般资格</w:t>
      </w:r>
      <w:r>
        <w:rPr>
          <w:rFonts w:hint="eastAsia" w:asciiTheme="minorEastAsia" w:hAnsiTheme="minorEastAsia" w:eastAsiaTheme="minorEastAsia" w:cstheme="minorEastAsia"/>
          <w:color w:val="auto"/>
          <w:sz w:val="28"/>
          <w:szCs w:val="40"/>
          <w:lang w:val="en-US" w:eastAsia="zh-CN"/>
        </w:rPr>
        <w:t>审查</w:t>
      </w:r>
      <w:r>
        <w:rPr>
          <w:rFonts w:hint="eastAsia" w:asciiTheme="minorEastAsia" w:hAnsiTheme="minorEastAsia" w:eastAsiaTheme="minorEastAsia" w:cstheme="minorEastAsia"/>
          <w:color w:val="auto"/>
          <w:sz w:val="28"/>
          <w:szCs w:val="40"/>
          <w:lang w:eastAsia="zh-CN"/>
        </w:rPr>
        <w:t>、落实政府采购政策资格审查</w:t>
      </w:r>
      <w:r>
        <w:rPr>
          <w:rFonts w:hint="eastAsia" w:asciiTheme="minorEastAsia" w:hAnsiTheme="minorEastAsia" w:eastAsiaTheme="minorEastAsia" w:cstheme="minorEastAsia"/>
          <w:color w:val="auto"/>
          <w:sz w:val="28"/>
          <w:szCs w:val="40"/>
          <w:lang w:val="en-US" w:eastAsia="zh-CN"/>
        </w:rPr>
        <w:t>及特殊资格审查</w:t>
      </w:r>
      <w:r>
        <w:rPr>
          <w:rFonts w:hint="eastAsia" w:asciiTheme="minorEastAsia" w:hAnsiTheme="minorEastAsia" w:eastAsiaTheme="minorEastAsia" w:cstheme="minorEastAsia"/>
          <w:color w:val="auto"/>
          <w:sz w:val="28"/>
          <w:szCs w:val="40"/>
          <w:lang w:eastAsia="zh-CN"/>
        </w:rPr>
        <w:t>）。</w:t>
      </w:r>
    </w:p>
    <w:p w14:paraId="45FACD7F">
      <w:pPr>
        <w:autoSpaceDE w:val="0"/>
        <w:autoSpaceDN w:val="0"/>
        <w:adjustRightInd w:val="0"/>
        <w:spacing w:line="360" w:lineRule="auto"/>
        <w:ind w:firstLine="562" w:firstLineChars="200"/>
        <w:rPr>
          <w:rFonts w:ascii="宋体" w:hAnsi="宋体" w:cs="宋体"/>
          <w:sz w:val="24"/>
          <w:szCs w:val="24"/>
        </w:rPr>
      </w:pPr>
      <w:r>
        <w:rPr>
          <w:rFonts w:hint="eastAsia" w:asciiTheme="minorEastAsia" w:hAnsiTheme="minorEastAsia" w:eastAsiaTheme="minorEastAsia" w:cstheme="minorEastAsia"/>
          <w:b/>
          <w:bCs/>
          <w:color w:val="auto"/>
          <w:sz w:val="28"/>
          <w:szCs w:val="40"/>
          <w:lang w:val="en-US" w:eastAsia="zh-CN"/>
        </w:rPr>
        <w:t>注：后附格式的，按照格式进行填写。</w:t>
      </w:r>
      <w:r>
        <w:rPr>
          <w:rFonts w:hint="eastAsia" w:ascii="仿宋" w:hAnsi="仿宋" w:eastAsia="仿宋" w:cs="仿宋"/>
          <w:color w:val="auto"/>
          <w:szCs w:val="28"/>
          <w:lang w:eastAsia="zh-CN"/>
        </w:rPr>
        <w:br w:type="page"/>
      </w:r>
    </w:p>
    <w:bookmarkEnd w:id="0"/>
    <w:bookmarkEnd w:id="1"/>
    <w:bookmarkEnd w:id="2"/>
    <w:bookmarkEnd w:id="3"/>
    <w:bookmarkEnd w:id="4"/>
    <w:bookmarkEnd w:id="5"/>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jc w:val="right"/>
        <w:rPr>
          <w:rFonts w:ascii="宋体" w:hAnsi="宋体" w:cs="宋体"/>
          <w:sz w:val="24"/>
          <w:szCs w:val="24"/>
          <w:u w:val="none"/>
        </w:rPr>
      </w:pPr>
      <w:r>
        <w:rPr>
          <w:rFonts w:hint="eastAsia" w:ascii="宋体" w:hAnsi="宋体" w:cs="宋体"/>
          <w:sz w:val="24"/>
          <w:szCs w:val="24"/>
        </w:rPr>
        <w:t>供应商</w:t>
      </w:r>
      <w:r>
        <w:rPr>
          <w:rFonts w:hint="eastAsia" w:ascii="宋体" w:hAnsi="宋体" w:cs="宋体"/>
          <w:sz w:val="24"/>
          <w:szCs w:val="24"/>
          <w:lang w:val="en-US" w:eastAsia="zh-CN"/>
        </w:rPr>
        <w:t>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none"/>
        </w:rPr>
        <w:t>（</w:t>
      </w:r>
      <w:r>
        <w:rPr>
          <w:rFonts w:hint="eastAsia" w:asciiTheme="minorEastAsia" w:hAnsiTheme="minorEastAsia" w:eastAsiaTheme="minorEastAsia" w:cstheme="minorEastAsia"/>
          <w:color w:val="auto"/>
          <w:sz w:val="24"/>
          <w:szCs w:val="24"/>
          <w:u w:val="none"/>
          <w:lang w:val="en-US" w:eastAsia="zh-CN"/>
        </w:rPr>
        <w:t>加盖单位</w:t>
      </w:r>
      <w:r>
        <w:rPr>
          <w:rFonts w:hint="eastAsia" w:asciiTheme="minorEastAsia" w:hAnsiTheme="minorEastAsia" w:eastAsiaTheme="minorEastAsia" w:cstheme="minorEastAsia"/>
          <w:color w:val="auto"/>
          <w:sz w:val="24"/>
          <w:szCs w:val="24"/>
          <w:u w:val="none"/>
        </w:rPr>
        <w:t>公章</w:t>
      </w:r>
      <w:r>
        <w:rPr>
          <w:rFonts w:hint="eastAsia" w:ascii="宋体" w:hAnsi="宋体" w:cs="宋体"/>
          <w:sz w:val="24"/>
          <w:szCs w:val="24"/>
          <w:u w:val="none"/>
        </w:rPr>
        <w:t xml:space="preserve">）  </w:t>
      </w:r>
    </w:p>
    <w:p w14:paraId="6BEF6FF7">
      <w:pPr>
        <w:pStyle w:val="17"/>
        <w:widowControl/>
        <w:ind w:left="0" w:leftChars="0" w:firstLine="0" w:firstLine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    期：</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14:paraId="2DBD4B7F">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D2B771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rPr>
      </w:pPr>
      <w:bookmarkStart w:id="6" w:name="_Toc12199_WPSOffice_Level1"/>
      <w:r>
        <w:rPr>
          <w:rFonts w:hint="eastAsia" w:asciiTheme="minorEastAsia" w:hAnsiTheme="minorEastAsia" w:eastAsiaTheme="minorEastAsia" w:cstheme="minorEastAsia"/>
          <w:color w:val="auto"/>
          <w:sz w:val="24"/>
          <w:szCs w:val="24"/>
        </w:rPr>
        <w:t>注册于</w:t>
      </w:r>
      <w:r>
        <w:rPr>
          <w:rFonts w:hint="eastAsia" w:asciiTheme="minorEastAsia" w:hAnsiTheme="minorEastAsia" w:eastAsiaTheme="minorEastAsia" w:cstheme="minorEastAsia"/>
          <w:color w:val="auto"/>
          <w:sz w:val="24"/>
          <w:szCs w:val="24"/>
          <w:u w:val="single"/>
        </w:rPr>
        <w:t>（工商行政管理局名称或市场监督管理局）</w:t>
      </w:r>
      <w:r>
        <w:rPr>
          <w:rFonts w:hint="eastAsia" w:asciiTheme="minorEastAsia" w:hAnsiTheme="minorEastAsia" w:eastAsiaTheme="minorEastAsia" w:cstheme="minorEastAsia"/>
          <w:color w:val="auto"/>
          <w:sz w:val="24"/>
          <w:szCs w:val="24"/>
        </w:rPr>
        <w:t>之</w:t>
      </w:r>
      <w:r>
        <w:rPr>
          <w:rFonts w:hint="eastAsia" w:asciiTheme="minorEastAsia" w:hAnsiTheme="minorEastAsia" w:eastAsiaTheme="minorEastAsia" w:cstheme="minorEastAsia"/>
          <w:color w:val="auto"/>
          <w:sz w:val="24"/>
          <w:szCs w:val="24"/>
          <w:u w:val="single"/>
        </w:rPr>
        <w:t>（供应商全称）</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z w:val="24"/>
          <w:szCs w:val="24"/>
          <w:u w:val="single"/>
        </w:rPr>
        <w:t>（姓名、职务）</w:t>
      </w:r>
      <w:r>
        <w:rPr>
          <w:rFonts w:hint="eastAsia" w:asciiTheme="minorEastAsia" w:hAnsiTheme="minorEastAsia" w:eastAsiaTheme="minorEastAsia" w:cstheme="minorEastAsia"/>
          <w:color w:val="auto"/>
          <w:sz w:val="24"/>
          <w:szCs w:val="24"/>
        </w:rPr>
        <w:t>授权</w:t>
      </w:r>
      <w:r>
        <w:rPr>
          <w:rFonts w:hint="eastAsia" w:asciiTheme="minorEastAsia" w:hAnsiTheme="minorEastAsia" w:eastAsiaTheme="minorEastAsia" w:cstheme="minorEastAsia"/>
          <w:color w:val="auto"/>
          <w:sz w:val="24"/>
          <w:szCs w:val="24"/>
          <w:u w:val="single"/>
        </w:rPr>
        <w:t>（被授权委托人姓名、职务）</w:t>
      </w:r>
      <w:r>
        <w:rPr>
          <w:rFonts w:hint="eastAsia" w:asciiTheme="minorEastAsia" w:hAnsiTheme="minorEastAsia" w:eastAsiaTheme="minorEastAsia" w:cstheme="minorEastAsia"/>
          <w:color w:val="auto"/>
          <w:sz w:val="24"/>
          <w:szCs w:val="24"/>
        </w:rPr>
        <w:t>为本公司的合法代理人，就</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的</w:t>
      </w:r>
      <w:r>
        <w:rPr>
          <w:rFonts w:hint="eastAsia" w:asciiTheme="minorEastAsia" w:hAnsiTheme="minorEastAsia" w:eastAsiaTheme="minorEastAsia" w:cstheme="minorEastAsia"/>
          <w:color w:val="auto"/>
          <w:sz w:val="24"/>
          <w:szCs w:val="24"/>
          <w:lang w:eastAsia="zh-CN"/>
        </w:rPr>
        <w:t>磋商</w:t>
      </w:r>
      <w:r>
        <w:rPr>
          <w:rFonts w:hint="eastAsia" w:asciiTheme="minorEastAsia" w:hAnsiTheme="minorEastAsia" w:eastAsiaTheme="minorEastAsia" w:cstheme="minorEastAsia"/>
          <w:color w:val="auto"/>
          <w:sz w:val="24"/>
          <w:szCs w:val="24"/>
        </w:rPr>
        <w:t>及合同的执行和完成，以本公司的名义处理一切与之有关的事宜。</w:t>
      </w:r>
    </w:p>
    <w:p w14:paraId="7015358B">
      <w:pPr>
        <w:keepNext w:val="0"/>
        <w:keepLines w:val="0"/>
        <w:pageBreakBefore w:val="0"/>
        <w:kinsoku/>
        <w:bidi w:val="0"/>
        <w:spacing w:line="480" w:lineRule="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附：被授权委托人姓名：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性别：</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年龄：</w:t>
      </w:r>
      <w:r>
        <w:rPr>
          <w:rFonts w:hint="eastAsia" w:asciiTheme="minorEastAsia" w:hAnsiTheme="minorEastAsia" w:eastAsiaTheme="minorEastAsia" w:cstheme="minorEastAsia"/>
          <w:color w:val="auto"/>
          <w:sz w:val="24"/>
          <w:szCs w:val="24"/>
          <w:u w:val="single"/>
        </w:rPr>
        <w:t xml:space="preserve">        </w:t>
      </w:r>
    </w:p>
    <w:p w14:paraId="13EED042">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职    务：</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身份证号码：</w:t>
      </w:r>
      <w:r>
        <w:rPr>
          <w:rFonts w:hint="eastAsia" w:asciiTheme="minorEastAsia" w:hAnsiTheme="minorEastAsia" w:eastAsiaTheme="minorEastAsia" w:cstheme="minorEastAsia"/>
          <w:color w:val="auto"/>
          <w:sz w:val="24"/>
          <w:szCs w:val="24"/>
          <w:u w:val="single"/>
        </w:rPr>
        <w:t xml:space="preserve">                 </w:t>
      </w:r>
    </w:p>
    <w:p w14:paraId="32302CCC">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通讯地址：</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p>
    <w:p w14:paraId="31902FE1">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邮政编码：</w:t>
      </w:r>
      <w:r>
        <w:rPr>
          <w:rFonts w:hint="eastAsia" w:asciiTheme="minorEastAsia" w:hAnsiTheme="minorEastAsia" w:eastAsiaTheme="minorEastAsia" w:cstheme="minorEastAsia"/>
          <w:color w:val="auto"/>
          <w:sz w:val="24"/>
          <w:szCs w:val="24"/>
          <w:u w:val="single"/>
        </w:rPr>
        <w:t xml:space="preserve">                                          </w:t>
      </w:r>
    </w:p>
    <w:p w14:paraId="57925849">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传真：</w:t>
      </w:r>
      <w:r>
        <w:rPr>
          <w:rFonts w:hint="eastAsia" w:asciiTheme="minorEastAsia" w:hAnsiTheme="minorEastAsia" w:eastAsiaTheme="minorEastAsia" w:cstheme="minorEastAsia"/>
          <w:color w:val="auto"/>
          <w:sz w:val="24"/>
          <w:szCs w:val="24"/>
          <w:u w:val="single"/>
        </w:rPr>
        <w:t xml:space="preserve">               </w:t>
      </w:r>
    </w:p>
    <w:p w14:paraId="3DF5D812">
      <w:pPr>
        <w:pStyle w:val="17"/>
        <w:widowControl/>
        <w:ind w:firstLine="720" w:firstLineChars="3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本授权有效期自磋商响应文件递交截止之日起计90日历日</w:t>
      </w:r>
    </w:p>
    <w:p w14:paraId="145263B0">
      <w:pPr>
        <w:keepNext w:val="0"/>
        <w:keepLines w:val="0"/>
        <w:pageBreakBefore w:val="0"/>
        <w:kinsoku/>
        <w:bidi w:val="0"/>
        <w:spacing w:line="480" w:lineRule="auto"/>
        <w:ind w:firstLine="630"/>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rPr>
        <w:t>法定代表人及被授权委托人身份证复印件</w:t>
      </w:r>
      <w:r>
        <w:rPr>
          <w:rFonts w:hint="eastAsia" w:asciiTheme="minorEastAsia" w:hAnsiTheme="minorEastAsia" w:eastAsiaTheme="minorEastAsia" w:cstheme="minorEastAsia"/>
          <w:b/>
          <w:bCs/>
          <w:color w:val="auto"/>
          <w:sz w:val="24"/>
          <w:szCs w:val="24"/>
        </w:rPr>
        <w:t>（须提供被授权人近三个月内任意一个月在本单位的社会保障资金缴纳证明）</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4AC30AC2">
      <w:pPr>
        <w:adjustRightInd w:val="0"/>
        <w:snapToGrid w:val="0"/>
        <w:spacing w:line="360" w:lineRule="auto"/>
        <w:jc w:val="left"/>
        <w:rPr>
          <w:rFonts w:ascii="宋体" w:hAnsi="宋体" w:cs="宋体"/>
          <w:sz w:val="24"/>
          <w:szCs w:val="24"/>
        </w:rPr>
      </w:pPr>
    </w:p>
    <w:p w14:paraId="13B94FF1">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供应商名称：</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p>
    <w:p w14:paraId="7F27759B">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法定代表人：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zh-CN"/>
        </w:rPr>
        <w:t>签字</w:t>
      </w:r>
      <w:r>
        <w:rPr>
          <w:rFonts w:hint="eastAsia" w:asciiTheme="minorEastAsia" w:hAnsiTheme="minorEastAsia" w:eastAsiaTheme="minorEastAsia" w:cstheme="minorEastAsia"/>
          <w:color w:val="auto"/>
          <w:sz w:val="24"/>
          <w:szCs w:val="24"/>
          <w:lang w:val="en-US" w:eastAsia="zh-CN"/>
        </w:rPr>
        <w:t>或盖章</w:t>
      </w:r>
      <w:r>
        <w:rPr>
          <w:rFonts w:hint="eastAsia" w:asciiTheme="minorEastAsia" w:hAnsiTheme="minorEastAsia" w:eastAsiaTheme="minorEastAsia" w:cstheme="minorEastAsia"/>
          <w:color w:val="auto"/>
          <w:sz w:val="24"/>
          <w:szCs w:val="24"/>
        </w:rPr>
        <w:t>）</w:t>
      </w:r>
    </w:p>
    <w:p w14:paraId="5406BC6C">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被授权委托人：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（签字）</w:t>
      </w:r>
    </w:p>
    <w:p w14:paraId="640CD85F">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    期：</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14:paraId="0DD3F959">
      <w:pPr>
        <w:pStyle w:val="17"/>
        <w:widowControl/>
        <w:ind w:firstLine="0"/>
        <w:jc w:val="both"/>
        <w:rPr>
          <w:rFonts w:hint="eastAsia" w:asciiTheme="minorEastAsia" w:hAnsiTheme="minorEastAsia" w:eastAsiaTheme="minorEastAsia" w:cstheme="minorEastAsia"/>
          <w:b/>
          <w:bCs/>
          <w:color w:val="auto"/>
          <w:kern w:val="2"/>
          <w:sz w:val="24"/>
          <w:szCs w:val="24"/>
          <w:highlight w:val="none"/>
        </w:rPr>
      </w:pPr>
      <w:r>
        <w:rPr>
          <w:rFonts w:hint="eastAsia" w:asciiTheme="minorEastAsia" w:hAnsiTheme="minorEastAsia" w:eastAsiaTheme="minorEastAsia" w:cstheme="minorEastAsia"/>
          <w:b/>
          <w:bCs/>
          <w:color w:val="auto"/>
          <w:kern w:val="2"/>
          <w:sz w:val="24"/>
          <w:szCs w:val="24"/>
          <w:highlight w:val="none"/>
        </w:rPr>
        <w:t>法定代表人授权委托书附表：</w:t>
      </w:r>
    </w:p>
    <w:p w14:paraId="6513913E">
      <w:pPr>
        <w:pStyle w:val="17"/>
        <w:widowControl/>
        <w:ind w:firstLine="0"/>
        <w:jc w:val="both"/>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kern w:val="2"/>
          <w:sz w:val="24"/>
          <w:szCs w:val="24"/>
          <w:highlight w:val="none"/>
        </w:rPr>
        <w:t>被授权人近三个月内任意一个月在本单位的社会保障资金缴纳证明</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2433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0DD44DB6">
            <w:pP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社保证明材料</w:t>
            </w:r>
          </w:p>
        </w:tc>
      </w:tr>
    </w:tbl>
    <w:p w14:paraId="3E2B155A">
      <w:pPr>
        <w:pStyle w:val="17"/>
        <w:widowControl/>
        <w:ind w:firstLine="0"/>
        <w:jc w:val="center"/>
        <w:rPr>
          <w:rFonts w:hint="eastAsia" w:asciiTheme="minorEastAsia" w:hAnsiTheme="minorEastAsia" w:eastAsiaTheme="minorEastAsia" w:cstheme="minorEastAsia"/>
          <w:b/>
          <w:bCs/>
          <w:color w:val="auto"/>
          <w:sz w:val="24"/>
          <w:szCs w:val="24"/>
          <w:highlight w:val="none"/>
        </w:rPr>
      </w:pPr>
    </w:p>
    <w:p w14:paraId="14853222">
      <w:pPr>
        <w:pStyle w:val="17"/>
        <w:widowControl/>
        <w:ind w:firstLine="0"/>
        <w:jc w:val="center"/>
        <w:rPr>
          <w:rFonts w:hint="eastAsia" w:asciiTheme="minorEastAsia" w:hAnsiTheme="minorEastAsia" w:eastAsiaTheme="minorEastAsia" w:cstheme="minorEastAsia"/>
          <w:b/>
          <w:bCs/>
          <w:color w:val="auto"/>
          <w:sz w:val="24"/>
          <w:szCs w:val="24"/>
          <w:highlight w:val="none"/>
        </w:rPr>
      </w:pPr>
    </w:p>
    <w:p w14:paraId="3DD7A948">
      <w:pPr>
        <w:pStyle w:val="17"/>
        <w:widowControl/>
        <w:ind w:firstLine="0"/>
        <w:jc w:val="righ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6C594887">
      <w:pPr>
        <w:pStyle w:val="17"/>
        <w:widowControl/>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29D41EFB">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w:t>
      </w:r>
      <w:r>
        <w:rPr>
          <w:rFonts w:hint="eastAsia" w:ascii="宋体" w:hAnsi="宋体" w:cs="宋体"/>
          <w:sz w:val="24"/>
          <w:szCs w:val="24"/>
          <w:lang w:val="en-US" w:eastAsia="zh-CN"/>
        </w:rPr>
        <w:t>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none"/>
        </w:rPr>
        <w:t>（</w:t>
      </w:r>
      <w:r>
        <w:rPr>
          <w:rFonts w:hint="eastAsia" w:asciiTheme="minorEastAsia" w:hAnsiTheme="minorEastAsia" w:eastAsiaTheme="minorEastAsia" w:cstheme="minorEastAsia"/>
          <w:color w:val="auto"/>
          <w:sz w:val="24"/>
          <w:szCs w:val="24"/>
          <w:u w:val="none"/>
          <w:lang w:val="en-US" w:eastAsia="zh-CN"/>
        </w:rPr>
        <w:t>加盖单位</w:t>
      </w:r>
      <w:r>
        <w:rPr>
          <w:rFonts w:hint="eastAsia" w:asciiTheme="minorEastAsia" w:hAnsiTheme="minorEastAsia" w:eastAsiaTheme="minorEastAsia" w:cstheme="minorEastAsia"/>
          <w:color w:val="auto"/>
          <w:sz w:val="24"/>
          <w:szCs w:val="24"/>
          <w:u w:val="none"/>
        </w:rPr>
        <w:t>公章</w:t>
      </w:r>
      <w:r>
        <w:rPr>
          <w:rFonts w:hint="eastAsia" w:ascii="宋体" w:hAnsi="宋体" w:cs="宋体"/>
          <w:sz w:val="24"/>
          <w:szCs w:val="24"/>
          <w:u w:val="none"/>
        </w:rPr>
        <w:t>）</w:t>
      </w:r>
    </w:p>
    <w:p w14:paraId="634C9A03">
      <w:pPr>
        <w:autoSpaceDE w:val="0"/>
        <w:autoSpaceDN w:val="0"/>
        <w:adjustRightInd w:val="0"/>
        <w:snapToGrid w:val="0"/>
        <w:spacing w:line="360" w:lineRule="auto"/>
        <w:ind w:left="3592" w:leftChars="1596" w:hanging="240" w:hangingChars="100"/>
        <w:rPr>
          <w:rFonts w:hint="default" w:ascii="宋体" w:hAnsi="宋体" w:eastAsia="宋体" w:cs="宋体"/>
          <w:sz w:val="24"/>
          <w:szCs w:val="24"/>
          <w:u w:val="single"/>
          <w:lang w:val="en-US" w:eastAsia="zh-CN"/>
        </w:rPr>
      </w:pP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r>
        <w:rPr>
          <w:rFonts w:hint="eastAsia" w:ascii="宋体" w:hAnsi="宋体" w:cs="宋体"/>
          <w:sz w:val="24"/>
          <w:szCs w:val="24"/>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2D23D043">
      <w:pPr>
        <w:adjustRightInd w:val="0"/>
        <w:snapToGrid w:val="0"/>
        <w:spacing w:line="360" w:lineRule="auto"/>
        <w:jc w:val="left"/>
        <w:rPr>
          <w:rFonts w:ascii="宋体" w:hAnsi="宋体" w:cs="宋体"/>
          <w:b/>
          <w:sz w:val="24"/>
          <w:szCs w:val="24"/>
        </w:rPr>
      </w:pPr>
      <w:bookmarkStart w:id="10" w:name="_GoBack"/>
      <w:bookmarkEnd w:id="10"/>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2"/>
        <w:spacing w:line="360" w:lineRule="auto"/>
        <w:rPr>
          <w:rFonts w:ascii="宋体" w:hAnsi="宋体" w:cs="宋体"/>
          <w:color w:val="auto"/>
        </w:rPr>
      </w:pPr>
    </w:p>
    <w:p w14:paraId="34F7A50F">
      <w:pPr>
        <w:pStyle w:val="12"/>
        <w:spacing w:line="360" w:lineRule="auto"/>
        <w:rPr>
          <w:rFonts w:ascii="宋体" w:hAnsi="宋体" w:cs="宋体"/>
          <w:color w:val="auto"/>
        </w:rPr>
      </w:pPr>
    </w:p>
    <w:p w14:paraId="6A810049">
      <w:pPr>
        <w:pStyle w:val="12"/>
        <w:spacing w:line="360" w:lineRule="auto"/>
        <w:rPr>
          <w:rFonts w:ascii="宋体" w:hAnsi="宋体" w:cs="宋体"/>
          <w:color w:val="auto"/>
        </w:rPr>
      </w:pPr>
    </w:p>
    <w:p w14:paraId="0EB41EBE">
      <w:pPr>
        <w:pStyle w:val="12"/>
        <w:spacing w:line="360" w:lineRule="auto"/>
        <w:rPr>
          <w:rFonts w:ascii="宋体" w:hAnsi="宋体" w:cs="宋体"/>
          <w:color w:val="auto"/>
        </w:rPr>
      </w:pPr>
    </w:p>
    <w:p w14:paraId="6BC9E18C">
      <w:pPr>
        <w:pStyle w:val="17"/>
        <w:widowControl/>
        <w:ind w:firstLine="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49163735">
      <w:pPr>
        <w:pStyle w:val="17"/>
        <w:widowControl/>
        <w:ind w:firstLine="480" w:firstLineChars="200"/>
        <w:jc w:val="both"/>
        <w:rPr>
          <w:rFonts w:hint="eastAsia" w:ascii="宋体" w:hAnsi="宋体" w:eastAsia="宋体" w:cs="宋体"/>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045A6EF">
      <w:pPr>
        <w:pStyle w:val="17"/>
        <w:widowControl/>
        <w:ind w:firstLine="3600" w:firstLineChars="15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A0B9858">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3EDA771F">
      <w:pPr>
        <w:pStyle w:val="17"/>
        <w:widowControl/>
        <w:ind w:firstLine="3422" w:firstLineChars="1426"/>
        <w:jc w:val="both"/>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69FD1CF2">
      <w:pPr>
        <w:keepNext w:val="0"/>
        <w:keepLines w:val="0"/>
        <w:pageBreakBefore w:val="0"/>
        <w:widowControl/>
        <w:kinsoku w:val="0"/>
        <w:wordWrap/>
        <w:overflowPunct/>
        <w:topLinePunct w:val="0"/>
        <w:autoSpaceDE w:val="0"/>
        <w:autoSpaceDN w:val="0"/>
        <w:bidi w:val="0"/>
        <w:adjustRightInd w:val="0"/>
        <w:snapToGrid w:val="0"/>
        <w:spacing w:line="480" w:lineRule="auto"/>
        <w:ind w:left="3599" w:leftChars="228" w:hanging="3120" w:hangingChars="1300"/>
        <w:textAlignment w:val="baseline"/>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00EE88F">
      <w:pPr>
        <w:pStyle w:val="9"/>
        <w:spacing w:line="360" w:lineRule="auto"/>
        <w:ind w:firstLine="482"/>
        <w:rPr>
          <w:rFonts w:ascii="宋体" w:hAnsi="宋体" w:eastAsia="宋体" w:cs="宋体"/>
          <w:b/>
          <w:sz w:val="24"/>
          <w:szCs w:val="24"/>
        </w:rPr>
      </w:pPr>
    </w:p>
    <w:p w14:paraId="2B14C2DF">
      <w:pPr>
        <w:pStyle w:val="9"/>
        <w:spacing w:line="360" w:lineRule="auto"/>
        <w:ind w:firstLine="482"/>
        <w:rPr>
          <w:rFonts w:ascii="宋体" w:hAnsi="宋体" w:eastAsia="宋体" w:cs="宋体"/>
          <w:b/>
          <w:sz w:val="24"/>
          <w:szCs w:val="24"/>
        </w:rPr>
      </w:pPr>
    </w:p>
    <w:p w14:paraId="43FD59A2">
      <w:pPr>
        <w:pStyle w:val="9"/>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686E76E3">
      <w:pPr>
        <w:adjustRightInd w:val="0"/>
        <w:snapToGrid w:val="0"/>
        <w:spacing w:line="360" w:lineRule="auto"/>
        <w:jc w:val="left"/>
        <w:rPr>
          <w:rFonts w:hint="eastAsia" w:ascii="宋体" w:hAnsi="宋体" w:cs="宋体"/>
          <w:b/>
          <w:sz w:val="24"/>
          <w:szCs w:val="24"/>
        </w:rPr>
      </w:pPr>
    </w:p>
    <w:p w14:paraId="1D90B815">
      <w:pPr>
        <w:rPr>
          <w:rFonts w:hint="eastAsia" w:ascii="宋体" w:hAnsi="宋体" w:cs="宋体"/>
          <w:b/>
          <w:sz w:val="24"/>
          <w:szCs w:val="24"/>
        </w:rPr>
      </w:pPr>
    </w:p>
    <w:p w14:paraId="4BAD6D0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528E7DA1">
      <w:pPr>
        <w:adjustRightInd w:val="0"/>
        <w:snapToGrid w:val="0"/>
        <w:spacing w:line="360" w:lineRule="auto"/>
        <w:jc w:val="center"/>
        <w:rPr>
          <w:rFonts w:hint="eastAsia" w:asciiTheme="minorEastAsia" w:hAnsiTheme="minorEastAsia" w:eastAsiaTheme="minorEastAsia" w:cstheme="minorEastAsia"/>
          <w:b/>
          <w:color w:val="auto"/>
          <w:sz w:val="28"/>
          <w:szCs w:val="28"/>
        </w:rPr>
      </w:pPr>
      <w:bookmarkStart w:id="7" w:name="_Toc95206825"/>
      <w:bookmarkStart w:id="8" w:name="_Toc10554"/>
      <w:bookmarkStart w:id="9" w:name="_Toc16020"/>
      <w:r>
        <w:rPr>
          <w:rFonts w:hint="eastAsia" w:ascii="宋体" w:hAnsi="宋体" w:eastAsia="宋体" w:cs="宋体"/>
          <w:b/>
          <w:kern w:val="0"/>
          <w:sz w:val="24"/>
          <w:szCs w:val="24"/>
        </w:rPr>
        <w:t>非联合体</w:t>
      </w:r>
      <w:r>
        <w:rPr>
          <w:rFonts w:hint="eastAsia" w:ascii="宋体" w:hAnsi="宋体" w:eastAsia="宋体" w:cs="宋体"/>
          <w:b/>
          <w:kern w:val="0"/>
          <w:sz w:val="24"/>
          <w:szCs w:val="24"/>
          <w:lang w:eastAsia="zh-CN"/>
        </w:rPr>
        <w:t>磋商</w:t>
      </w:r>
      <w:r>
        <w:rPr>
          <w:rFonts w:hint="eastAsia" w:ascii="宋体" w:hAnsi="宋体" w:eastAsia="宋体" w:cs="宋体"/>
          <w:b/>
          <w:kern w:val="0"/>
          <w:sz w:val="24"/>
          <w:szCs w:val="24"/>
        </w:rPr>
        <w:t>声明</w:t>
      </w:r>
      <w:bookmarkEnd w:id="7"/>
      <w:bookmarkEnd w:id="8"/>
      <w:bookmarkEnd w:id="9"/>
    </w:p>
    <w:p w14:paraId="0325D396">
      <w:pPr>
        <w:spacing w:after="312" w:afterLines="100"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r>
        <w:rPr>
          <w:rFonts w:hint="eastAsia" w:ascii="宋体" w:hAnsi="宋体" w:eastAsia="宋体" w:cs="宋体"/>
          <w:sz w:val="24"/>
          <w:szCs w:val="24"/>
          <w:highlight w:val="none"/>
        </w:rPr>
        <w:t>：</w:t>
      </w:r>
    </w:p>
    <w:p w14:paraId="2304BC8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u w:val="single"/>
        </w:rPr>
        <w:t xml:space="preserve">(采购人）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            （项目编号：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采购活动，为非联合体磋商。</w:t>
      </w:r>
    </w:p>
    <w:p w14:paraId="4CED0B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5D6E3AA7">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8"/>
          <w:szCs w:val="28"/>
          <w:highlight w:val="none"/>
        </w:rPr>
      </w:pPr>
    </w:p>
    <w:p w14:paraId="1A5EC39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8"/>
          <w:szCs w:val="28"/>
          <w:highlight w:val="none"/>
        </w:rPr>
      </w:pPr>
    </w:p>
    <w:p w14:paraId="77832F52">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4"/>
          <w:szCs w:val="24"/>
          <w:highlight w:val="none"/>
        </w:rPr>
      </w:pPr>
      <w:r>
        <w:rPr>
          <w:rFonts w:hint="eastAsia" w:ascii="宋体" w:hAnsi="宋体" w:eastAsia="宋体" w:cs="宋体"/>
          <w:sz w:val="28"/>
          <w:szCs w:val="28"/>
          <w:highlight w:val="none"/>
          <w:lang w:val="en-US" w:eastAsia="zh-CN"/>
        </w:rPr>
        <w:t xml:space="preserve">               </w:t>
      </w: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（加盖单位公章）</w:t>
      </w:r>
    </w:p>
    <w:p w14:paraId="506DF79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854F0A2">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4181BE93">
      <w:pPr>
        <w:rPr>
          <w:rFonts w:hint="eastAsia" w:ascii="宋体" w:hAnsi="宋体" w:cs="宋体"/>
          <w:b/>
          <w:sz w:val="24"/>
          <w:szCs w:val="24"/>
        </w:rPr>
      </w:pPr>
      <w:r>
        <w:rPr>
          <w:rFonts w:hint="eastAsia" w:ascii="宋体" w:hAnsi="宋体" w:cs="宋体"/>
          <w:b/>
          <w:sz w:val="24"/>
          <w:szCs w:val="24"/>
        </w:rPr>
        <w:br w:type="page"/>
      </w:r>
    </w:p>
    <w:p w14:paraId="2170E11C">
      <w:pPr>
        <w:rPr>
          <w:rFonts w:hint="eastAsia"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3"/>
        <w:spacing w:line="360" w:lineRule="auto"/>
        <w:ind w:firstLine="480"/>
        <w:rPr>
          <w:rFonts w:ascii="宋体" w:hAnsi="宋体" w:cs="宋体"/>
          <w:sz w:val="24"/>
          <w:lang w:val="zh-CN"/>
        </w:rPr>
      </w:pPr>
    </w:p>
    <w:p w14:paraId="3A389B7C">
      <w:pPr>
        <w:pStyle w:val="13"/>
        <w:spacing w:line="360" w:lineRule="auto"/>
        <w:ind w:firstLine="0" w:firstLineChars="0"/>
        <w:rPr>
          <w:rFonts w:ascii="宋体" w:hAnsi="宋体" w:cs="宋体"/>
          <w:sz w:val="24"/>
          <w:lang w:val="zh-CN"/>
        </w:rPr>
      </w:pPr>
    </w:p>
    <w:p w14:paraId="0C4B86B6">
      <w:pPr>
        <w:pStyle w:val="13"/>
        <w:spacing w:line="360" w:lineRule="auto"/>
        <w:ind w:firstLine="480"/>
        <w:rPr>
          <w:rFonts w:ascii="宋体" w:hAnsi="宋体" w:cs="宋体"/>
          <w:sz w:val="24"/>
          <w:lang w:val="zh-CN"/>
        </w:rPr>
      </w:pPr>
    </w:p>
    <w:p w14:paraId="0A621708">
      <w:pPr>
        <w:pStyle w:val="13"/>
        <w:spacing w:line="360" w:lineRule="auto"/>
        <w:ind w:firstLine="480"/>
        <w:rPr>
          <w:rFonts w:ascii="宋体" w:hAnsi="宋体" w:cs="宋体"/>
          <w:sz w:val="24"/>
          <w:lang w:val="zh-CN"/>
        </w:rPr>
      </w:pPr>
    </w:p>
    <w:p w14:paraId="6C4F6A77">
      <w:pPr>
        <w:pStyle w:val="17"/>
        <w:widowControl/>
        <w:ind w:firstLine="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024906A6">
      <w:pPr>
        <w:snapToGrid w:val="0"/>
        <w:spacing w:line="360" w:lineRule="auto"/>
        <w:ind w:firstLine="3360" w:firstLineChars="1400"/>
        <w:rPr>
          <w:rFonts w:ascii="宋体" w:hAnsi="宋体" w:cs="宋体"/>
          <w:sz w:val="24"/>
          <w:szCs w:val="24"/>
          <w:u w:val="single"/>
        </w:rPr>
      </w:pPr>
      <w:r>
        <w:rPr>
          <w:rFonts w:hint="eastAsia" w:ascii="宋体" w:hAnsi="宋体" w:eastAsia="宋体" w:cs="宋体"/>
          <w:sz w:val="24"/>
          <w:szCs w:val="24"/>
          <w:highlight w:val="none"/>
        </w:rPr>
        <w:t>法定代表人或被授权人：</w:t>
      </w:r>
      <w:r>
        <w:rPr>
          <w:rFonts w:hint="eastAsia" w:ascii="宋体" w:hAnsi="宋体" w:cs="宋体"/>
          <w:sz w:val="24"/>
          <w:szCs w:val="24"/>
          <w:u w:val="single"/>
          <w:lang w:val="en-US" w:eastAsia="zh-CN"/>
        </w:rPr>
        <w:t xml:space="preserve">        </w:t>
      </w:r>
      <w:r>
        <w:rPr>
          <w:rFonts w:hint="eastAsia" w:ascii="宋体" w:hAnsi="宋体" w:cs="宋体"/>
          <w:sz w:val="24"/>
          <w:szCs w:val="24"/>
        </w:rPr>
        <w:t>（签字或盖章）</w:t>
      </w:r>
    </w:p>
    <w:p w14:paraId="46504441">
      <w:pPr>
        <w:autoSpaceDE w:val="0"/>
        <w:autoSpaceDN w:val="0"/>
        <w:adjustRightInd w:val="0"/>
        <w:snapToGrid w:val="0"/>
        <w:spacing w:line="360" w:lineRule="auto"/>
        <w:ind w:firstLine="3360" w:firstLineChars="1400"/>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7E04A1"/>
    <w:rsid w:val="00AB0ED9"/>
    <w:rsid w:val="059E1778"/>
    <w:rsid w:val="0C2164AA"/>
    <w:rsid w:val="0F5F3205"/>
    <w:rsid w:val="0F6B2442"/>
    <w:rsid w:val="113F1E07"/>
    <w:rsid w:val="114C69A9"/>
    <w:rsid w:val="2C8A44FE"/>
    <w:rsid w:val="313222ED"/>
    <w:rsid w:val="325A7B12"/>
    <w:rsid w:val="3416536D"/>
    <w:rsid w:val="3A0D78F2"/>
    <w:rsid w:val="3B5B503E"/>
    <w:rsid w:val="3C5F6653"/>
    <w:rsid w:val="3DC81A27"/>
    <w:rsid w:val="3FFF0C57"/>
    <w:rsid w:val="41BA48D8"/>
    <w:rsid w:val="41C45CB4"/>
    <w:rsid w:val="428570D9"/>
    <w:rsid w:val="486D24D6"/>
    <w:rsid w:val="495D3DBA"/>
    <w:rsid w:val="4A07624E"/>
    <w:rsid w:val="4A5B3A3A"/>
    <w:rsid w:val="4B7E71FC"/>
    <w:rsid w:val="4D463A51"/>
    <w:rsid w:val="54AC551B"/>
    <w:rsid w:val="55A150EB"/>
    <w:rsid w:val="56473FF3"/>
    <w:rsid w:val="57A7337D"/>
    <w:rsid w:val="5A2562F0"/>
    <w:rsid w:val="5ADB127F"/>
    <w:rsid w:val="5B440BC2"/>
    <w:rsid w:val="5D36792F"/>
    <w:rsid w:val="60DE4E40"/>
    <w:rsid w:val="6B2A218C"/>
    <w:rsid w:val="6B89425E"/>
    <w:rsid w:val="6CD358FE"/>
    <w:rsid w:val="6E98472B"/>
    <w:rsid w:val="70480FAF"/>
    <w:rsid w:val="7437474F"/>
    <w:rsid w:val="75A46676"/>
    <w:rsid w:val="77685088"/>
    <w:rsid w:val="787A0A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sz w:val="24"/>
    </w:rPr>
  </w:style>
  <w:style w:type="paragraph" w:styleId="3">
    <w:name w:val="Body Text"/>
    <w:basedOn w:val="1"/>
    <w:next w:val="1"/>
    <w:autoRedefine/>
    <w:qFormat/>
    <w:uiPriority w:val="0"/>
    <w:pPr>
      <w:jc w:val="left"/>
    </w:pPr>
    <w:rPr>
      <w:rFonts w:ascii="Copperplate Gothic Bold" w:hAnsi="Copperplate Gothic Bold"/>
      <w:sz w:val="28"/>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普通正文"/>
    <w:basedOn w:val="1"/>
    <w:qFormat/>
    <w:uiPriority w:val="0"/>
    <w:pPr>
      <w:widowControl w:val="0"/>
      <w:spacing w:before="120" w:after="120" w:line="360" w:lineRule="auto"/>
      <w:ind w:firstLine="480"/>
    </w:pPr>
    <w:rPr>
      <w:rFonts w:eastAsia="宋体" w:cs="Times New Roman"/>
      <w:sz w:val="28"/>
      <w:szCs w:val="24"/>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10</Pages>
  <Words>1920</Words>
  <Characters>1950</Characters>
  <Lines>4</Lines>
  <Paragraphs>6</Paragraphs>
  <TotalTime>0</TotalTime>
  <ScaleCrop>false</ScaleCrop>
  <LinksUpToDate>false</LinksUpToDate>
  <CharactersWithSpaces>2924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李蹊</cp:lastModifiedBy>
  <dcterms:modified xsi:type="dcterms:W3CDTF">2025-10-15T08:26:52Z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C878527A7B5B4E8DB281410E15D31CF6</vt:lpwstr>
  </property>
  <property fmtid="{D5CDD505-2E9C-101B-9397-08002B2CF9AE}" pid="4" name="KSOTemplateDocerSaveRecord">
    <vt:lpwstr>eyJoZGlkIjoiYWQ0MzVhZDQ0NzMyMDg5NzM3NzNmZWI4NmIxZDVlMjQiLCJ1c2VySWQiOiIyMDMxMDgyMDUifQ==</vt:lpwstr>
  </property>
</Properties>
</file>