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rPr>
        <w:t>供应商应提交的相关资格证明材料</w:t>
      </w:r>
    </w:p>
    <w:p w14:paraId="4678257D">
      <w:pPr>
        <w:pStyle w:val="5"/>
        <w:rPr>
          <w:rFonts w:hint="eastAsia" w:ascii="仿宋" w:hAnsi="仿宋" w:eastAsia="仿宋" w:cs="仿宋"/>
          <w:b/>
          <w:bCs/>
          <w:sz w:val="24"/>
          <w:szCs w:val="24"/>
        </w:rPr>
      </w:pPr>
    </w:p>
    <w:p w14:paraId="0BEB7E95">
      <w:pPr>
        <w:pStyle w:val="5"/>
        <w:rPr>
          <w:rFonts w:hint="eastAsia" w:ascii="仿宋" w:hAnsi="仿宋" w:eastAsia="仿宋" w:cs="仿宋"/>
          <w:b/>
          <w:bCs/>
          <w:sz w:val="32"/>
          <w:szCs w:val="32"/>
          <w:highlight w:val="none"/>
        </w:rPr>
      </w:pPr>
      <w:r>
        <w:rPr>
          <w:rFonts w:hint="eastAsia" w:ascii="仿宋" w:hAnsi="仿宋" w:eastAsia="仿宋" w:cs="仿宋"/>
          <w:b/>
          <w:bCs/>
          <w:sz w:val="24"/>
          <w:szCs w:val="24"/>
        </w:rPr>
        <w:t>供应商按</w:t>
      </w:r>
      <w:r>
        <w:rPr>
          <w:rFonts w:hint="eastAsia" w:ascii="仿宋" w:hAnsi="仿宋" w:eastAsia="仿宋" w:cs="仿宋"/>
          <w:b/>
          <w:bCs/>
          <w:sz w:val="24"/>
          <w:szCs w:val="24"/>
          <w:lang w:val="en-US" w:eastAsia="zh-CN"/>
        </w:rPr>
        <w:t>谈判</w:t>
      </w:r>
      <w:r>
        <w:rPr>
          <w:rFonts w:hint="eastAsia" w:ascii="仿宋" w:hAnsi="仿宋" w:eastAsia="仿宋" w:cs="仿宋"/>
          <w:b/>
          <w:bCs/>
          <w:sz w:val="24"/>
          <w:szCs w:val="24"/>
        </w:rPr>
        <w:t>文件要求，应提供以下相关特定资格要求证明材料：</w:t>
      </w:r>
    </w:p>
    <w:p w14:paraId="5AF82B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1、营业执照：供应商具有独立承担民事责任能力的法人、其他组织或自然人，并出具合法有效的营业执照或事业单位法人证书等国家规定的相关证明，自然人参与的提供其身份证明。</w:t>
      </w:r>
    </w:p>
    <w:p w14:paraId="3308A576">
      <w:pPr>
        <w:spacing w:line="360" w:lineRule="auto"/>
        <w:jc w:val="left"/>
        <w:rPr>
          <w:rFonts w:hint="eastAsia" w:ascii="仿宋" w:hAnsi="仿宋" w:eastAsia="仿宋" w:cs="仿宋"/>
          <w:sz w:val="24"/>
          <w:szCs w:val="24"/>
          <w:lang w:eastAsia="zh-CN"/>
        </w:rPr>
      </w:pPr>
    </w:p>
    <w:p w14:paraId="2A0DE5CC">
      <w:pPr>
        <w:rPr>
          <w:rFonts w:hint="eastAsia" w:ascii="仿宋" w:hAnsi="仿宋" w:eastAsia="仿宋" w:cs="仿宋"/>
          <w:sz w:val="24"/>
          <w:szCs w:val="24"/>
          <w:lang w:val="en-US" w:eastAsia="zh-CN"/>
        </w:rPr>
      </w:pPr>
    </w:p>
    <w:p w14:paraId="0A348A6B">
      <w:pPr>
        <w:pStyle w:val="5"/>
        <w:rPr>
          <w:rFonts w:hint="eastAsia" w:ascii="仿宋" w:hAnsi="仿宋" w:eastAsia="仿宋" w:cs="仿宋"/>
          <w:sz w:val="24"/>
          <w:szCs w:val="24"/>
          <w:lang w:val="en-US" w:eastAsia="zh-CN"/>
        </w:rPr>
      </w:pPr>
    </w:p>
    <w:p w14:paraId="65CC7EAA">
      <w:pPr>
        <w:rPr>
          <w:rFonts w:hint="eastAsia" w:ascii="仿宋" w:hAnsi="仿宋" w:eastAsia="仿宋" w:cs="仿宋"/>
          <w:sz w:val="24"/>
          <w:szCs w:val="24"/>
          <w:lang w:val="en-US" w:eastAsia="zh-CN"/>
        </w:rPr>
      </w:pPr>
    </w:p>
    <w:p w14:paraId="33BA8E16">
      <w:pPr>
        <w:pStyle w:val="5"/>
        <w:rPr>
          <w:rFonts w:hint="eastAsia" w:ascii="仿宋" w:hAnsi="仿宋" w:eastAsia="仿宋" w:cs="仿宋"/>
          <w:sz w:val="24"/>
          <w:szCs w:val="24"/>
          <w:lang w:val="en-US" w:eastAsia="zh-CN"/>
        </w:rPr>
      </w:pPr>
    </w:p>
    <w:p w14:paraId="05EB8CDC">
      <w:pPr>
        <w:rPr>
          <w:rFonts w:hint="eastAsia" w:ascii="仿宋" w:hAnsi="仿宋" w:eastAsia="仿宋" w:cs="仿宋"/>
          <w:sz w:val="24"/>
          <w:szCs w:val="24"/>
          <w:lang w:val="en-US" w:eastAsia="zh-CN"/>
        </w:rPr>
      </w:pPr>
    </w:p>
    <w:p w14:paraId="445CAB88">
      <w:pPr>
        <w:pStyle w:val="5"/>
        <w:rPr>
          <w:rFonts w:hint="eastAsia" w:ascii="仿宋" w:hAnsi="仿宋" w:eastAsia="仿宋" w:cs="仿宋"/>
          <w:sz w:val="24"/>
          <w:szCs w:val="24"/>
          <w:lang w:val="en-US" w:eastAsia="zh-CN"/>
        </w:rPr>
      </w:pPr>
    </w:p>
    <w:p w14:paraId="6403E260">
      <w:pPr>
        <w:rPr>
          <w:rFonts w:hint="eastAsia" w:ascii="仿宋" w:hAnsi="仿宋" w:eastAsia="仿宋" w:cs="仿宋"/>
          <w:sz w:val="24"/>
          <w:szCs w:val="24"/>
          <w:lang w:val="en-US" w:eastAsia="zh-CN"/>
        </w:rPr>
      </w:pPr>
    </w:p>
    <w:p w14:paraId="0A8224E7">
      <w:pPr>
        <w:pStyle w:val="5"/>
        <w:rPr>
          <w:rFonts w:hint="eastAsia" w:ascii="仿宋" w:hAnsi="仿宋" w:eastAsia="仿宋" w:cs="仿宋"/>
          <w:sz w:val="24"/>
          <w:szCs w:val="24"/>
          <w:lang w:val="en-US" w:eastAsia="zh-CN"/>
        </w:rPr>
      </w:pPr>
    </w:p>
    <w:p w14:paraId="462D7D41">
      <w:pPr>
        <w:rPr>
          <w:rFonts w:hint="eastAsia" w:ascii="仿宋" w:hAnsi="仿宋" w:eastAsia="仿宋" w:cs="仿宋"/>
          <w:sz w:val="24"/>
          <w:szCs w:val="24"/>
          <w:lang w:val="en-US" w:eastAsia="zh-CN"/>
        </w:rPr>
      </w:pPr>
    </w:p>
    <w:p w14:paraId="4879CC99">
      <w:pPr>
        <w:pStyle w:val="5"/>
        <w:rPr>
          <w:rFonts w:hint="eastAsia" w:ascii="仿宋" w:hAnsi="仿宋" w:eastAsia="仿宋" w:cs="仿宋"/>
          <w:sz w:val="24"/>
          <w:szCs w:val="24"/>
          <w:lang w:val="en-US" w:eastAsia="zh-CN"/>
        </w:rPr>
      </w:pPr>
    </w:p>
    <w:p w14:paraId="02FE4954">
      <w:pPr>
        <w:rPr>
          <w:rFonts w:hint="eastAsia" w:ascii="仿宋" w:hAnsi="仿宋" w:eastAsia="仿宋" w:cs="仿宋"/>
          <w:sz w:val="24"/>
          <w:szCs w:val="24"/>
          <w:lang w:val="en-US" w:eastAsia="zh-CN"/>
        </w:rPr>
      </w:pPr>
    </w:p>
    <w:p w14:paraId="53F0E8A2">
      <w:pPr>
        <w:pStyle w:val="5"/>
        <w:rPr>
          <w:rFonts w:hint="eastAsia" w:ascii="仿宋" w:hAnsi="仿宋" w:eastAsia="仿宋" w:cs="仿宋"/>
          <w:sz w:val="24"/>
          <w:szCs w:val="24"/>
          <w:lang w:val="en-US" w:eastAsia="zh-CN"/>
        </w:rPr>
      </w:pPr>
    </w:p>
    <w:p w14:paraId="23902A5B">
      <w:pPr>
        <w:rPr>
          <w:rFonts w:hint="eastAsia" w:ascii="仿宋" w:hAnsi="仿宋" w:eastAsia="仿宋" w:cs="仿宋"/>
          <w:sz w:val="24"/>
          <w:szCs w:val="24"/>
          <w:lang w:val="en-US" w:eastAsia="zh-CN"/>
        </w:rPr>
      </w:pPr>
    </w:p>
    <w:p w14:paraId="2D794AE4">
      <w:pPr>
        <w:pStyle w:val="5"/>
        <w:rPr>
          <w:rFonts w:hint="eastAsia" w:ascii="仿宋" w:hAnsi="仿宋" w:eastAsia="仿宋" w:cs="仿宋"/>
          <w:sz w:val="24"/>
          <w:szCs w:val="24"/>
          <w:lang w:val="en-US" w:eastAsia="zh-CN"/>
        </w:rPr>
      </w:pPr>
    </w:p>
    <w:p w14:paraId="05B4A20C">
      <w:pPr>
        <w:rPr>
          <w:rFonts w:hint="eastAsia" w:ascii="仿宋" w:hAnsi="仿宋" w:eastAsia="仿宋" w:cs="仿宋"/>
          <w:sz w:val="24"/>
          <w:szCs w:val="24"/>
          <w:lang w:val="en-US" w:eastAsia="zh-CN"/>
        </w:rPr>
      </w:pPr>
    </w:p>
    <w:p w14:paraId="0F0F3CFA">
      <w:pPr>
        <w:pStyle w:val="5"/>
        <w:rPr>
          <w:rFonts w:hint="eastAsia" w:ascii="仿宋" w:hAnsi="仿宋" w:eastAsia="仿宋" w:cs="仿宋"/>
          <w:sz w:val="24"/>
          <w:szCs w:val="24"/>
          <w:lang w:val="en-US" w:eastAsia="zh-CN"/>
        </w:rPr>
      </w:pPr>
    </w:p>
    <w:p w14:paraId="484644D4">
      <w:pPr>
        <w:rPr>
          <w:rFonts w:hint="eastAsia" w:ascii="仿宋" w:hAnsi="仿宋" w:eastAsia="仿宋" w:cs="仿宋"/>
          <w:sz w:val="24"/>
          <w:szCs w:val="24"/>
          <w:lang w:val="en-US" w:eastAsia="zh-CN"/>
        </w:rPr>
      </w:pPr>
    </w:p>
    <w:p w14:paraId="7B48EE49">
      <w:pPr>
        <w:pStyle w:val="5"/>
        <w:rPr>
          <w:rFonts w:hint="eastAsia" w:ascii="仿宋" w:hAnsi="仿宋" w:eastAsia="仿宋" w:cs="仿宋"/>
          <w:sz w:val="24"/>
          <w:szCs w:val="24"/>
          <w:lang w:val="en-US" w:eastAsia="zh-CN"/>
        </w:rPr>
      </w:pPr>
    </w:p>
    <w:p w14:paraId="13DD0D5A">
      <w:pPr>
        <w:rPr>
          <w:rFonts w:hint="eastAsia" w:ascii="仿宋" w:hAnsi="仿宋" w:eastAsia="仿宋" w:cs="仿宋"/>
          <w:sz w:val="24"/>
          <w:szCs w:val="24"/>
          <w:lang w:val="en-US" w:eastAsia="zh-CN"/>
        </w:rPr>
      </w:pPr>
    </w:p>
    <w:p w14:paraId="46044265">
      <w:pPr>
        <w:pStyle w:val="5"/>
        <w:rPr>
          <w:rFonts w:hint="eastAsia" w:ascii="仿宋" w:hAnsi="仿宋" w:eastAsia="仿宋" w:cs="仿宋"/>
          <w:sz w:val="24"/>
          <w:szCs w:val="24"/>
          <w:lang w:val="en-US" w:eastAsia="zh-CN"/>
        </w:rPr>
      </w:pPr>
    </w:p>
    <w:p w14:paraId="1513B059">
      <w:pPr>
        <w:rPr>
          <w:rFonts w:hint="eastAsia" w:ascii="仿宋" w:hAnsi="仿宋" w:eastAsia="仿宋" w:cs="仿宋"/>
          <w:sz w:val="24"/>
          <w:szCs w:val="24"/>
          <w:lang w:val="en-US" w:eastAsia="zh-CN"/>
        </w:rPr>
      </w:pPr>
    </w:p>
    <w:p w14:paraId="457D0C85">
      <w:pPr>
        <w:pStyle w:val="5"/>
        <w:rPr>
          <w:rFonts w:hint="eastAsia" w:ascii="仿宋" w:hAnsi="仿宋" w:eastAsia="仿宋" w:cs="仿宋"/>
          <w:sz w:val="24"/>
          <w:szCs w:val="24"/>
          <w:lang w:val="en-US" w:eastAsia="zh-CN"/>
        </w:rPr>
      </w:pPr>
    </w:p>
    <w:p w14:paraId="04665620">
      <w:pPr>
        <w:rPr>
          <w:rFonts w:hint="eastAsia" w:ascii="仿宋" w:hAnsi="仿宋" w:eastAsia="仿宋" w:cs="仿宋"/>
          <w:sz w:val="24"/>
          <w:szCs w:val="24"/>
          <w:lang w:val="en-US" w:eastAsia="zh-CN"/>
        </w:rPr>
      </w:pPr>
    </w:p>
    <w:p w14:paraId="0F246EB8">
      <w:pPr>
        <w:pStyle w:val="5"/>
        <w:rPr>
          <w:rFonts w:hint="eastAsia" w:ascii="仿宋" w:hAnsi="仿宋" w:eastAsia="仿宋" w:cs="仿宋"/>
          <w:sz w:val="24"/>
          <w:szCs w:val="24"/>
          <w:lang w:val="en-US" w:eastAsia="zh-CN"/>
        </w:rPr>
      </w:pPr>
    </w:p>
    <w:p w14:paraId="24A18DEE">
      <w:pPr>
        <w:rPr>
          <w:rFonts w:hint="eastAsia" w:ascii="仿宋" w:hAnsi="仿宋" w:eastAsia="仿宋" w:cs="仿宋"/>
          <w:sz w:val="24"/>
          <w:szCs w:val="24"/>
          <w:lang w:val="en-US" w:eastAsia="zh-CN"/>
        </w:rPr>
      </w:pPr>
    </w:p>
    <w:p w14:paraId="11E8B94C">
      <w:pPr>
        <w:pStyle w:val="5"/>
        <w:rPr>
          <w:rFonts w:hint="eastAsia" w:ascii="仿宋" w:hAnsi="仿宋" w:eastAsia="仿宋" w:cs="仿宋"/>
          <w:sz w:val="24"/>
          <w:szCs w:val="24"/>
          <w:lang w:val="en-US" w:eastAsia="zh-CN"/>
        </w:rPr>
      </w:pPr>
    </w:p>
    <w:p w14:paraId="167B0092">
      <w:pPr>
        <w:rPr>
          <w:rFonts w:hint="eastAsia" w:ascii="仿宋" w:hAnsi="仿宋" w:eastAsia="仿宋" w:cs="仿宋"/>
          <w:sz w:val="24"/>
          <w:szCs w:val="24"/>
          <w:lang w:val="en-US" w:eastAsia="zh-CN"/>
        </w:rPr>
      </w:pPr>
    </w:p>
    <w:p w14:paraId="1D68615E">
      <w:pPr>
        <w:pStyle w:val="11"/>
        <w:rPr>
          <w:rFonts w:hint="eastAsia" w:ascii="仿宋" w:hAnsi="仿宋" w:eastAsia="仿宋" w:cs="仿宋"/>
          <w:lang w:val="en-US" w:eastAsia="zh-CN"/>
        </w:rPr>
      </w:pPr>
    </w:p>
    <w:p w14:paraId="1DD74B0B">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2、法定代表人参加</w:t>
      </w:r>
      <w:r>
        <w:rPr>
          <w:rFonts w:hint="eastAsia" w:ascii="仿宋" w:hAnsi="仿宋" w:eastAsia="仿宋" w:cs="仿宋"/>
          <w:sz w:val="24"/>
          <w:szCs w:val="24"/>
          <w:lang w:val="en-US" w:eastAsia="zh-CN"/>
        </w:rPr>
        <w:t>谈判</w:t>
      </w:r>
      <w:r>
        <w:rPr>
          <w:rFonts w:hint="eastAsia" w:ascii="仿宋" w:hAnsi="仿宋" w:eastAsia="仿宋" w:cs="仿宋"/>
          <w:sz w:val="24"/>
          <w:szCs w:val="24"/>
        </w:rPr>
        <w:t>提供法定代表人身份证明（附法定代表人身份证复印件），委托代理人参加</w:t>
      </w:r>
      <w:r>
        <w:rPr>
          <w:rFonts w:hint="eastAsia" w:ascii="仿宋" w:hAnsi="仿宋" w:eastAsia="仿宋" w:cs="仿宋"/>
          <w:sz w:val="24"/>
          <w:szCs w:val="24"/>
          <w:lang w:val="en-US" w:eastAsia="zh-CN"/>
        </w:rPr>
        <w:t>谈判</w:t>
      </w:r>
      <w:r>
        <w:rPr>
          <w:rFonts w:hint="eastAsia" w:ascii="仿宋" w:hAnsi="仿宋" w:eastAsia="仿宋" w:cs="仿宋"/>
          <w:sz w:val="24"/>
          <w:szCs w:val="24"/>
        </w:rPr>
        <w:t>提供法定代表人授权委托书（附法定代表人、委托代理人身份证复印件）；</w:t>
      </w:r>
    </w:p>
    <w:p w14:paraId="3FE41D10">
      <w:pPr>
        <w:rPr>
          <w:rFonts w:hint="eastAsia" w:ascii="仿宋" w:hAnsi="仿宋" w:eastAsia="仿宋" w:cs="仿宋"/>
          <w:sz w:val="24"/>
          <w:szCs w:val="24"/>
          <w:lang w:val="en-US" w:eastAsia="zh-CN"/>
        </w:rPr>
      </w:pPr>
    </w:p>
    <w:p w14:paraId="19C2E511">
      <w:pPr>
        <w:pStyle w:val="5"/>
        <w:shd w:val="clear"/>
        <w:spacing w:before="156" w:beforeLines="50"/>
        <w:jc w:val="center"/>
        <w:rPr>
          <w:rFonts w:hint="eastAsia" w:ascii="仿宋" w:hAnsi="仿宋" w:eastAsia="仿宋" w:cs="仿宋"/>
          <w:b/>
          <w:bCs/>
          <w:color w:val="auto"/>
          <w:sz w:val="32"/>
          <w:szCs w:val="32"/>
          <w:highlight w:val="none"/>
        </w:rPr>
      </w:pPr>
      <w:bookmarkStart w:id="0" w:name="_Toc363474028"/>
      <w:bookmarkStart w:id="1" w:name="_Toc403077649"/>
      <w:bookmarkStart w:id="2" w:name="_Toc19075"/>
      <w:bookmarkStart w:id="3" w:name="_Toc426457701"/>
      <w:bookmarkStart w:id="4" w:name="_Toc30210"/>
      <w:bookmarkStart w:id="5" w:name="_Toc16097"/>
      <w:bookmarkStart w:id="6" w:name="_Toc25348"/>
      <w:bookmarkStart w:id="7" w:name="_Toc4867"/>
      <w:r>
        <w:rPr>
          <w:rFonts w:hint="eastAsia" w:ascii="仿宋" w:hAnsi="仿宋" w:eastAsia="仿宋" w:cs="仿宋"/>
          <w:b/>
          <w:bCs/>
          <w:color w:val="auto"/>
          <w:sz w:val="28"/>
          <w:szCs w:val="28"/>
          <w:highlight w:val="none"/>
        </w:rPr>
        <w:t>法定代表人</w:t>
      </w:r>
      <w:r>
        <w:rPr>
          <w:rFonts w:hint="eastAsia" w:ascii="仿宋" w:hAnsi="仿宋" w:eastAsia="仿宋" w:cs="仿宋"/>
          <w:b/>
          <w:bCs/>
          <w:color w:val="auto"/>
          <w:sz w:val="28"/>
          <w:szCs w:val="28"/>
          <w:highlight w:val="none"/>
          <w:lang w:val="en-US" w:eastAsia="zh-CN"/>
        </w:rPr>
        <w:t>资格证明书</w:t>
      </w:r>
    </w:p>
    <w:p w14:paraId="00A95D1D">
      <w:pPr>
        <w:shd w:val="clear"/>
        <w:autoSpaceDE w:val="0"/>
        <w:autoSpaceDN w:val="0"/>
        <w:adjustRightInd w:val="0"/>
        <w:snapToGrid w:val="0"/>
        <w:spacing w:before="156" w:beforeLines="5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en-US" w:eastAsia="zh-CN"/>
        </w:rPr>
        <w:t>供应商</w:t>
      </w:r>
      <w:r>
        <w:rPr>
          <w:rFonts w:hint="eastAsia" w:ascii="仿宋" w:hAnsi="仿宋" w:eastAsia="仿宋" w:cs="仿宋"/>
          <w:color w:val="auto"/>
          <w:sz w:val="21"/>
          <w:szCs w:val="21"/>
          <w:highlight w:val="none"/>
        </w:rPr>
        <w:t>名称：</w:t>
      </w:r>
      <w:r>
        <w:rPr>
          <w:rFonts w:hint="eastAsia" w:ascii="仿宋" w:hAnsi="仿宋" w:eastAsia="仿宋" w:cs="仿宋"/>
          <w:color w:val="auto"/>
          <w:sz w:val="21"/>
          <w:szCs w:val="21"/>
          <w:highlight w:val="none"/>
          <w:u w:val="single"/>
        </w:rPr>
        <w:t xml:space="preserve">                                   </w:t>
      </w:r>
    </w:p>
    <w:p w14:paraId="32969E7F">
      <w:pPr>
        <w:shd w:val="clear"/>
        <w:autoSpaceDE w:val="0"/>
        <w:autoSpaceDN w:val="0"/>
        <w:adjustRightInd w:val="0"/>
        <w:snapToGrid w:val="0"/>
        <w:spacing w:before="156" w:beforeLines="5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统一社会信用代码：</w:t>
      </w:r>
      <w:r>
        <w:rPr>
          <w:rFonts w:hint="eastAsia" w:ascii="仿宋" w:hAnsi="仿宋" w:eastAsia="仿宋" w:cs="仿宋"/>
          <w:color w:val="auto"/>
          <w:sz w:val="21"/>
          <w:szCs w:val="21"/>
          <w:highlight w:val="none"/>
          <w:u w:val="single"/>
        </w:rPr>
        <w:t xml:space="preserve">                             </w:t>
      </w:r>
    </w:p>
    <w:p w14:paraId="69F3ADA9">
      <w:pPr>
        <w:shd w:val="clear"/>
        <w:autoSpaceDE w:val="0"/>
        <w:autoSpaceDN w:val="0"/>
        <w:adjustRightInd w:val="0"/>
        <w:snapToGrid w:val="0"/>
        <w:spacing w:before="156" w:beforeLines="5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注册地址：</w:t>
      </w:r>
      <w:r>
        <w:rPr>
          <w:rFonts w:hint="eastAsia" w:ascii="仿宋" w:hAnsi="仿宋" w:eastAsia="仿宋" w:cs="仿宋"/>
          <w:color w:val="auto"/>
          <w:sz w:val="21"/>
          <w:szCs w:val="21"/>
          <w:highlight w:val="none"/>
          <w:u w:val="single"/>
        </w:rPr>
        <w:t xml:space="preserve">                                     </w:t>
      </w:r>
    </w:p>
    <w:p w14:paraId="0FF7585B">
      <w:pPr>
        <w:shd w:val="clear"/>
        <w:autoSpaceDE w:val="0"/>
        <w:autoSpaceDN w:val="0"/>
        <w:adjustRightInd w:val="0"/>
        <w:snapToGrid w:val="0"/>
        <w:spacing w:before="156" w:beforeLines="50"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成立时间：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7C36F0A2">
      <w:pPr>
        <w:shd w:val="clear"/>
        <w:autoSpaceDE w:val="0"/>
        <w:autoSpaceDN w:val="0"/>
        <w:adjustRightInd w:val="0"/>
        <w:snapToGrid w:val="0"/>
        <w:spacing w:before="156" w:beforeLines="5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经营期限：</w:t>
      </w:r>
      <w:r>
        <w:rPr>
          <w:rFonts w:hint="eastAsia" w:ascii="仿宋" w:hAnsi="仿宋" w:eastAsia="仿宋" w:cs="仿宋"/>
          <w:color w:val="auto"/>
          <w:sz w:val="21"/>
          <w:szCs w:val="21"/>
          <w:highlight w:val="none"/>
          <w:u w:val="single"/>
        </w:rPr>
        <w:t xml:space="preserve">                                    </w:t>
      </w:r>
    </w:p>
    <w:p w14:paraId="5F47169A">
      <w:pPr>
        <w:shd w:val="clear"/>
        <w:autoSpaceDE w:val="0"/>
        <w:autoSpaceDN w:val="0"/>
        <w:adjustRightInd w:val="0"/>
        <w:snapToGrid w:val="0"/>
        <w:spacing w:before="156" w:beforeLines="50"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姓名：</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性别：</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年龄：</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系</w:t>
      </w:r>
      <w:r>
        <w:rPr>
          <w:rFonts w:hint="eastAsia" w:ascii="仿宋" w:hAnsi="仿宋" w:eastAsia="仿宋" w:cs="仿宋"/>
          <w:color w:val="auto"/>
          <w:sz w:val="21"/>
          <w:szCs w:val="21"/>
          <w:highlight w:val="none"/>
          <w:u w:val="single"/>
        </w:rPr>
        <w:t>（</w:t>
      </w:r>
      <w:r>
        <w:rPr>
          <w:rFonts w:hint="eastAsia" w:ascii="仿宋" w:hAnsi="仿宋" w:eastAsia="仿宋" w:cs="仿宋"/>
          <w:color w:val="auto"/>
          <w:sz w:val="21"/>
          <w:szCs w:val="21"/>
          <w:highlight w:val="none"/>
          <w:u w:val="single"/>
          <w:lang w:eastAsia="zh-CN"/>
        </w:rPr>
        <w:t>供应商</w:t>
      </w:r>
      <w:r>
        <w:rPr>
          <w:rFonts w:hint="eastAsia" w:ascii="仿宋" w:hAnsi="仿宋" w:eastAsia="仿宋" w:cs="仿宋"/>
          <w:color w:val="auto"/>
          <w:sz w:val="21"/>
          <w:szCs w:val="21"/>
          <w:highlight w:val="none"/>
          <w:u w:val="single"/>
        </w:rPr>
        <w:t>名称）</w:t>
      </w:r>
      <w:r>
        <w:rPr>
          <w:rFonts w:hint="eastAsia" w:ascii="仿宋" w:hAnsi="仿宋" w:eastAsia="仿宋" w:cs="仿宋"/>
          <w:color w:val="auto"/>
          <w:sz w:val="21"/>
          <w:szCs w:val="21"/>
          <w:highlight w:val="none"/>
        </w:rPr>
        <w:t>的法定代表人。</w:t>
      </w:r>
    </w:p>
    <w:p w14:paraId="27F3FFC4">
      <w:pPr>
        <w:shd w:val="clear"/>
        <w:autoSpaceDE w:val="0"/>
        <w:autoSpaceDN w:val="0"/>
        <w:adjustRightInd w:val="0"/>
        <w:snapToGrid w:val="0"/>
        <w:spacing w:before="156" w:beforeLines="50"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特此证明。</w:t>
      </w:r>
    </w:p>
    <w:p w14:paraId="680FFB71">
      <w:pPr>
        <w:shd w:val="clear"/>
        <w:autoSpaceDE w:val="0"/>
        <w:autoSpaceDN w:val="0"/>
        <w:adjustRightInd w:val="0"/>
        <w:snapToGrid w:val="0"/>
        <w:spacing w:before="156" w:beforeLines="50"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附：法定代表人身份证复印件</w:t>
      </w:r>
    </w:p>
    <w:p w14:paraId="54978A91">
      <w:pPr>
        <w:shd w:val="clear"/>
        <w:snapToGrid w:val="0"/>
        <w:rPr>
          <w:rFonts w:hint="eastAsia" w:ascii="仿宋" w:hAnsi="仿宋" w:eastAsia="仿宋" w:cs="仿宋"/>
          <w:color w:val="auto"/>
          <w:sz w:val="21"/>
          <w:szCs w:val="21"/>
          <w:highlight w:val="none"/>
        </w:rPr>
      </w:pPr>
    </w:p>
    <w:tbl>
      <w:tblPr>
        <w:tblStyle w:val="13"/>
        <w:tblpPr w:leftFromText="180" w:rightFromText="180" w:vertAnchor="text" w:horzAnchor="page" w:tblpX="1292" w:tblpY="177"/>
        <w:tblW w:w="85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6"/>
      </w:tblGrid>
      <w:tr w14:paraId="0B5B2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596" w:type="dxa"/>
            <w:vAlign w:val="center"/>
          </w:tcPr>
          <w:p w14:paraId="020676CD">
            <w:pPr>
              <w:shd w:val="clear"/>
              <w:snapToGrid w:val="0"/>
              <w:spacing w:line="480" w:lineRule="auto"/>
              <w:jc w:val="center"/>
              <w:rPr>
                <w:rFonts w:hint="eastAsia" w:ascii="仿宋" w:hAnsi="仿宋" w:eastAsia="仿宋" w:cs="仿宋"/>
                <w:color w:val="auto"/>
                <w:sz w:val="21"/>
                <w:szCs w:val="21"/>
                <w:highlight w:val="none"/>
              </w:rPr>
            </w:pPr>
          </w:p>
          <w:p w14:paraId="3B65AC16">
            <w:pPr>
              <w:shd w:val="clear"/>
              <w:snapToGrid w:val="0"/>
              <w:spacing w:line="480" w:lineRule="auto"/>
              <w:jc w:val="center"/>
              <w:rPr>
                <w:rFonts w:hint="eastAsia" w:ascii="仿宋" w:hAnsi="仿宋" w:eastAsia="仿宋" w:cs="仿宋"/>
                <w:color w:val="auto"/>
                <w:sz w:val="21"/>
                <w:szCs w:val="21"/>
                <w:highlight w:val="none"/>
              </w:rPr>
            </w:pPr>
          </w:p>
          <w:p w14:paraId="42B9B829">
            <w:pPr>
              <w:shd w:val="clear"/>
              <w:autoSpaceDE w:val="0"/>
              <w:autoSpaceDN w:val="0"/>
              <w:adjustRightInd w:val="0"/>
              <w:snapToGrid w:val="0"/>
              <w:spacing w:before="156" w:beforeLines="50"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法定代表人身份证复印件</w:t>
            </w:r>
          </w:p>
          <w:p w14:paraId="7DF438A3">
            <w:pPr>
              <w:pStyle w:val="5"/>
              <w:shd w:val="clea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（正反面）</w:t>
            </w:r>
          </w:p>
          <w:p w14:paraId="116740AB">
            <w:pPr>
              <w:shd w:val="clear"/>
              <w:snapToGrid w:val="0"/>
              <w:spacing w:line="480" w:lineRule="auto"/>
              <w:jc w:val="center"/>
              <w:rPr>
                <w:rFonts w:hint="eastAsia" w:ascii="仿宋" w:hAnsi="仿宋" w:eastAsia="仿宋" w:cs="仿宋"/>
                <w:color w:val="auto"/>
                <w:sz w:val="21"/>
                <w:szCs w:val="21"/>
                <w:highlight w:val="none"/>
              </w:rPr>
            </w:pPr>
          </w:p>
          <w:p w14:paraId="03A4B77E">
            <w:pPr>
              <w:shd w:val="clear"/>
              <w:snapToGrid w:val="0"/>
              <w:spacing w:line="480" w:lineRule="auto"/>
              <w:jc w:val="center"/>
              <w:rPr>
                <w:rFonts w:hint="eastAsia" w:ascii="仿宋" w:hAnsi="仿宋" w:eastAsia="仿宋" w:cs="仿宋"/>
                <w:color w:val="auto"/>
                <w:sz w:val="21"/>
                <w:szCs w:val="21"/>
                <w:highlight w:val="none"/>
              </w:rPr>
            </w:pPr>
          </w:p>
        </w:tc>
      </w:tr>
    </w:tbl>
    <w:p w14:paraId="06EE3DE2">
      <w:pPr>
        <w:pStyle w:val="7"/>
        <w:ind w:left="0" w:leftChars="0" w:firstLine="0" w:firstLineChars="0"/>
        <w:rPr>
          <w:rFonts w:hint="eastAsia" w:ascii="仿宋" w:hAnsi="仿宋" w:eastAsia="仿宋" w:cs="仿宋"/>
          <w:color w:val="auto"/>
          <w:sz w:val="21"/>
          <w:szCs w:val="21"/>
          <w:highlight w:val="none"/>
        </w:rPr>
      </w:pPr>
    </w:p>
    <w:p w14:paraId="709893F5">
      <w:pPr>
        <w:pStyle w:val="5"/>
        <w:shd w:val="clear"/>
        <w:jc w:val="both"/>
        <w:rPr>
          <w:rFonts w:hint="eastAsia" w:ascii="仿宋" w:hAnsi="仿宋" w:eastAsia="仿宋" w:cs="仿宋"/>
          <w:color w:val="auto"/>
          <w:sz w:val="21"/>
          <w:szCs w:val="21"/>
          <w:highlight w:val="none"/>
        </w:rPr>
      </w:pPr>
    </w:p>
    <w:p w14:paraId="66BD947F">
      <w:pPr>
        <w:shd w:val="clear"/>
        <w:adjustRightInd w:val="0"/>
        <w:snapToGrid w:val="0"/>
        <w:spacing w:line="360" w:lineRule="auto"/>
        <w:ind w:right="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供应商</w:t>
      </w:r>
      <w:r>
        <w:rPr>
          <w:rFonts w:hint="eastAsia" w:ascii="仿宋" w:hAnsi="仿宋" w:eastAsia="仿宋" w:cs="仿宋"/>
          <w:color w:val="auto"/>
          <w:sz w:val="21"/>
          <w:szCs w:val="21"/>
          <w:highlight w:val="none"/>
        </w:rPr>
        <w:t>名称（公章）：</w:t>
      </w:r>
    </w:p>
    <w:p w14:paraId="0EE9928F">
      <w:pPr>
        <w:shd w:val="clear"/>
        <w:adjustRightInd w:val="0"/>
        <w:snapToGrid w:val="0"/>
        <w:spacing w:line="360" w:lineRule="auto"/>
        <w:ind w:right="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 xml:space="preserve">期： </w:t>
      </w:r>
    </w:p>
    <w:bookmarkEnd w:id="0"/>
    <w:bookmarkEnd w:id="1"/>
    <w:bookmarkEnd w:id="2"/>
    <w:bookmarkEnd w:id="3"/>
    <w:bookmarkEnd w:id="4"/>
    <w:bookmarkEnd w:id="5"/>
    <w:bookmarkEnd w:id="6"/>
    <w:bookmarkEnd w:id="7"/>
    <w:p w14:paraId="271A066A">
      <w:pPr>
        <w:shd w:val="clear"/>
        <w:spacing w:line="560" w:lineRule="exact"/>
        <w:jc w:val="center"/>
        <w:outlineLvl w:val="0"/>
        <w:rPr>
          <w:rFonts w:hint="eastAsia" w:ascii="仿宋" w:hAnsi="仿宋" w:eastAsia="仿宋" w:cs="仿宋"/>
          <w:b/>
          <w:bCs/>
          <w:color w:val="auto"/>
          <w:sz w:val="28"/>
          <w:szCs w:val="28"/>
          <w:highlight w:val="none"/>
        </w:rPr>
      </w:pPr>
      <w:bookmarkStart w:id="8" w:name="_Toc3901"/>
    </w:p>
    <w:p w14:paraId="05778C30">
      <w:pPr>
        <w:shd w:val="clear"/>
        <w:spacing w:line="560" w:lineRule="exact"/>
        <w:jc w:val="both"/>
        <w:outlineLvl w:val="0"/>
        <w:rPr>
          <w:rFonts w:hint="eastAsia" w:ascii="仿宋" w:hAnsi="仿宋" w:eastAsia="仿宋" w:cs="仿宋"/>
          <w:b/>
          <w:bCs/>
          <w:color w:val="auto"/>
          <w:sz w:val="28"/>
          <w:szCs w:val="28"/>
          <w:highlight w:val="none"/>
        </w:rPr>
      </w:pPr>
    </w:p>
    <w:p w14:paraId="7737BDD0">
      <w:pPr>
        <w:shd w:val="clear"/>
        <w:spacing w:line="560" w:lineRule="exact"/>
        <w:jc w:val="center"/>
        <w:outlineLvl w:val="0"/>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rPr>
        <w:t>法定代表人</w:t>
      </w:r>
      <w:bookmarkEnd w:id="8"/>
      <w:r>
        <w:rPr>
          <w:rFonts w:hint="eastAsia" w:ascii="仿宋" w:hAnsi="仿宋" w:eastAsia="仿宋" w:cs="仿宋"/>
          <w:b/>
          <w:bCs/>
          <w:color w:val="auto"/>
          <w:sz w:val="28"/>
          <w:szCs w:val="28"/>
          <w:highlight w:val="none"/>
          <w:lang w:val="en-US" w:eastAsia="zh-CN"/>
        </w:rPr>
        <w:t>委托授权书</w:t>
      </w:r>
    </w:p>
    <w:p w14:paraId="56A3C442">
      <w:pPr>
        <w:pStyle w:val="11"/>
        <w:rPr>
          <w:rFonts w:hint="eastAsia" w:ascii="仿宋" w:hAnsi="仿宋" w:eastAsia="仿宋" w:cs="仿宋"/>
        </w:rPr>
      </w:pPr>
    </w:p>
    <w:p w14:paraId="6331052A">
      <w:pPr>
        <w:pStyle w:val="15"/>
        <w:jc w:val="both"/>
        <w:outlineLvl w:val="2"/>
        <w:rPr>
          <w:rFonts w:hint="eastAsia" w:ascii="仿宋" w:hAnsi="仿宋" w:eastAsia="仿宋" w:cs="仿宋"/>
          <w:b w:val="0"/>
          <w:bCs/>
          <w:sz w:val="21"/>
          <w:szCs w:val="21"/>
          <w:u w:val="single"/>
          <w:lang w:val="en-US" w:eastAsia="zh-CN"/>
        </w:rPr>
      </w:pPr>
      <w:r>
        <w:rPr>
          <w:rFonts w:hint="eastAsia" w:ascii="仿宋" w:hAnsi="仿宋" w:eastAsia="仿宋" w:cs="仿宋"/>
          <w:b w:val="0"/>
          <w:bCs/>
          <w:color w:val="auto"/>
          <w:spacing w:val="4"/>
          <w:sz w:val="21"/>
          <w:szCs w:val="21"/>
          <w:highlight w:val="none"/>
        </w:rPr>
        <w:t>致：</w:t>
      </w:r>
      <w:r>
        <w:rPr>
          <w:rFonts w:hint="eastAsia" w:ascii="仿宋" w:hAnsi="仿宋" w:eastAsia="仿宋" w:cs="仿宋"/>
          <w:b/>
          <w:color w:val="auto"/>
          <w:spacing w:val="4"/>
          <w:sz w:val="21"/>
          <w:szCs w:val="21"/>
          <w:highlight w:val="none"/>
          <w:u w:val="single"/>
          <w:lang w:val="en-US" w:eastAsia="zh-CN"/>
        </w:rPr>
        <w:t xml:space="preserve"> </w:t>
      </w:r>
      <w:r>
        <w:rPr>
          <w:rFonts w:hint="eastAsia" w:ascii="仿宋" w:hAnsi="仿宋" w:eastAsia="仿宋" w:cs="仿宋"/>
          <w:b w:val="0"/>
          <w:bCs/>
          <w:color w:val="auto"/>
          <w:spacing w:val="4"/>
          <w:sz w:val="21"/>
          <w:szCs w:val="21"/>
          <w:highlight w:val="none"/>
          <w:u w:val="single"/>
          <w:lang w:val="en-US" w:eastAsia="zh-CN"/>
        </w:rPr>
        <w:t xml:space="preserve">采购人   </w:t>
      </w:r>
    </w:p>
    <w:p w14:paraId="11A388DE">
      <w:pPr>
        <w:shd w:val="clear"/>
        <w:spacing w:line="560" w:lineRule="exact"/>
        <w:ind w:firstLine="218" w:firstLineChars="100"/>
        <w:jc w:val="left"/>
        <w:rPr>
          <w:rFonts w:hint="eastAsia" w:ascii="仿宋" w:hAnsi="仿宋" w:eastAsia="仿宋" w:cs="仿宋"/>
          <w:color w:val="auto"/>
          <w:spacing w:val="4"/>
          <w:sz w:val="21"/>
          <w:szCs w:val="21"/>
          <w:highlight w:val="none"/>
        </w:rPr>
      </w:pPr>
      <w:r>
        <w:rPr>
          <w:rFonts w:hint="eastAsia" w:ascii="仿宋" w:hAnsi="仿宋" w:eastAsia="仿宋" w:cs="仿宋"/>
          <w:color w:val="auto"/>
          <w:spacing w:val="4"/>
          <w:sz w:val="21"/>
          <w:szCs w:val="21"/>
          <w:highlight w:val="none"/>
          <w:u w:val="single"/>
        </w:rPr>
        <w:t xml:space="preserve">( </w:t>
      </w:r>
      <w:r>
        <w:rPr>
          <w:rFonts w:hint="eastAsia" w:ascii="仿宋" w:hAnsi="仿宋" w:eastAsia="仿宋" w:cs="仿宋"/>
          <w:color w:val="auto"/>
          <w:spacing w:val="4"/>
          <w:sz w:val="21"/>
          <w:szCs w:val="21"/>
          <w:highlight w:val="none"/>
          <w:u w:val="single"/>
          <w:lang w:val="en-US" w:eastAsia="zh-CN"/>
        </w:rPr>
        <w:t>供应商</w:t>
      </w:r>
      <w:bookmarkStart w:id="9" w:name="_GoBack"/>
      <w:bookmarkEnd w:id="9"/>
      <w:r>
        <w:rPr>
          <w:rFonts w:hint="eastAsia" w:ascii="仿宋" w:hAnsi="仿宋" w:eastAsia="仿宋" w:cs="仿宋"/>
          <w:color w:val="auto"/>
          <w:spacing w:val="4"/>
          <w:sz w:val="21"/>
          <w:szCs w:val="21"/>
          <w:highlight w:val="none"/>
          <w:u w:val="single"/>
        </w:rPr>
        <w:t>名称 )</w:t>
      </w:r>
      <w:r>
        <w:rPr>
          <w:rFonts w:hint="eastAsia" w:ascii="仿宋" w:hAnsi="仿宋" w:eastAsia="仿宋" w:cs="仿宋"/>
          <w:color w:val="auto"/>
          <w:spacing w:val="4"/>
          <w:sz w:val="21"/>
          <w:szCs w:val="21"/>
          <w:highlight w:val="none"/>
        </w:rPr>
        <w:t>按中华人民共和国法律于</w:t>
      </w:r>
      <w:r>
        <w:rPr>
          <w:rFonts w:hint="eastAsia" w:ascii="仿宋" w:hAnsi="仿宋" w:eastAsia="仿宋" w:cs="仿宋"/>
          <w:color w:val="auto"/>
          <w:spacing w:val="4"/>
          <w:sz w:val="21"/>
          <w:szCs w:val="21"/>
          <w:highlight w:val="none"/>
          <w:u w:val="single"/>
        </w:rPr>
        <w:t>（  年  月  日 ）</w:t>
      </w:r>
      <w:r>
        <w:rPr>
          <w:rFonts w:hint="eastAsia" w:ascii="仿宋" w:hAnsi="仿宋" w:eastAsia="仿宋" w:cs="仿宋"/>
          <w:color w:val="auto"/>
          <w:spacing w:val="4"/>
          <w:sz w:val="21"/>
          <w:szCs w:val="21"/>
          <w:highlight w:val="none"/>
        </w:rPr>
        <w:t>成立。</w:t>
      </w:r>
      <w:r>
        <w:rPr>
          <w:rFonts w:hint="eastAsia" w:ascii="仿宋" w:hAnsi="仿宋" w:eastAsia="仿宋" w:cs="仿宋"/>
          <w:color w:val="auto"/>
          <w:spacing w:val="4"/>
          <w:sz w:val="21"/>
          <w:szCs w:val="21"/>
          <w:highlight w:val="none"/>
          <w:u w:val="single"/>
        </w:rPr>
        <w:t xml:space="preserve">( </w:t>
      </w:r>
      <w:r>
        <w:rPr>
          <w:rFonts w:hint="eastAsia" w:ascii="仿宋" w:hAnsi="仿宋" w:eastAsia="仿宋" w:cs="仿宋"/>
          <w:color w:val="auto"/>
          <w:sz w:val="21"/>
          <w:szCs w:val="21"/>
          <w:highlight w:val="none"/>
          <w:u w:val="single"/>
        </w:rPr>
        <w:t>法定代表人</w:t>
      </w:r>
      <w:r>
        <w:rPr>
          <w:rFonts w:hint="eastAsia" w:ascii="仿宋" w:hAnsi="仿宋" w:eastAsia="仿宋" w:cs="仿宋"/>
          <w:color w:val="auto"/>
          <w:spacing w:val="4"/>
          <w:sz w:val="21"/>
          <w:szCs w:val="21"/>
          <w:highlight w:val="none"/>
          <w:u w:val="single"/>
        </w:rPr>
        <w:t>姓名 )</w:t>
      </w:r>
      <w:r>
        <w:rPr>
          <w:rFonts w:hint="eastAsia" w:ascii="仿宋" w:hAnsi="仿宋" w:eastAsia="仿宋" w:cs="仿宋"/>
          <w:color w:val="auto"/>
          <w:spacing w:val="4"/>
          <w:sz w:val="21"/>
          <w:szCs w:val="21"/>
          <w:highlight w:val="none"/>
        </w:rPr>
        <w:t>特授权</w:t>
      </w:r>
      <w:r>
        <w:rPr>
          <w:rFonts w:hint="eastAsia" w:ascii="仿宋" w:hAnsi="仿宋" w:eastAsia="仿宋" w:cs="仿宋"/>
          <w:color w:val="auto"/>
          <w:spacing w:val="4"/>
          <w:sz w:val="21"/>
          <w:szCs w:val="21"/>
          <w:highlight w:val="none"/>
          <w:u w:val="single"/>
        </w:rPr>
        <w:t xml:space="preserve">（ </w:t>
      </w:r>
      <w:r>
        <w:rPr>
          <w:rFonts w:hint="eastAsia" w:ascii="仿宋" w:hAnsi="仿宋" w:eastAsia="仿宋" w:cs="仿宋"/>
          <w:color w:val="auto"/>
          <w:sz w:val="21"/>
          <w:szCs w:val="21"/>
          <w:highlight w:val="none"/>
          <w:u w:val="single"/>
        </w:rPr>
        <w:t>授权代表</w:t>
      </w:r>
      <w:r>
        <w:rPr>
          <w:rFonts w:hint="eastAsia" w:ascii="仿宋" w:hAnsi="仿宋" w:eastAsia="仿宋" w:cs="仿宋"/>
          <w:color w:val="auto"/>
          <w:spacing w:val="4"/>
          <w:sz w:val="21"/>
          <w:szCs w:val="21"/>
          <w:highlight w:val="none"/>
          <w:u w:val="single"/>
        </w:rPr>
        <w:t>姓名 ）</w:t>
      </w:r>
      <w:r>
        <w:rPr>
          <w:rFonts w:hint="eastAsia" w:ascii="仿宋" w:hAnsi="仿宋" w:eastAsia="仿宋" w:cs="仿宋"/>
          <w:color w:val="auto"/>
          <w:spacing w:val="4"/>
          <w:sz w:val="21"/>
          <w:szCs w:val="21"/>
          <w:highlight w:val="none"/>
        </w:rPr>
        <w:t xml:space="preserve">代表我公司全权办理针对本次 </w:t>
      </w:r>
      <w:r>
        <w:rPr>
          <w:rFonts w:hint="eastAsia" w:ascii="仿宋" w:hAnsi="仿宋" w:eastAsia="仿宋" w:cs="仿宋"/>
          <w:color w:val="auto"/>
          <w:spacing w:val="4"/>
          <w:sz w:val="21"/>
          <w:szCs w:val="21"/>
          <w:highlight w:val="none"/>
          <w:u w:val="single"/>
        </w:rPr>
        <w:t>（项目名称、项目编号）</w:t>
      </w:r>
      <w:r>
        <w:rPr>
          <w:rFonts w:hint="eastAsia" w:ascii="仿宋" w:hAnsi="仿宋" w:eastAsia="仿宋" w:cs="仿宋"/>
          <w:color w:val="auto"/>
          <w:spacing w:val="4"/>
          <w:sz w:val="21"/>
          <w:szCs w:val="21"/>
          <w:highlight w:val="none"/>
          <w:u w:val="none"/>
          <w:lang w:val="en-US" w:eastAsia="zh-CN"/>
        </w:rPr>
        <w:t>谈判</w:t>
      </w:r>
      <w:r>
        <w:rPr>
          <w:rFonts w:hint="eastAsia" w:ascii="仿宋" w:hAnsi="仿宋" w:eastAsia="仿宋" w:cs="仿宋"/>
          <w:color w:val="auto"/>
          <w:spacing w:val="4"/>
          <w:sz w:val="21"/>
          <w:szCs w:val="21"/>
          <w:highlight w:val="none"/>
          <w:u w:val="none"/>
        </w:rPr>
        <w:t>、签约</w:t>
      </w:r>
      <w:r>
        <w:rPr>
          <w:rFonts w:hint="eastAsia" w:ascii="仿宋" w:hAnsi="仿宋" w:eastAsia="仿宋" w:cs="仿宋"/>
          <w:color w:val="auto"/>
          <w:spacing w:val="4"/>
          <w:sz w:val="21"/>
          <w:szCs w:val="21"/>
          <w:highlight w:val="none"/>
        </w:rPr>
        <w:t>等具体工作，并签署全部有关的文件、协议及合同。</w:t>
      </w:r>
    </w:p>
    <w:p w14:paraId="4408C2D5">
      <w:pPr>
        <w:shd w:val="clear"/>
        <w:spacing w:line="560" w:lineRule="exact"/>
        <w:ind w:firstLine="436" w:firstLineChars="200"/>
        <w:jc w:val="left"/>
        <w:rPr>
          <w:rFonts w:hint="eastAsia" w:ascii="仿宋" w:hAnsi="仿宋" w:eastAsia="仿宋" w:cs="仿宋"/>
          <w:color w:val="auto"/>
          <w:spacing w:val="4"/>
          <w:sz w:val="21"/>
          <w:szCs w:val="21"/>
          <w:highlight w:val="none"/>
        </w:rPr>
      </w:pPr>
      <w:r>
        <w:rPr>
          <w:rFonts w:hint="eastAsia" w:ascii="仿宋" w:hAnsi="仿宋" w:eastAsia="仿宋" w:cs="仿宋"/>
          <w:color w:val="auto"/>
          <w:spacing w:val="4"/>
          <w:sz w:val="21"/>
          <w:szCs w:val="21"/>
          <w:highlight w:val="none"/>
        </w:rPr>
        <w:t>我公司对</w:t>
      </w:r>
      <w:r>
        <w:rPr>
          <w:rFonts w:hint="eastAsia" w:ascii="仿宋" w:hAnsi="仿宋" w:eastAsia="仿宋" w:cs="仿宋"/>
          <w:color w:val="auto"/>
          <w:sz w:val="21"/>
          <w:szCs w:val="21"/>
          <w:highlight w:val="none"/>
        </w:rPr>
        <w:t>授权代表</w:t>
      </w:r>
      <w:r>
        <w:rPr>
          <w:rFonts w:hint="eastAsia" w:ascii="仿宋" w:hAnsi="仿宋" w:eastAsia="仿宋" w:cs="仿宋"/>
          <w:color w:val="auto"/>
          <w:spacing w:val="4"/>
          <w:sz w:val="21"/>
          <w:szCs w:val="21"/>
          <w:highlight w:val="none"/>
        </w:rPr>
        <w:t>的签名负全部责任。</w:t>
      </w:r>
    </w:p>
    <w:tbl>
      <w:tblPr>
        <w:tblStyle w:val="13"/>
        <w:tblpPr w:leftFromText="180" w:rightFromText="180" w:vertAnchor="text" w:horzAnchor="page" w:tblpX="2120" w:tblpY="538"/>
        <w:tblOverlap w:val="never"/>
        <w:tblW w:w="8190" w:type="dxa"/>
        <w:tblInd w:w="0" w:type="dxa"/>
        <w:tblLayout w:type="fixed"/>
        <w:tblCellMar>
          <w:top w:w="0" w:type="dxa"/>
          <w:left w:w="108" w:type="dxa"/>
          <w:bottom w:w="0" w:type="dxa"/>
          <w:right w:w="108" w:type="dxa"/>
        </w:tblCellMar>
      </w:tblPr>
      <w:tblGrid>
        <w:gridCol w:w="4200"/>
        <w:gridCol w:w="3990"/>
      </w:tblGrid>
      <w:tr w14:paraId="28B2D4A8">
        <w:tblPrEx>
          <w:tblCellMar>
            <w:top w:w="0" w:type="dxa"/>
            <w:left w:w="108" w:type="dxa"/>
            <w:bottom w:w="0" w:type="dxa"/>
            <w:right w:w="108" w:type="dxa"/>
          </w:tblCellMar>
        </w:tblPrEx>
        <w:trPr>
          <w:trHeight w:val="600" w:hRule="atLeast"/>
        </w:trPr>
        <w:tc>
          <w:tcPr>
            <w:tcW w:w="4200" w:type="dxa"/>
          </w:tcPr>
          <w:p w14:paraId="11A45E77">
            <w:pPr>
              <w:shd w:val="clear"/>
              <w:spacing w:line="520" w:lineRule="exact"/>
              <w:jc w:val="left"/>
              <w:rPr>
                <w:rFonts w:hint="eastAsia" w:ascii="仿宋" w:hAnsi="仿宋" w:eastAsia="仿宋" w:cs="仿宋"/>
                <w:color w:val="auto"/>
                <w:spacing w:val="4"/>
                <w:sz w:val="21"/>
                <w:szCs w:val="21"/>
                <w:highlight w:val="none"/>
              </w:rPr>
            </w:pPr>
            <w:r>
              <w:rPr>
                <w:rFonts w:hint="eastAsia" w:ascii="仿宋" w:hAnsi="仿宋" w:eastAsia="仿宋" w:cs="仿宋"/>
                <w:color w:val="auto"/>
                <w:spacing w:val="4"/>
                <w:sz w:val="21"/>
                <w:szCs w:val="21"/>
                <w:highlight w:val="none"/>
              </w:rPr>
              <w:t>被授权人签字或盖章：</w:t>
            </w:r>
          </w:p>
        </w:tc>
        <w:tc>
          <w:tcPr>
            <w:tcW w:w="3990" w:type="dxa"/>
          </w:tcPr>
          <w:p w14:paraId="59E0E23C">
            <w:pPr>
              <w:shd w:val="clear"/>
              <w:spacing w:line="520" w:lineRule="exact"/>
              <w:jc w:val="left"/>
              <w:rPr>
                <w:rFonts w:hint="eastAsia" w:ascii="仿宋" w:hAnsi="仿宋" w:eastAsia="仿宋" w:cs="仿宋"/>
                <w:color w:val="auto"/>
                <w:spacing w:val="4"/>
                <w:sz w:val="21"/>
                <w:szCs w:val="21"/>
                <w:highlight w:val="non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pacing w:val="4"/>
                <w:sz w:val="21"/>
                <w:szCs w:val="21"/>
                <w:highlight w:val="none"/>
              </w:rPr>
              <w:t>签字或盖章：</w:t>
            </w:r>
          </w:p>
        </w:tc>
      </w:tr>
      <w:tr w14:paraId="29C73739">
        <w:tblPrEx>
          <w:tblCellMar>
            <w:top w:w="0" w:type="dxa"/>
            <w:left w:w="108" w:type="dxa"/>
            <w:bottom w:w="0" w:type="dxa"/>
            <w:right w:w="108" w:type="dxa"/>
          </w:tblCellMar>
        </w:tblPrEx>
        <w:trPr>
          <w:trHeight w:val="600" w:hRule="atLeast"/>
        </w:trPr>
        <w:tc>
          <w:tcPr>
            <w:tcW w:w="4200" w:type="dxa"/>
          </w:tcPr>
          <w:p w14:paraId="0CCE5250">
            <w:pPr>
              <w:shd w:val="clear"/>
              <w:spacing w:line="520" w:lineRule="exact"/>
              <w:jc w:val="left"/>
              <w:rPr>
                <w:rFonts w:hint="eastAsia" w:ascii="仿宋" w:hAnsi="仿宋" w:eastAsia="仿宋" w:cs="仿宋"/>
                <w:color w:val="auto"/>
                <w:spacing w:val="4"/>
                <w:sz w:val="21"/>
                <w:szCs w:val="21"/>
                <w:highlight w:val="none"/>
              </w:rPr>
            </w:pPr>
            <w:r>
              <w:rPr>
                <w:rFonts w:hint="eastAsia" w:ascii="仿宋" w:hAnsi="仿宋" w:eastAsia="仿宋" w:cs="仿宋"/>
                <w:color w:val="auto"/>
                <w:spacing w:val="4"/>
                <w:sz w:val="21"/>
                <w:szCs w:val="21"/>
                <w:highlight w:val="none"/>
              </w:rPr>
              <w:t>职务：</w:t>
            </w:r>
          </w:p>
        </w:tc>
        <w:tc>
          <w:tcPr>
            <w:tcW w:w="3990" w:type="dxa"/>
          </w:tcPr>
          <w:p w14:paraId="4C142C9D">
            <w:pPr>
              <w:shd w:val="clear"/>
              <w:spacing w:line="520" w:lineRule="exact"/>
              <w:jc w:val="left"/>
              <w:rPr>
                <w:rFonts w:hint="eastAsia" w:ascii="仿宋" w:hAnsi="仿宋" w:eastAsia="仿宋" w:cs="仿宋"/>
                <w:color w:val="auto"/>
                <w:spacing w:val="4"/>
                <w:sz w:val="21"/>
                <w:szCs w:val="21"/>
                <w:highlight w:val="none"/>
              </w:rPr>
            </w:pPr>
            <w:r>
              <w:rPr>
                <w:rFonts w:hint="eastAsia" w:ascii="仿宋" w:hAnsi="仿宋" w:eastAsia="仿宋" w:cs="仿宋"/>
                <w:color w:val="auto"/>
                <w:spacing w:val="4"/>
                <w:sz w:val="21"/>
                <w:szCs w:val="21"/>
                <w:highlight w:val="none"/>
              </w:rPr>
              <w:t>职务：</w:t>
            </w:r>
          </w:p>
        </w:tc>
      </w:tr>
      <w:tr w14:paraId="2B89CF38">
        <w:tblPrEx>
          <w:tblCellMar>
            <w:top w:w="0" w:type="dxa"/>
            <w:left w:w="108" w:type="dxa"/>
            <w:bottom w:w="0" w:type="dxa"/>
            <w:right w:w="108" w:type="dxa"/>
          </w:tblCellMar>
        </w:tblPrEx>
        <w:trPr>
          <w:trHeight w:val="600" w:hRule="atLeast"/>
        </w:trPr>
        <w:tc>
          <w:tcPr>
            <w:tcW w:w="4200" w:type="dxa"/>
          </w:tcPr>
          <w:p w14:paraId="0166203C">
            <w:pPr>
              <w:shd w:val="clear"/>
              <w:spacing w:line="520" w:lineRule="exact"/>
              <w:jc w:val="left"/>
              <w:rPr>
                <w:rFonts w:hint="eastAsia" w:ascii="仿宋" w:hAnsi="仿宋" w:eastAsia="仿宋" w:cs="仿宋"/>
                <w:color w:val="auto"/>
                <w:spacing w:val="4"/>
                <w:sz w:val="21"/>
                <w:szCs w:val="21"/>
                <w:highlight w:val="none"/>
                <w:u w:val="single"/>
              </w:rPr>
            </w:pPr>
            <w:r>
              <w:rPr>
                <w:rFonts w:hint="eastAsia" w:ascii="仿宋" w:hAnsi="仿宋" w:eastAsia="仿宋" w:cs="仿宋"/>
                <w:color w:val="auto"/>
                <w:spacing w:val="4"/>
                <w:sz w:val="21"/>
                <w:szCs w:val="21"/>
                <w:highlight w:val="none"/>
              </w:rPr>
              <w:t>身份证号：</w:t>
            </w:r>
          </w:p>
        </w:tc>
        <w:tc>
          <w:tcPr>
            <w:tcW w:w="3990" w:type="dxa"/>
          </w:tcPr>
          <w:p w14:paraId="56617DC5">
            <w:pPr>
              <w:shd w:val="clear"/>
              <w:spacing w:line="520" w:lineRule="exact"/>
              <w:jc w:val="left"/>
              <w:rPr>
                <w:rFonts w:hint="eastAsia" w:ascii="仿宋" w:hAnsi="仿宋" w:eastAsia="仿宋" w:cs="仿宋"/>
                <w:color w:val="auto"/>
                <w:spacing w:val="4"/>
                <w:sz w:val="21"/>
                <w:szCs w:val="21"/>
                <w:highlight w:val="none"/>
              </w:rPr>
            </w:pPr>
            <w:r>
              <w:rPr>
                <w:rFonts w:hint="eastAsia" w:ascii="仿宋" w:hAnsi="仿宋" w:eastAsia="仿宋" w:cs="仿宋"/>
                <w:color w:val="auto"/>
                <w:spacing w:val="4"/>
                <w:sz w:val="21"/>
                <w:szCs w:val="21"/>
                <w:highlight w:val="none"/>
              </w:rPr>
              <w:t>身份证号：</w:t>
            </w:r>
          </w:p>
        </w:tc>
      </w:tr>
      <w:tr w14:paraId="676FAE6E">
        <w:tblPrEx>
          <w:tblCellMar>
            <w:top w:w="0" w:type="dxa"/>
            <w:left w:w="108" w:type="dxa"/>
            <w:bottom w:w="0" w:type="dxa"/>
            <w:right w:w="108" w:type="dxa"/>
          </w:tblCellMar>
        </w:tblPrEx>
        <w:trPr>
          <w:trHeight w:val="600" w:hRule="atLeast"/>
        </w:trPr>
        <w:tc>
          <w:tcPr>
            <w:tcW w:w="4200" w:type="dxa"/>
          </w:tcPr>
          <w:p w14:paraId="7747BA49">
            <w:pPr>
              <w:shd w:val="clear"/>
              <w:spacing w:line="520" w:lineRule="exact"/>
              <w:jc w:val="left"/>
              <w:rPr>
                <w:rFonts w:hint="eastAsia" w:ascii="仿宋" w:hAnsi="仿宋" w:eastAsia="仿宋" w:cs="仿宋"/>
                <w:color w:val="auto"/>
                <w:spacing w:val="4"/>
                <w:sz w:val="21"/>
                <w:szCs w:val="21"/>
                <w:highlight w:val="none"/>
              </w:rPr>
            </w:pPr>
            <w:r>
              <w:rPr>
                <w:rFonts w:hint="eastAsia" w:ascii="仿宋" w:hAnsi="仿宋" w:eastAsia="仿宋" w:cs="仿宋"/>
                <w:color w:val="auto"/>
                <w:spacing w:val="4"/>
                <w:sz w:val="21"/>
                <w:szCs w:val="21"/>
                <w:highlight w:val="none"/>
              </w:rPr>
              <w:t>所在部门：</w:t>
            </w:r>
          </w:p>
        </w:tc>
        <w:tc>
          <w:tcPr>
            <w:tcW w:w="3990" w:type="dxa"/>
          </w:tcPr>
          <w:p w14:paraId="6EFAF11B">
            <w:pPr>
              <w:shd w:val="clear"/>
              <w:spacing w:line="520" w:lineRule="exact"/>
              <w:jc w:val="left"/>
              <w:rPr>
                <w:rFonts w:hint="eastAsia" w:ascii="仿宋" w:hAnsi="仿宋" w:eastAsia="仿宋" w:cs="仿宋"/>
                <w:color w:val="auto"/>
                <w:spacing w:val="4"/>
                <w:sz w:val="21"/>
                <w:szCs w:val="21"/>
                <w:highlight w:val="none"/>
              </w:rPr>
            </w:pPr>
          </w:p>
        </w:tc>
      </w:tr>
    </w:tbl>
    <w:p w14:paraId="367B120F">
      <w:pPr>
        <w:shd w:val="clear"/>
        <w:spacing w:line="560" w:lineRule="exact"/>
        <w:ind w:right="617" w:rightChars="257" w:firstLine="210" w:firstLine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委托期限：</w:t>
      </w:r>
      <w:r>
        <w:rPr>
          <w:rFonts w:hint="eastAsia" w:ascii="仿宋" w:hAnsi="仿宋" w:eastAsia="仿宋" w:cs="仿宋"/>
          <w:color w:val="auto"/>
          <w:sz w:val="21"/>
          <w:szCs w:val="21"/>
          <w:highlight w:val="none"/>
          <w:lang w:val="en-US" w:eastAsia="zh-CN"/>
        </w:rPr>
        <w:t xml:space="preserve">提交响应文件的截止之日起不少于 </w:t>
      </w:r>
      <w:r>
        <w:rPr>
          <w:rFonts w:hint="eastAsia" w:ascii="仿宋" w:hAnsi="仿宋" w:eastAsia="仿宋" w:cs="仿宋"/>
          <w:color w:val="auto"/>
          <w:sz w:val="21"/>
          <w:szCs w:val="21"/>
          <w:highlight w:val="none"/>
        </w:rPr>
        <w:t>90</w:t>
      </w:r>
      <w:r>
        <w:rPr>
          <w:rFonts w:hint="eastAsia" w:ascii="仿宋" w:hAnsi="仿宋" w:eastAsia="仿宋" w:cs="仿宋"/>
          <w:color w:val="auto"/>
          <w:sz w:val="21"/>
          <w:szCs w:val="21"/>
          <w:highlight w:val="none"/>
          <w:lang w:val="zh-CN"/>
        </w:rPr>
        <w:t>天。</w:t>
      </w:r>
    </w:p>
    <w:p w14:paraId="54D40436">
      <w:pPr>
        <w:shd w:val="clear"/>
        <w:spacing w:before="240" w:line="360" w:lineRule="auto"/>
        <w:ind w:firstLine="210" w:firstLineChars="100"/>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zh-CN"/>
        </w:rPr>
        <w:t>附法定代表人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zh-CN"/>
        </w:rPr>
        <w:t>授权代表身份证复印件</w:t>
      </w:r>
    </w:p>
    <w:tbl>
      <w:tblPr>
        <w:tblStyle w:val="13"/>
        <w:tblpPr w:leftFromText="180" w:rightFromText="180" w:vertAnchor="text" w:horzAnchor="page" w:tblpX="1790" w:tblpY="473"/>
        <w:tblOverlap w:val="never"/>
        <w:tblW w:w="8699" w:type="dxa"/>
        <w:tblInd w:w="0" w:type="dxa"/>
        <w:tblLayout w:type="fixed"/>
        <w:tblCellMar>
          <w:top w:w="0" w:type="dxa"/>
          <w:left w:w="108" w:type="dxa"/>
          <w:bottom w:w="0" w:type="dxa"/>
          <w:right w:w="108" w:type="dxa"/>
        </w:tblCellMar>
      </w:tblPr>
      <w:tblGrid>
        <w:gridCol w:w="4420"/>
        <w:gridCol w:w="4279"/>
      </w:tblGrid>
      <w:tr w14:paraId="07912B71">
        <w:tblPrEx>
          <w:tblCellMar>
            <w:top w:w="0" w:type="dxa"/>
            <w:left w:w="108" w:type="dxa"/>
            <w:bottom w:w="0" w:type="dxa"/>
            <w:right w:w="108" w:type="dxa"/>
          </w:tblCellMar>
        </w:tblPrEx>
        <w:trPr>
          <w:trHeight w:val="3338" w:hRule="atLeast"/>
        </w:trPr>
        <w:tc>
          <w:tcPr>
            <w:tcW w:w="4420" w:type="dxa"/>
            <w:tcBorders>
              <w:top w:val="single" w:color="auto" w:sz="6" w:space="0"/>
              <w:left w:val="single" w:color="auto" w:sz="6" w:space="0"/>
              <w:bottom w:val="single" w:color="auto" w:sz="6" w:space="0"/>
              <w:right w:val="single" w:color="auto" w:sz="6" w:space="0"/>
            </w:tcBorders>
            <w:vAlign w:val="center"/>
          </w:tcPr>
          <w:p w14:paraId="4E4F73F8">
            <w:pPr>
              <w:shd w:val="clear"/>
              <w:autoSpaceDE w:val="0"/>
              <w:autoSpaceDN w:val="0"/>
              <w:adjustRightInd w:val="0"/>
              <w:snapToGrid w:val="0"/>
              <w:spacing w:before="156" w:beforeLines="50"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授权代表身份证复印件</w:t>
            </w:r>
          </w:p>
          <w:p w14:paraId="56313ADF">
            <w:pPr>
              <w:shd w:val="clear"/>
              <w:spacing w:line="360" w:lineRule="auto"/>
              <w:jc w:val="center"/>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（正反面）</w:t>
            </w:r>
          </w:p>
        </w:tc>
        <w:tc>
          <w:tcPr>
            <w:tcW w:w="4279" w:type="dxa"/>
            <w:tcBorders>
              <w:top w:val="single" w:color="auto" w:sz="6" w:space="0"/>
              <w:left w:val="single" w:color="auto" w:sz="6" w:space="0"/>
              <w:bottom w:val="single" w:color="auto" w:sz="6" w:space="0"/>
              <w:right w:val="single" w:color="auto" w:sz="6" w:space="0"/>
            </w:tcBorders>
            <w:vAlign w:val="center"/>
          </w:tcPr>
          <w:p w14:paraId="02B29E71">
            <w:pPr>
              <w:shd w:val="clear"/>
              <w:spacing w:line="360" w:lineRule="auto"/>
              <w:jc w:val="center"/>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法定代表人身份证复印件</w:t>
            </w:r>
          </w:p>
          <w:p w14:paraId="2070247F">
            <w:pPr>
              <w:shd w:val="clear"/>
              <w:autoSpaceDE w:val="0"/>
              <w:autoSpaceDN w:val="0"/>
              <w:adjustRightInd w:val="0"/>
              <w:snapToGrid w:val="0"/>
              <w:spacing w:before="156" w:beforeLines="50" w:line="360" w:lineRule="auto"/>
              <w:jc w:val="center"/>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zh-CN"/>
              </w:rPr>
              <w:t>（正反面）</w:t>
            </w:r>
          </w:p>
        </w:tc>
      </w:tr>
    </w:tbl>
    <w:p w14:paraId="1D9CA65D">
      <w:pPr>
        <w:shd w:val="clear"/>
        <w:spacing w:line="480" w:lineRule="auto"/>
        <w:ind w:left="485" w:leftChars="202" w:right="617" w:rightChars="257"/>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供应商</w:t>
      </w:r>
      <w:r>
        <w:rPr>
          <w:rFonts w:hint="eastAsia" w:ascii="仿宋" w:hAnsi="仿宋" w:eastAsia="仿宋" w:cs="仿宋"/>
          <w:color w:val="auto"/>
          <w:sz w:val="21"/>
          <w:szCs w:val="21"/>
          <w:highlight w:val="none"/>
        </w:rPr>
        <w:t>名称：</w:t>
      </w:r>
      <w:r>
        <w:rPr>
          <w:rFonts w:hint="eastAsia" w:ascii="仿宋" w:hAnsi="仿宋" w:eastAsia="仿宋" w:cs="仿宋"/>
          <w:color w:val="auto"/>
          <w:sz w:val="21"/>
          <w:szCs w:val="21"/>
          <w:highlight w:val="none"/>
          <w:u w:val="single"/>
        </w:rPr>
        <w:t xml:space="preserve">    （加盖单位公章）      </w:t>
      </w:r>
    </w:p>
    <w:p w14:paraId="073FD47C">
      <w:pPr>
        <w:shd w:val="clear"/>
        <w:spacing w:line="440" w:lineRule="exact"/>
        <w:ind w:left="485" w:leftChars="202"/>
        <w:rPr>
          <w:rFonts w:hint="eastAsia" w:ascii="仿宋" w:hAnsi="仿宋" w:eastAsia="仿宋" w:cs="仿宋"/>
          <w:color w:val="auto"/>
          <w:spacing w:val="4"/>
          <w:sz w:val="21"/>
          <w:szCs w:val="21"/>
          <w:highlight w:val="none"/>
        </w:rPr>
      </w:pPr>
      <w:r>
        <w:rPr>
          <w:rFonts w:hint="eastAsia" w:ascii="仿宋" w:hAnsi="仿宋" w:eastAsia="仿宋" w:cs="仿宋"/>
          <w:color w:val="auto"/>
          <w:spacing w:val="4"/>
          <w:sz w:val="21"/>
          <w:szCs w:val="21"/>
          <w:highlight w:val="none"/>
        </w:rPr>
        <w:t>日   期：</w:t>
      </w:r>
    </w:p>
    <w:p w14:paraId="02D83A70">
      <w:pPr>
        <w:shd w:val="clear"/>
        <w:ind w:firstLine="422" w:firstLineChars="200"/>
        <w:rPr>
          <w:rFonts w:hint="eastAsia" w:ascii="仿宋" w:hAnsi="仿宋" w:eastAsia="仿宋" w:cs="仿宋"/>
          <w:b/>
          <w:bCs/>
          <w:color w:val="auto"/>
          <w:sz w:val="21"/>
          <w:szCs w:val="21"/>
          <w:highlight w:val="none"/>
          <w:lang w:val="zh-CN"/>
        </w:rPr>
      </w:pPr>
    </w:p>
    <w:p w14:paraId="45828B7D">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仿宋_GB2312" w:hAnsi="仿宋_GB2312" w:eastAsia="仿宋_GB2312" w:cs="仿宋_GB2312"/>
          <w:sz w:val="24"/>
          <w:szCs w:val="24"/>
          <w:lang w:val="en-US" w:eastAsia="zh-CN"/>
        </w:rPr>
      </w:pPr>
    </w:p>
    <w:p w14:paraId="1DA88D3E">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财务要求</w:t>
      </w:r>
      <w:r>
        <w:rPr>
          <w:rFonts w:hint="eastAsia" w:ascii="仿宋" w:hAnsi="仿宋" w:eastAsia="仿宋" w:cs="仿宋"/>
          <w:sz w:val="24"/>
          <w:szCs w:val="24"/>
          <w:lang w:eastAsia="zh-CN"/>
        </w:rPr>
        <w:t>：提供2024年度或2025年度经审计的财务报告（包含审计报告和审计报告中所涉及的财务报表和报表附注），②可提供2025年度供应商完整的全套财务报表（应当包括资产负债表、利润表、现金流量表、所有者权益变动表），③可提供截至响应文件提交截止日一年内银行出具的资信证明（以上三种形式的资料提供任何一种即可）。</w:t>
      </w:r>
    </w:p>
    <w:p w14:paraId="2E2F3017">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仿宋" w:hAnsi="仿宋" w:eastAsia="仿宋" w:cs="仿宋"/>
          <w:b w:val="0"/>
          <w:bCs w:val="0"/>
          <w:color w:val="auto"/>
          <w:sz w:val="24"/>
          <w:szCs w:val="24"/>
          <w:lang w:val="en-US" w:eastAsia="zh-CN"/>
        </w:rPr>
      </w:pPr>
    </w:p>
    <w:p w14:paraId="47C2DAE0">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仿宋" w:hAnsi="仿宋" w:eastAsia="仿宋" w:cs="仿宋"/>
          <w:b w:val="0"/>
          <w:bCs w:val="0"/>
          <w:color w:val="auto"/>
          <w:sz w:val="24"/>
          <w:szCs w:val="24"/>
          <w:lang w:val="en-US" w:eastAsia="zh-CN"/>
        </w:rPr>
      </w:pPr>
    </w:p>
    <w:p w14:paraId="6230EE79">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仿宋" w:hAnsi="仿宋" w:eastAsia="仿宋" w:cs="仿宋"/>
          <w:b w:val="0"/>
          <w:bCs w:val="0"/>
          <w:color w:val="auto"/>
          <w:sz w:val="24"/>
          <w:szCs w:val="24"/>
          <w:lang w:val="en-US" w:eastAsia="zh-CN"/>
        </w:rPr>
      </w:pPr>
    </w:p>
    <w:p w14:paraId="13F7EE52">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仿宋" w:hAnsi="仿宋" w:eastAsia="仿宋" w:cs="仿宋"/>
          <w:b w:val="0"/>
          <w:bCs w:val="0"/>
          <w:color w:val="auto"/>
          <w:sz w:val="24"/>
          <w:szCs w:val="24"/>
          <w:lang w:val="en-US" w:eastAsia="zh-CN"/>
        </w:rPr>
      </w:pPr>
    </w:p>
    <w:p w14:paraId="6D6B2B1C">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仿宋" w:hAnsi="仿宋" w:eastAsia="仿宋" w:cs="仿宋"/>
          <w:b w:val="0"/>
          <w:bCs w:val="0"/>
          <w:color w:val="auto"/>
          <w:sz w:val="24"/>
          <w:szCs w:val="24"/>
          <w:lang w:val="en-US" w:eastAsia="zh-CN"/>
        </w:rPr>
      </w:pPr>
    </w:p>
    <w:p w14:paraId="21A8A9E0">
      <w:pPr>
        <w:rPr>
          <w:rFonts w:hint="eastAsia" w:ascii="仿宋" w:hAnsi="仿宋" w:eastAsia="仿宋" w:cs="仿宋"/>
          <w:b w:val="0"/>
          <w:bCs w:val="0"/>
          <w:color w:val="auto"/>
          <w:sz w:val="24"/>
          <w:szCs w:val="24"/>
          <w:lang w:val="en-US" w:eastAsia="zh-CN"/>
        </w:rPr>
      </w:pPr>
    </w:p>
    <w:p w14:paraId="0C2A8FFF">
      <w:pPr>
        <w:pStyle w:val="11"/>
        <w:rPr>
          <w:rFonts w:hint="eastAsia" w:ascii="仿宋" w:hAnsi="仿宋" w:eastAsia="仿宋" w:cs="仿宋"/>
          <w:b w:val="0"/>
          <w:bCs w:val="0"/>
          <w:color w:val="auto"/>
          <w:sz w:val="24"/>
          <w:szCs w:val="24"/>
          <w:lang w:val="en-US" w:eastAsia="zh-CN"/>
        </w:rPr>
      </w:pPr>
    </w:p>
    <w:p w14:paraId="0110F925">
      <w:pPr>
        <w:pStyle w:val="12"/>
        <w:rPr>
          <w:rFonts w:hint="eastAsia" w:ascii="仿宋" w:hAnsi="仿宋" w:eastAsia="仿宋" w:cs="仿宋"/>
          <w:b w:val="0"/>
          <w:bCs w:val="0"/>
          <w:color w:val="auto"/>
          <w:sz w:val="24"/>
          <w:szCs w:val="24"/>
          <w:lang w:val="en-US" w:eastAsia="zh-CN"/>
        </w:rPr>
      </w:pPr>
    </w:p>
    <w:p w14:paraId="1A68BBD4">
      <w:pPr>
        <w:rPr>
          <w:rFonts w:hint="eastAsia" w:ascii="仿宋" w:hAnsi="仿宋" w:eastAsia="仿宋" w:cs="仿宋"/>
          <w:b w:val="0"/>
          <w:bCs w:val="0"/>
          <w:color w:val="auto"/>
          <w:sz w:val="24"/>
          <w:szCs w:val="24"/>
          <w:lang w:val="en-US" w:eastAsia="zh-CN"/>
        </w:rPr>
      </w:pPr>
    </w:p>
    <w:p w14:paraId="03B1BEE3">
      <w:pPr>
        <w:pStyle w:val="11"/>
        <w:rPr>
          <w:rFonts w:hint="eastAsia" w:ascii="仿宋" w:hAnsi="仿宋" w:eastAsia="仿宋" w:cs="仿宋"/>
          <w:b w:val="0"/>
          <w:bCs w:val="0"/>
          <w:color w:val="auto"/>
          <w:sz w:val="24"/>
          <w:szCs w:val="24"/>
          <w:lang w:val="en-US" w:eastAsia="zh-CN"/>
        </w:rPr>
      </w:pPr>
    </w:p>
    <w:p w14:paraId="029DBCCD">
      <w:pPr>
        <w:pStyle w:val="12"/>
        <w:rPr>
          <w:rFonts w:hint="eastAsia" w:ascii="仿宋" w:hAnsi="仿宋" w:eastAsia="仿宋" w:cs="仿宋"/>
          <w:b w:val="0"/>
          <w:bCs w:val="0"/>
          <w:color w:val="auto"/>
          <w:sz w:val="24"/>
          <w:szCs w:val="24"/>
          <w:lang w:val="en-US" w:eastAsia="zh-CN"/>
        </w:rPr>
      </w:pPr>
    </w:p>
    <w:p w14:paraId="04FD135E">
      <w:pPr>
        <w:rPr>
          <w:rFonts w:hint="eastAsia" w:ascii="仿宋" w:hAnsi="仿宋" w:eastAsia="仿宋" w:cs="仿宋"/>
          <w:b w:val="0"/>
          <w:bCs w:val="0"/>
          <w:color w:val="auto"/>
          <w:sz w:val="24"/>
          <w:szCs w:val="24"/>
          <w:lang w:val="en-US" w:eastAsia="zh-CN"/>
        </w:rPr>
      </w:pPr>
    </w:p>
    <w:p w14:paraId="2E68A2C3">
      <w:pPr>
        <w:pStyle w:val="11"/>
        <w:rPr>
          <w:rFonts w:hint="eastAsia" w:ascii="仿宋" w:hAnsi="仿宋" w:eastAsia="仿宋" w:cs="仿宋"/>
          <w:b w:val="0"/>
          <w:bCs w:val="0"/>
          <w:color w:val="auto"/>
          <w:sz w:val="24"/>
          <w:szCs w:val="24"/>
          <w:lang w:val="en-US" w:eastAsia="zh-CN"/>
        </w:rPr>
      </w:pPr>
    </w:p>
    <w:p w14:paraId="08A3167F">
      <w:pPr>
        <w:pStyle w:val="12"/>
        <w:rPr>
          <w:rFonts w:hint="eastAsia" w:ascii="仿宋" w:hAnsi="仿宋" w:eastAsia="仿宋" w:cs="仿宋"/>
          <w:b w:val="0"/>
          <w:bCs w:val="0"/>
          <w:color w:val="auto"/>
          <w:sz w:val="24"/>
          <w:szCs w:val="24"/>
          <w:lang w:val="en-US" w:eastAsia="zh-CN"/>
        </w:rPr>
      </w:pPr>
    </w:p>
    <w:p w14:paraId="30D67CF1">
      <w:pPr>
        <w:rPr>
          <w:rFonts w:hint="eastAsia" w:ascii="仿宋" w:hAnsi="仿宋" w:eastAsia="仿宋" w:cs="仿宋"/>
          <w:b w:val="0"/>
          <w:bCs w:val="0"/>
          <w:color w:val="auto"/>
          <w:sz w:val="24"/>
          <w:szCs w:val="24"/>
          <w:lang w:val="en-US" w:eastAsia="zh-CN"/>
        </w:rPr>
      </w:pPr>
    </w:p>
    <w:p w14:paraId="3695A0FD">
      <w:pPr>
        <w:pStyle w:val="11"/>
        <w:rPr>
          <w:rFonts w:hint="eastAsia" w:ascii="仿宋" w:hAnsi="仿宋" w:eastAsia="仿宋" w:cs="仿宋"/>
          <w:b w:val="0"/>
          <w:bCs w:val="0"/>
          <w:color w:val="auto"/>
          <w:sz w:val="24"/>
          <w:szCs w:val="24"/>
          <w:lang w:val="en-US" w:eastAsia="zh-CN"/>
        </w:rPr>
      </w:pPr>
    </w:p>
    <w:p w14:paraId="51579CE7">
      <w:pPr>
        <w:pStyle w:val="12"/>
        <w:rPr>
          <w:rFonts w:hint="eastAsia" w:ascii="仿宋" w:hAnsi="仿宋" w:eastAsia="仿宋" w:cs="仿宋"/>
          <w:lang w:val="en-US" w:eastAsia="zh-CN"/>
        </w:rPr>
      </w:pPr>
    </w:p>
    <w:p w14:paraId="23F4EA9B">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仿宋" w:hAnsi="仿宋" w:eastAsia="仿宋" w:cs="仿宋"/>
          <w:b w:val="0"/>
          <w:bCs w:val="0"/>
          <w:color w:val="auto"/>
          <w:sz w:val="24"/>
          <w:szCs w:val="24"/>
          <w:lang w:val="en-US" w:eastAsia="zh-CN"/>
        </w:rPr>
      </w:pPr>
    </w:p>
    <w:p w14:paraId="4640CDC1">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仿宋" w:hAnsi="仿宋" w:eastAsia="仿宋" w:cs="仿宋"/>
          <w:b w:val="0"/>
          <w:bCs w:val="0"/>
          <w:color w:val="auto"/>
          <w:sz w:val="24"/>
          <w:szCs w:val="24"/>
          <w:lang w:val="en-US" w:eastAsia="zh-CN"/>
        </w:rPr>
      </w:pPr>
    </w:p>
    <w:p w14:paraId="5D6A516A">
      <w:pPr>
        <w:rPr>
          <w:rFonts w:hint="eastAsia" w:ascii="仿宋" w:hAnsi="仿宋" w:eastAsia="仿宋" w:cs="仿宋"/>
          <w:b w:val="0"/>
          <w:bCs w:val="0"/>
          <w:color w:val="auto"/>
          <w:sz w:val="24"/>
          <w:szCs w:val="24"/>
          <w:lang w:val="en-US" w:eastAsia="zh-CN"/>
        </w:rPr>
      </w:pPr>
    </w:p>
    <w:p w14:paraId="54B8DFF9">
      <w:pPr>
        <w:pStyle w:val="11"/>
        <w:rPr>
          <w:rFonts w:hint="eastAsia"/>
          <w:lang w:val="en-US" w:eastAsia="zh-CN"/>
        </w:rPr>
      </w:pPr>
    </w:p>
    <w:p w14:paraId="6F2A0249">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仿宋" w:hAnsi="仿宋" w:eastAsia="仿宋" w:cs="仿宋"/>
          <w:b w:val="0"/>
          <w:bCs w:val="0"/>
          <w:color w:val="auto"/>
          <w:sz w:val="24"/>
          <w:szCs w:val="24"/>
          <w:lang w:val="en-US" w:eastAsia="zh-CN"/>
        </w:rPr>
      </w:pPr>
    </w:p>
    <w:p w14:paraId="6623F002">
      <w:pPr>
        <w:rPr>
          <w:rFonts w:hint="eastAsia" w:ascii="仿宋" w:hAnsi="仿宋" w:eastAsia="仿宋" w:cs="仿宋"/>
          <w:b w:val="0"/>
          <w:bCs w:val="0"/>
          <w:color w:val="auto"/>
          <w:kern w:val="2"/>
          <w:sz w:val="24"/>
          <w:szCs w:val="24"/>
          <w:lang w:val="en-US" w:eastAsia="zh-CN" w:bidi="ar-SA"/>
        </w:rPr>
      </w:pPr>
    </w:p>
    <w:p w14:paraId="40418457">
      <w:pPr>
        <w:pStyle w:val="12"/>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4、纳税证明：提供响应时间前一年内已缴纳的至少一个月的纳税证明或完税证明，依法免税的单位应提供相关证明材料。</w:t>
      </w:r>
    </w:p>
    <w:p w14:paraId="61D0D6CB">
      <w:pPr>
        <w:pStyle w:val="12"/>
        <w:rPr>
          <w:rFonts w:hint="eastAsia" w:ascii="仿宋" w:hAnsi="仿宋" w:eastAsia="仿宋" w:cs="仿宋"/>
          <w:b w:val="0"/>
          <w:bCs w:val="0"/>
          <w:color w:val="auto"/>
          <w:kern w:val="2"/>
          <w:sz w:val="24"/>
          <w:szCs w:val="24"/>
          <w:lang w:val="en-US" w:eastAsia="zh-CN" w:bidi="ar-SA"/>
        </w:rPr>
      </w:pPr>
    </w:p>
    <w:p w14:paraId="5878317B">
      <w:pPr>
        <w:rPr>
          <w:rFonts w:hint="eastAsia" w:ascii="仿宋" w:hAnsi="仿宋" w:eastAsia="仿宋" w:cs="仿宋"/>
          <w:b w:val="0"/>
          <w:bCs w:val="0"/>
          <w:color w:val="auto"/>
          <w:kern w:val="2"/>
          <w:sz w:val="24"/>
          <w:szCs w:val="24"/>
          <w:lang w:val="en-US" w:eastAsia="zh-CN" w:bidi="ar-SA"/>
        </w:rPr>
      </w:pPr>
    </w:p>
    <w:p w14:paraId="3B7DBFAF">
      <w:pPr>
        <w:pStyle w:val="11"/>
        <w:rPr>
          <w:rFonts w:hint="eastAsia" w:ascii="仿宋" w:hAnsi="仿宋" w:eastAsia="仿宋" w:cs="仿宋"/>
          <w:b w:val="0"/>
          <w:bCs w:val="0"/>
          <w:color w:val="auto"/>
          <w:kern w:val="2"/>
          <w:sz w:val="24"/>
          <w:szCs w:val="24"/>
          <w:lang w:val="en-US" w:eastAsia="zh-CN" w:bidi="ar-SA"/>
        </w:rPr>
      </w:pPr>
    </w:p>
    <w:p w14:paraId="47960DD3">
      <w:pPr>
        <w:pStyle w:val="12"/>
        <w:rPr>
          <w:rFonts w:hint="eastAsia" w:ascii="仿宋" w:hAnsi="仿宋" w:eastAsia="仿宋" w:cs="仿宋"/>
          <w:b w:val="0"/>
          <w:bCs w:val="0"/>
          <w:color w:val="auto"/>
          <w:kern w:val="2"/>
          <w:sz w:val="24"/>
          <w:szCs w:val="24"/>
          <w:lang w:val="en-US" w:eastAsia="zh-CN" w:bidi="ar-SA"/>
        </w:rPr>
      </w:pPr>
    </w:p>
    <w:p w14:paraId="4C861162">
      <w:pPr>
        <w:rPr>
          <w:rFonts w:hint="eastAsia" w:ascii="仿宋" w:hAnsi="仿宋" w:eastAsia="仿宋" w:cs="仿宋"/>
          <w:b w:val="0"/>
          <w:bCs w:val="0"/>
          <w:color w:val="auto"/>
          <w:kern w:val="2"/>
          <w:sz w:val="24"/>
          <w:szCs w:val="24"/>
          <w:lang w:val="en-US" w:eastAsia="zh-CN" w:bidi="ar-SA"/>
        </w:rPr>
      </w:pPr>
    </w:p>
    <w:p w14:paraId="2B13C029">
      <w:pPr>
        <w:pStyle w:val="11"/>
        <w:rPr>
          <w:rFonts w:hint="eastAsia" w:ascii="仿宋" w:hAnsi="仿宋" w:eastAsia="仿宋" w:cs="仿宋"/>
          <w:b w:val="0"/>
          <w:bCs w:val="0"/>
          <w:color w:val="auto"/>
          <w:kern w:val="2"/>
          <w:sz w:val="24"/>
          <w:szCs w:val="24"/>
          <w:lang w:val="en-US" w:eastAsia="zh-CN" w:bidi="ar-SA"/>
        </w:rPr>
      </w:pPr>
    </w:p>
    <w:p w14:paraId="0C7AF3FA">
      <w:pPr>
        <w:pStyle w:val="12"/>
        <w:rPr>
          <w:rFonts w:hint="eastAsia" w:ascii="仿宋" w:hAnsi="仿宋" w:eastAsia="仿宋" w:cs="仿宋"/>
          <w:b w:val="0"/>
          <w:bCs w:val="0"/>
          <w:color w:val="auto"/>
          <w:kern w:val="2"/>
          <w:sz w:val="24"/>
          <w:szCs w:val="24"/>
          <w:lang w:val="en-US" w:eastAsia="zh-CN" w:bidi="ar-SA"/>
        </w:rPr>
      </w:pPr>
    </w:p>
    <w:p w14:paraId="22CAD026">
      <w:pPr>
        <w:rPr>
          <w:rFonts w:hint="eastAsia" w:ascii="仿宋" w:hAnsi="仿宋" w:eastAsia="仿宋" w:cs="仿宋"/>
          <w:b w:val="0"/>
          <w:bCs w:val="0"/>
          <w:color w:val="auto"/>
          <w:kern w:val="2"/>
          <w:sz w:val="24"/>
          <w:szCs w:val="24"/>
          <w:lang w:val="en-US" w:eastAsia="zh-CN" w:bidi="ar-SA"/>
        </w:rPr>
      </w:pPr>
    </w:p>
    <w:p w14:paraId="6944F9B5">
      <w:pPr>
        <w:pStyle w:val="11"/>
        <w:rPr>
          <w:rFonts w:hint="eastAsia" w:ascii="仿宋" w:hAnsi="仿宋" w:eastAsia="仿宋" w:cs="仿宋"/>
          <w:b w:val="0"/>
          <w:bCs w:val="0"/>
          <w:color w:val="auto"/>
          <w:kern w:val="2"/>
          <w:sz w:val="24"/>
          <w:szCs w:val="24"/>
          <w:lang w:val="en-US" w:eastAsia="zh-CN" w:bidi="ar-SA"/>
        </w:rPr>
      </w:pPr>
    </w:p>
    <w:p w14:paraId="69B1D903">
      <w:pPr>
        <w:pStyle w:val="12"/>
        <w:rPr>
          <w:rFonts w:hint="eastAsia" w:ascii="仿宋" w:hAnsi="仿宋" w:eastAsia="仿宋" w:cs="仿宋"/>
          <w:b w:val="0"/>
          <w:bCs w:val="0"/>
          <w:color w:val="auto"/>
          <w:kern w:val="2"/>
          <w:sz w:val="24"/>
          <w:szCs w:val="24"/>
          <w:lang w:val="en-US" w:eastAsia="zh-CN" w:bidi="ar-SA"/>
        </w:rPr>
      </w:pPr>
    </w:p>
    <w:p w14:paraId="7D0DD5C0">
      <w:pPr>
        <w:rPr>
          <w:rFonts w:hint="eastAsia" w:ascii="仿宋" w:hAnsi="仿宋" w:eastAsia="仿宋" w:cs="仿宋"/>
          <w:b w:val="0"/>
          <w:bCs w:val="0"/>
          <w:color w:val="auto"/>
          <w:kern w:val="2"/>
          <w:sz w:val="24"/>
          <w:szCs w:val="24"/>
          <w:lang w:val="en-US" w:eastAsia="zh-CN" w:bidi="ar-SA"/>
        </w:rPr>
      </w:pPr>
    </w:p>
    <w:p w14:paraId="6CB289F6">
      <w:pPr>
        <w:pStyle w:val="11"/>
        <w:rPr>
          <w:rFonts w:hint="eastAsia" w:ascii="仿宋" w:hAnsi="仿宋" w:eastAsia="仿宋" w:cs="仿宋"/>
          <w:b w:val="0"/>
          <w:bCs w:val="0"/>
          <w:color w:val="auto"/>
          <w:kern w:val="2"/>
          <w:sz w:val="24"/>
          <w:szCs w:val="24"/>
          <w:lang w:val="en-US" w:eastAsia="zh-CN" w:bidi="ar-SA"/>
        </w:rPr>
      </w:pPr>
    </w:p>
    <w:p w14:paraId="029709FE">
      <w:pPr>
        <w:pStyle w:val="12"/>
        <w:rPr>
          <w:rFonts w:hint="eastAsia" w:ascii="仿宋" w:hAnsi="仿宋" w:eastAsia="仿宋" w:cs="仿宋"/>
          <w:b w:val="0"/>
          <w:bCs w:val="0"/>
          <w:color w:val="auto"/>
          <w:kern w:val="2"/>
          <w:sz w:val="24"/>
          <w:szCs w:val="24"/>
          <w:lang w:val="en-US" w:eastAsia="zh-CN" w:bidi="ar-SA"/>
        </w:rPr>
      </w:pPr>
    </w:p>
    <w:p w14:paraId="5DD2367E">
      <w:pPr>
        <w:rPr>
          <w:rFonts w:hint="eastAsia" w:ascii="仿宋" w:hAnsi="仿宋" w:eastAsia="仿宋" w:cs="仿宋"/>
          <w:b w:val="0"/>
          <w:bCs w:val="0"/>
          <w:color w:val="auto"/>
          <w:kern w:val="2"/>
          <w:sz w:val="24"/>
          <w:szCs w:val="24"/>
          <w:lang w:val="en-US" w:eastAsia="zh-CN" w:bidi="ar-SA"/>
        </w:rPr>
      </w:pPr>
    </w:p>
    <w:p w14:paraId="56910307">
      <w:pPr>
        <w:pStyle w:val="11"/>
        <w:rPr>
          <w:rFonts w:hint="eastAsia" w:ascii="仿宋" w:hAnsi="仿宋" w:eastAsia="仿宋" w:cs="仿宋"/>
          <w:b w:val="0"/>
          <w:bCs w:val="0"/>
          <w:color w:val="auto"/>
          <w:kern w:val="2"/>
          <w:sz w:val="24"/>
          <w:szCs w:val="24"/>
          <w:lang w:val="en-US" w:eastAsia="zh-CN" w:bidi="ar-SA"/>
        </w:rPr>
      </w:pPr>
    </w:p>
    <w:p w14:paraId="5D42F111">
      <w:pPr>
        <w:pStyle w:val="12"/>
        <w:rPr>
          <w:rFonts w:hint="eastAsia" w:ascii="仿宋" w:hAnsi="仿宋" w:eastAsia="仿宋" w:cs="仿宋"/>
          <w:b w:val="0"/>
          <w:bCs w:val="0"/>
          <w:color w:val="auto"/>
          <w:kern w:val="2"/>
          <w:sz w:val="24"/>
          <w:szCs w:val="24"/>
          <w:lang w:val="en-US" w:eastAsia="zh-CN" w:bidi="ar-SA"/>
        </w:rPr>
      </w:pPr>
    </w:p>
    <w:p w14:paraId="07A2393F">
      <w:pPr>
        <w:rPr>
          <w:rFonts w:hint="eastAsia" w:ascii="仿宋" w:hAnsi="仿宋" w:eastAsia="仿宋" w:cs="仿宋"/>
          <w:b w:val="0"/>
          <w:bCs w:val="0"/>
          <w:color w:val="auto"/>
          <w:kern w:val="2"/>
          <w:sz w:val="24"/>
          <w:szCs w:val="24"/>
          <w:lang w:val="en-US" w:eastAsia="zh-CN" w:bidi="ar-SA"/>
        </w:rPr>
      </w:pPr>
    </w:p>
    <w:p w14:paraId="7F77D2AF">
      <w:pPr>
        <w:pStyle w:val="11"/>
        <w:rPr>
          <w:rFonts w:hint="eastAsia" w:ascii="仿宋" w:hAnsi="仿宋" w:eastAsia="仿宋" w:cs="仿宋"/>
          <w:b w:val="0"/>
          <w:bCs w:val="0"/>
          <w:color w:val="auto"/>
          <w:kern w:val="2"/>
          <w:sz w:val="24"/>
          <w:szCs w:val="24"/>
          <w:lang w:val="en-US" w:eastAsia="zh-CN" w:bidi="ar-SA"/>
        </w:rPr>
      </w:pPr>
    </w:p>
    <w:p w14:paraId="1CE10B03">
      <w:pPr>
        <w:pStyle w:val="12"/>
        <w:rPr>
          <w:rFonts w:hint="eastAsia" w:ascii="仿宋" w:hAnsi="仿宋" w:eastAsia="仿宋" w:cs="仿宋"/>
          <w:b w:val="0"/>
          <w:bCs w:val="0"/>
          <w:color w:val="auto"/>
          <w:kern w:val="2"/>
          <w:sz w:val="24"/>
          <w:szCs w:val="24"/>
          <w:lang w:val="en-US" w:eastAsia="zh-CN" w:bidi="ar-SA"/>
        </w:rPr>
      </w:pPr>
    </w:p>
    <w:p w14:paraId="2C5DBA6E">
      <w:pPr>
        <w:rPr>
          <w:rFonts w:hint="eastAsia" w:ascii="仿宋" w:hAnsi="仿宋" w:eastAsia="仿宋" w:cs="仿宋"/>
          <w:b w:val="0"/>
          <w:bCs w:val="0"/>
          <w:color w:val="auto"/>
          <w:kern w:val="2"/>
          <w:sz w:val="24"/>
          <w:szCs w:val="24"/>
          <w:lang w:val="en-US" w:eastAsia="zh-CN" w:bidi="ar-SA"/>
        </w:rPr>
      </w:pPr>
    </w:p>
    <w:p w14:paraId="6F021BCA">
      <w:pPr>
        <w:pStyle w:val="11"/>
        <w:rPr>
          <w:rFonts w:hint="eastAsia" w:ascii="仿宋" w:hAnsi="仿宋" w:eastAsia="仿宋" w:cs="仿宋"/>
          <w:b w:val="0"/>
          <w:bCs w:val="0"/>
          <w:color w:val="auto"/>
          <w:kern w:val="2"/>
          <w:sz w:val="24"/>
          <w:szCs w:val="24"/>
          <w:lang w:val="en-US" w:eastAsia="zh-CN" w:bidi="ar-SA"/>
        </w:rPr>
      </w:pPr>
    </w:p>
    <w:p w14:paraId="41A8B652">
      <w:pPr>
        <w:pStyle w:val="12"/>
        <w:rPr>
          <w:rFonts w:hint="eastAsia" w:ascii="仿宋" w:hAnsi="仿宋" w:eastAsia="仿宋" w:cs="仿宋"/>
          <w:b w:val="0"/>
          <w:bCs w:val="0"/>
          <w:color w:val="auto"/>
          <w:kern w:val="2"/>
          <w:sz w:val="24"/>
          <w:szCs w:val="24"/>
          <w:lang w:val="en-US" w:eastAsia="zh-CN" w:bidi="ar-SA"/>
        </w:rPr>
      </w:pPr>
    </w:p>
    <w:p w14:paraId="00CBA5A8">
      <w:pPr>
        <w:rPr>
          <w:rFonts w:hint="eastAsia" w:ascii="仿宋" w:hAnsi="仿宋" w:eastAsia="仿宋" w:cs="仿宋"/>
          <w:b w:val="0"/>
          <w:bCs w:val="0"/>
          <w:color w:val="auto"/>
          <w:kern w:val="2"/>
          <w:sz w:val="24"/>
          <w:szCs w:val="24"/>
          <w:lang w:val="en-US" w:eastAsia="zh-CN" w:bidi="ar-SA"/>
        </w:rPr>
      </w:pPr>
    </w:p>
    <w:p w14:paraId="14A7FB60">
      <w:pPr>
        <w:pStyle w:val="11"/>
        <w:rPr>
          <w:rFonts w:hint="eastAsia" w:ascii="仿宋" w:hAnsi="仿宋" w:eastAsia="仿宋" w:cs="仿宋"/>
          <w:b w:val="0"/>
          <w:bCs w:val="0"/>
          <w:color w:val="auto"/>
          <w:kern w:val="2"/>
          <w:sz w:val="24"/>
          <w:szCs w:val="24"/>
          <w:lang w:val="en-US" w:eastAsia="zh-CN" w:bidi="ar-SA"/>
        </w:rPr>
      </w:pPr>
    </w:p>
    <w:p w14:paraId="08D99F69">
      <w:pPr>
        <w:pStyle w:val="12"/>
        <w:rPr>
          <w:rFonts w:hint="eastAsia" w:ascii="仿宋" w:hAnsi="仿宋" w:eastAsia="仿宋" w:cs="仿宋"/>
          <w:b w:val="0"/>
          <w:bCs w:val="0"/>
          <w:color w:val="auto"/>
          <w:kern w:val="2"/>
          <w:sz w:val="24"/>
          <w:szCs w:val="24"/>
          <w:lang w:val="en-US" w:eastAsia="zh-CN" w:bidi="ar-SA"/>
        </w:rPr>
      </w:pPr>
    </w:p>
    <w:p w14:paraId="0442BDDF">
      <w:pPr>
        <w:rPr>
          <w:rFonts w:hint="eastAsia" w:ascii="仿宋" w:hAnsi="仿宋" w:eastAsia="仿宋" w:cs="仿宋"/>
          <w:b w:val="0"/>
          <w:bCs w:val="0"/>
          <w:color w:val="auto"/>
          <w:kern w:val="2"/>
          <w:sz w:val="24"/>
          <w:szCs w:val="24"/>
          <w:lang w:val="en-US" w:eastAsia="zh-CN" w:bidi="ar-SA"/>
        </w:rPr>
      </w:pPr>
    </w:p>
    <w:p w14:paraId="30799822">
      <w:pPr>
        <w:pStyle w:val="11"/>
        <w:rPr>
          <w:rFonts w:hint="eastAsia" w:ascii="仿宋" w:hAnsi="仿宋" w:eastAsia="仿宋" w:cs="仿宋"/>
          <w:b w:val="0"/>
          <w:bCs w:val="0"/>
          <w:color w:val="auto"/>
          <w:kern w:val="2"/>
          <w:sz w:val="24"/>
          <w:szCs w:val="24"/>
          <w:lang w:val="en-US" w:eastAsia="zh-CN" w:bidi="ar-SA"/>
        </w:rPr>
      </w:pPr>
    </w:p>
    <w:p w14:paraId="492F1804">
      <w:pPr>
        <w:pStyle w:val="12"/>
        <w:rPr>
          <w:rFonts w:hint="eastAsia" w:ascii="仿宋" w:hAnsi="仿宋" w:eastAsia="仿宋" w:cs="仿宋"/>
          <w:b w:val="0"/>
          <w:bCs w:val="0"/>
          <w:color w:val="auto"/>
          <w:kern w:val="2"/>
          <w:sz w:val="24"/>
          <w:szCs w:val="24"/>
          <w:lang w:val="en-US" w:eastAsia="zh-CN" w:bidi="ar-SA"/>
        </w:rPr>
      </w:pPr>
    </w:p>
    <w:p w14:paraId="334840F7">
      <w:pPr>
        <w:rPr>
          <w:rFonts w:hint="eastAsia" w:ascii="仿宋" w:hAnsi="仿宋" w:eastAsia="仿宋" w:cs="仿宋"/>
          <w:b w:val="0"/>
          <w:bCs w:val="0"/>
          <w:color w:val="auto"/>
          <w:kern w:val="2"/>
          <w:sz w:val="24"/>
          <w:szCs w:val="24"/>
          <w:lang w:val="en-US" w:eastAsia="zh-CN" w:bidi="ar-SA"/>
        </w:rPr>
      </w:pPr>
    </w:p>
    <w:p w14:paraId="19CEA346">
      <w:pPr>
        <w:pStyle w:val="12"/>
        <w:ind w:left="0" w:leftChars="0" w:firstLine="0" w:firstLineChars="0"/>
        <w:rPr>
          <w:rFonts w:hint="eastAsia" w:ascii="仿宋" w:hAnsi="仿宋" w:eastAsia="仿宋" w:cs="仿宋"/>
          <w:lang w:val="en-US" w:eastAsia="zh-CN"/>
        </w:rPr>
      </w:pPr>
    </w:p>
    <w:p w14:paraId="211287C9">
      <w:pPr>
        <w:rPr>
          <w:rFonts w:hint="eastAsia" w:ascii="仿宋" w:hAnsi="仿宋" w:eastAsia="仿宋" w:cs="仿宋"/>
          <w:lang w:val="en-US" w:eastAsia="zh-CN"/>
        </w:rPr>
      </w:pPr>
    </w:p>
    <w:p w14:paraId="3AC31C7B">
      <w:pPr>
        <w:pStyle w:val="11"/>
        <w:rPr>
          <w:rFonts w:hint="eastAsia" w:ascii="仿宋" w:hAnsi="仿宋" w:eastAsia="仿宋" w:cs="仿宋"/>
          <w:lang w:val="en-US" w:eastAsia="zh-CN"/>
        </w:rPr>
      </w:pPr>
    </w:p>
    <w:p w14:paraId="37AFCD53">
      <w:pPr>
        <w:pStyle w:val="12"/>
        <w:rPr>
          <w:rFonts w:hint="eastAsia" w:ascii="仿宋" w:hAnsi="仿宋" w:eastAsia="仿宋" w:cs="仿宋"/>
          <w:b w:val="0"/>
          <w:bCs w:val="0"/>
          <w:color w:val="auto"/>
          <w:kern w:val="2"/>
          <w:sz w:val="24"/>
          <w:szCs w:val="24"/>
          <w:lang w:val="en-US" w:eastAsia="zh-CN" w:bidi="ar-SA"/>
        </w:rPr>
      </w:pPr>
    </w:p>
    <w:p w14:paraId="722DD5ED">
      <w:pPr>
        <w:rPr>
          <w:rFonts w:hint="eastAsia" w:ascii="仿宋" w:hAnsi="仿宋" w:eastAsia="仿宋" w:cs="仿宋"/>
          <w:lang w:val="en-US" w:eastAsia="zh-CN"/>
        </w:rPr>
      </w:pPr>
    </w:p>
    <w:p w14:paraId="3331EB42">
      <w:pPr>
        <w:rPr>
          <w:rFonts w:hint="eastAsia" w:ascii="仿宋" w:hAnsi="仿宋" w:eastAsia="仿宋" w:cs="仿宋"/>
          <w:b w:val="0"/>
          <w:bCs w:val="0"/>
          <w:color w:val="auto"/>
          <w:sz w:val="24"/>
          <w:szCs w:val="24"/>
          <w:lang w:eastAsia="zh-CN"/>
        </w:rPr>
      </w:pPr>
    </w:p>
    <w:p w14:paraId="31D73E65">
      <w:pPr>
        <w:rPr>
          <w:rFonts w:hint="eastAsia" w:ascii="仿宋" w:hAnsi="仿宋" w:eastAsia="仿宋" w:cs="仿宋"/>
          <w:b w:val="0"/>
          <w:bCs w:val="0"/>
          <w:color w:val="auto"/>
          <w:sz w:val="24"/>
          <w:szCs w:val="24"/>
          <w:lang w:eastAsia="zh-CN"/>
        </w:rPr>
      </w:pPr>
    </w:p>
    <w:p w14:paraId="4DBA9C74">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5、</w:t>
      </w:r>
      <w:r>
        <w:rPr>
          <w:rFonts w:hint="eastAsia" w:ascii="仿宋" w:hAnsi="仿宋" w:eastAsia="仿宋" w:cs="仿宋"/>
          <w:b w:val="0"/>
          <w:bCs w:val="0"/>
          <w:color w:val="auto"/>
          <w:sz w:val="24"/>
          <w:szCs w:val="24"/>
          <w:lang w:eastAsia="zh-CN"/>
        </w:rPr>
        <w:t>社保证明：提供响应时间前一年内已缴存的至少一个月的社会保障资金缴存单据或社保机构开具的社会保险参保缴费情况证明，依法不需要缴纳社会保障资金的单位应提供相关证明材料。</w:t>
      </w:r>
    </w:p>
    <w:p w14:paraId="37A8FEB1">
      <w:pPr>
        <w:pStyle w:val="11"/>
        <w:rPr>
          <w:rFonts w:hint="eastAsia" w:ascii="仿宋" w:hAnsi="仿宋" w:eastAsia="仿宋" w:cs="仿宋"/>
          <w:b w:val="0"/>
          <w:bCs w:val="0"/>
          <w:color w:val="auto"/>
          <w:sz w:val="24"/>
          <w:szCs w:val="24"/>
          <w:lang w:eastAsia="zh-CN"/>
        </w:rPr>
      </w:pPr>
    </w:p>
    <w:p w14:paraId="3D4BFC64">
      <w:pPr>
        <w:pStyle w:val="12"/>
        <w:rPr>
          <w:rFonts w:hint="eastAsia" w:ascii="仿宋" w:hAnsi="仿宋" w:eastAsia="仿宋" w:cs="仿宋"/>
          <w:b w:val="0"/>
          <w:bCs w:val="0"/>
          <w:color w:val="auto"/>
          <w:sz w:val="24"/>
          <w:szCs w:val="24"/>
          <w:lang w:eastAsia="zh-CN"/>
        </w:rPr>
      </w:pPr>
    </w:p>
    <w:p w14:paraId="2276C85D">
      <w:pPr>
        <w:rPr>
          <w:rFonts w:hint="eastAsia" w:ascii="仿宋" w:hAnsi="仿宋" w:eastAsia="仿宋" w:cs="仿宋"/>
          <w:b w:val="0"/>
          <w:bCs w:val="0"/>
          <w:color w:val="auto"/>
          <w:sz w:val="24"/>
          <w:szCs w:val="24"/>
          <w:lang w:eastAsia="zh-CN"/>
        </w:rPr>
      </w:pPr>
    </w:p>
    <w:p w14:paraId="53A0192D">
      <w:pPr>
        <w:pStyle w:val="11"/>
        <w:rPr>
          <w:rFonts w:hint="eastAsia" w:ascii="仿宋" w:hAnsi="仿宋" w:eastAsia="仿宋" w:cs="仿宋"/>
          <w:b w:val="0"/>
          <w:bCs w:val="0"/>
          <w:color w:val="auto"/>
          <w:sz w:val="24"/>
          <w:szCs w:val="24"/>
          <w:lang w:eastAsia="zh-CN"/>
        </w:rPr>
      </w:pPr>
    </w:p>
    <w:p w14:paraId="2E6762F5">
      <w:pPr>
        <w:pStyle w:val="12"/>
        <w:rPr>
          <w:rFonts w:hint="eastAsia" w:ascii="仿宋" w:hAnsi="仿宋" w:eastAsia="仿宋" w:cs="仿宋"/>
          <w:b w:val="0"/>
          <w:bCs w:val="0"/>
          <w:color w:val="auto"/>
          <w:sz w:val="24"/>
          <w:szCs w:val="24"/>
          <w:lang w:eastAsia="zh-CN"/>
        </w:rPr>
      </w:pPr>
    </w:p>
    <w:p w14:paraId="40CAA228">
      <w:pPr>
        <w:rPr>
          <w:rFonts w:hint="eastAsia" w:ascii="仿宋" w:hAnsi="仿宋" w:eastAsia="仿宋" w:cs="仿宋"/>
          <w:b w:val="0"/>
          <w:bCs w:val="0"/>
          <w:color w:val="auto"/>
          <w:sz w:val="24"/>
          <w:szCs w:val="24"/>
          <w:lang w:eastAsia="zh-CN"/>
        </w:rPr>
      </w:pPr>
    </w:p>
    <w:p w14:paraId="4D73EA52">
      <w:pPr>
        <w:pStyle w:val="11"/>
        <w:rPr>
          <w:rFonts w:hint="eastAsia" w:ascii="仿宋" w:hAnsi="仿宋" w:eastAsia="仿宋" w:cs="仿宋"/>
          <w:b w:val="0"/>
          <w:bCs w:val="0"/>
          <w:color w:val="auto"/>
          <w:sz w:val="24"/>
          <w:szCs w:val="24"/>
          <w:lang w:eastAsia="zh-CN"/>
        </w:rPr>
      </w:pPr>
    </w:p>
    <w:p w14:paraId="00EB0255">
      <w:pPr>
        <w:pStyle w:val="12"/>
        <w:rPr>
          <w:rFonts w:hint="eastAsia" w:ascii="仿宋" w:hAnsi="仿宋" w:eastAsia="仿宋" w:cs="仿宋"/>
          <w:lang w:eastAsia="zh-CN"/>
        </w:rPr>
      </w:pPr>
    </w:p>
    <w:p w14:paraId="1C7FE4D0">
      <w:pPr>
        <w:pStyle w:val="11"/>
        <w:rPr>
          <w:rFonts w:hint="eastAsia" w:ascii="仿宋" w:hAnsi="仿宋" w:eastAsia="仿宋" w:cs="仿宋"/>
          <w:b w:val="0"/>
          <w:bCs w:val="0"/>
          <w:color w:val="auto"/>
          <w:sz w:val="24"/>
          <w:szCs w:val="24"/>
          <w:lang w:eastAsia="zh-CN"/>
        </w:rPr>
      </w:pPr>
    </w:p>
    <w:p w14:paraId="33CD4C26">
      <w:pPr>
        <w:pStyle w:val="12"/>
        <w:rPr>
          <w:rFonts w:hint="eastAsia" w:ascii="仿宋" w:hAnsi="仿宋" w:eastAsia="仿宋" w:cs="仿宋"/>
          <w:b w:val="0"/>
          <w:bCs w:val="0"/>
          <w:color w:val="auto"/>
          <w:sz w:val="24"/>
          <w:szCs w:val="24"/>
          <w:lang w:eastAsia="zh-CN"/>
        </w:rPr>
      </w:pPr>
    </w:p>
    <w:p w14:paraId="6F2F6FA8">
      <w:pPr>
        <w:rPr>
          <w:rFonts w:hint="eastAsia" w:ascii="仿宋" w:hAnsi="仿宋" w:eastAsia="仿宋" w:cs="仿宋"/>
          <w:b w:val="0"/>
          <w:bCs w:val="0"/>
          <w:color w:val="auto"/>
          <w:sz w:val="24"/>
          <w:szCs w:val="24"/>
          <w:lang w:eastAsia="zh-CN"/>
        </w:rPr>
      </w:pPr>
    </w:p>
    <w:p w14:paraId="7C45E00A">
      <w:pPr>
        <w:pStyle w:val="11"/>
        <w:rPr>
          <w:rFonts w:hint="eastAsia" w:ascii="仿宋" w:hAnsi="仿宋" w:eastAsia="仿宋" w:cs="仿宋"/>
          <w:b w:val="0"/>
          <w:bCs w:val="0"/>
          <w:color w:val="auto"/>
          <w:sz w:val="24"/>
          <w:szCs w:val="24"/>
          <w:lang w:eastAsia="zh-CN"/>
        </w:rPr>
      </w:pPr>
    </w:p>
    <w:p w14:paraId="74FF0242">
      <w:pPr>
        <w:pStyle w:val="12"/>
        <w:rPr>
          <w:rFonts w:hint="eastAsia" w:ascii="仿宋" w:hAnsi="仿宋" w:eastAsia="仿宋" w:cs="仿宋"/>
          <w:b w:val="0"/>
          <w:bCs w:val="0"/>
          <w:color w:val="auto"/>
          <w:sz w:val="24"/>
          <w:szCs w:val="24"/>
          <w:lang w:eastAsia="zh-CN"/>
        </w:rPr>
      </w:pPr>
    </w:p>
    <w:p w14:paraId="57FF717A">
      <w:pPr>
        <w:rPr>
          <w:rFonts w:hint="eastAsia" w:ascii="仿宋" w:hAnsi="仿宋" w:eastAsia="仿宋" w:cs="仿宋"/>
          <w:b w:val="0"/>
          <w:bCs w:val="0"/>
          <w:color w:val="auto"/>
          <w:sz w:val="24"/>
          <w:szCs w:val="24"/>
          <w:lang w:eastAsia="zh-CN"/>
        </w:rPr>
      </w:pPr>
    </w:p>
    <w:p w14:paraId="719515B9">
      <w:pPr>
        <w:pStyle w:val="11"/>
        <w:rPr>
          <w:rFonts w:hint="eastAsia" w:ascii="仿宋" w:hAnsi="仿宋" w:eastAsia="仿宋" w:cs="仿宋"/>
          <w:b w:val="0"/>
          <w:bCs w:val="0"/>
          <w:color w:val="auto"/>
          <w:sz w:val="24"/>
          <w:szCs w:val="24"/>
          <w:lang w:eastAsia="zh-CN"/>
        </w:rPr>
      </w:pPr>
    </w:p>
    <w:p w14:paraId="74E01F06">
      <w:pPr>
        <w:pStyle w:val="12"/>
        <w:rPr>
          <w:rFonts w:hint="eastAsia" w:ascii="仿宋" w:hAnsi="仿宋" w:eastAsia="仿宋" w:cs="仿宋"/>
          <w:b w:val="0"/>
          <w:bCs w:val="0"/>
          <w:color w:val="auto"/>
          <w:sz w:val="24"/>
          <w:szCs w:val="24"/>
          <w:lang w:eastAsia="zh-CN"/>
        </w:rPr>
      </w:pPr>
    </w:p>
    <w:p w14:paraId="6DAC30F7">
      <w:pPr>
        <w:rPr>
          <w:rFonts w:hint="eastAsia" w:ascii="仿宋" w:hAnsi="仿宋" w:eastAsia="仿宋" w:cs="仿宋"/>
          <w:b w:val="0"/>
          <w:bCs w:val="0"/>
          <w:color w:val="auto"/>
          <w:sz w:val="24"/>
          <w:szCs w:val="24"/>
          <w:lang w:eastAsia="zh-CN"/>
        </w:rPr>
      </w:pPr>
    </w:p>
    <w:p w14:paraId="0E2AF358">
      <w:pPr>
        <w:pStyle w:val="11"/>
        <w:rPr>
          <w:rFonts w:hint="eastAsia" w:ascii="仿宋" w:hAnsi="仿宋" w:eastAsia="仿宋" w:cs="仿宋"/>
          <w:b w:val="0"/>
          <w:bCs w:val="0"/>
          <w:color w:val="auto"/>
          <w:sz w:val="24"/>
          <w:szCs w:val="24"/>
          <w:lang w:eastAsia="zh-CN"/>
        </w:rPr>
      </w:pPr>
    </w:p>
    <w:p w14:paraId="37792CF6">
      <w:pPr>
        <w:pStyle w:val="12"/>
        <w:rPr>
          <w:rFonts w:hint="eastAsia" w:ascii="仿宋" w:hAnsi="仿宋" w:eastAsia="仿宋" w:cs="仿宋"/>
          <w:b w:val="0"/>
          <w:bCs w:val="0"/>
          <w:color w:val="auto"/>
          <w:sz w:val="24"/>
          <w:szCs w:val="24"/>
          <w:lang w:eastAsia="zh-CN"/>
        </w:rPr>
      </w:pPr>
    </w:p>
    <w:p w14:paraId="3C61BF78">
      <w:pPr>
        <w:rPr>
          <w:rFonts w:hint="eastAsia" w:ascii="仿宋" w:hAnsi="仿宋" w:eastAsia="仿宋" w:cs="仿宋"/>
          <w:b w:val="0"/>
          <w:bCs w:val="0"/>
          <w:color w:val="auto"/>
          <w:sz w:val="24"/>
          <w:szCs w:val="24"/>
          <w:lang w:eastAsia="zh-CN"/>
        </w:rPr>
      </w:pPr>
    </w:p>
    <w:p w14:paraId="324BEA46">
      <w:pPr>
        <w:pStyle w:val="11"/>
        <w:rPr>
          <w:rFonts w:hint="eastAsia" w:ascii="仿宋" w:hAnsi="仿宋" w:eastAsia="仿宋" w:cs="仿宋"/>
          <w:b w:val="0"/>
          <w:bCs w:val="0"/>
          <w:color w:val="auto"/>
          <w:sz w:val="24"/>
          <w:szCs w:val="24"/>
          <w:lang w:eastAsia="zh-CN"/>
        </w:rPr>
      </w:pPr>
    </w:p>
    <w:p w14:paraId="16AC7A5C">
      <w:pPr>
        <w:pStyle w:val="12"/>
        <w:rPr>
          <w:rFonts w:hint="eastAsia" w:ascii="仿宋" w:hAnsi="仿宋" w:eastAsia="仿宋" w:cs="仿宋"/>
          <w:b w:val="0"/>
          <w:bCs w:val="0"/>
          <w:color w:val="auto"/>
          <w:sz w:val="24"/>
          <w:szCs w:val="24"/>
          <w:lang w:eastAsia="zh-CN"/>
        </w:rPr>
      </w:pPr>
    </w:p>
    <w:p w14:paraId="75A52368">
      <w:pPr>
        <w:rPr>
          <w:rFonts w:hint="eastAsia" w:ascii="仿宋" w:hAnsi="仿宋" w:eastAsia="仿宋" w:cs="仿宋"/>
          <w:b w:val="0"/>
          <w:bCs w:val="0"/>
          <w:color w:val="auto"/>
          <w:sz w:val="24"/>
          <w:szCs w:val="24"/>
          <w:lang w:eastAsia="zh-CN"/>
        </w:rPr>
      </w:pPr>
    </w:p>
    <w:p w14:paraId="13BF458D">
      <w:pPr>
        <w:pStyle w:val="11"/>
        <w:rPr>
          <w:rFonts w:hint="eastAsia" w:ascii="仿宋" w:hAnsi="仿宋" w:eastAsia="仿宋" w:cs="仿宋"/>
          <w:b w:val="0"/>
          <w:bCs w:val="0"/>
          <w:color w:val="auto"/>
          <w:sz w:val="24"/>
          <w:szCs w:val="24"/>
          <w:lang w:eastAsia="zh-CN"/>
        </w:rPr>
      </w:pPr>
    </w:p>
    <w:p w14:paraId="4BB1E98A">
      <w:pPr>
        <w:pStyle w:val="12"/>
        <w:rPr>
          <w:rFonts w:hint="eastAsia" w:ascii="仿宋" w:hAnsi="仿宋" w:eastAsia="仿宋" w:cs="仿宋"/>
          <w:b w:val="0"/>
          <w:bCs w:val="0"/>
          <w:color w:val="auto"/>
          <w:sz w:val="24"/>
          <w:szCs w:val="24"/>
          <w:lang w:eastAsia="zh-CN"/>
        </w:rPr>
      </w:pPr>
    </w:p>
    <w:p w14:paraId="35311B32">
      <w:pPr>
        <w:rPr>
          <w:rFonts w:hint="eastAsia" w:ascii="仿宋" w:hAnsi="仿宋" w:eastAsia="仿宋" w:cs="仿宋"/>
          <w:lang w:eastAsia="zh-CN"/>
        </w:rPr>
      </w:pPr>
    </w:p>
    <w:p w14:paraId="1736D813">
      <w:pPr>
        <w:rPr>
          <w:rFonts w:hint="eastAsia" w:ascii="仿宋" w:hAnsi="仿宋" w:eastAsia="仿宋" w:cs="仿宋"/>
          <w:b w:val="0"/>
          <w:bCs w:val="0"/>
          <w:color w:val="auto"/>
          <w:sz w:val="24"/>
          <w:szCs w:val="24"/>
          <w:lang w:eastAsia="zh-CN"/>
        </w:rPr>
      </w:pPr>
    </w:p>
    <w:p w14:paraId="22988B6E">
      <w:pPr>
        <w:pStyle w:val="11"/>
        <w:rPr>
          <w:rFonts w:hint="eastAsia" w:ascii="仿宋" w:hAnsi="仿宋" w:eastAsia="仿宋" w:cs="仿宋"/>
          <w:lang w:eastAsia="zh-CN"/>
        </w:rPr>
      </w:pPr>
    </w:p>
    <w:p w14:paraId="02E632E4">
      <w:pPr>
        <w:rPr>
          <w:rFonts w:hint="eastAsia" w:ascii="仿宋" w:hAnsi="仿宋" w:eastAsia="仿宋" w:cs="仿宋"/>
          <w:b w:val="0"/>
          <w:bCs w:val="0"/>
          <w:color w:val="auto"/>
          <w:sz w:val="24"/>
          <w:szCs w:val="24"/>
          <w:lang w:eastAsia="zh-CN"/>
        </w:rPr>
      </w:pPr>
    </w:p>
    <w:p w14:paraId="67F1EA6D">
      <w:pPr>
        <w:pStyle w:val="12"/>
        <w:rPr>
          <w:rFonts w:hint="eastAsia" w:ascii="仿宋" w:hAnsi="仿宋" w:eastAsia="仿宋" w:cs="仿宋"/>
          <w:b/>
          <w:bCs/>
          <w:color w:val="auto"/>
          <w:sz w:val="24"/>
          <w:szCs w:val="24"/>
          <w:lang w:eastAsia="zh-CN"/>
        </w:rPr>
      </w:pPr>
    </w:p>
    <w:p w14:paraId="125A5F7F">
      <w:pPr>
        <w:rPr>
          <w:rFonts w:hint="eastAsia" w:ascii="仿宋" w:hAnsi="仿宋" w:eastAsia="仿宋" w:cs="仿宋"/>
          <w:b/>
          <w:bCs/>
          <w:color w:val="auto"/>
          <w:sz w:val="24"/>
          <w:szCs w:val="24"/>
          <w:lang w:eastAsia="zh-CN"/>
        </w:rPr>
      </w:pPr>
    </w:p>
    <w:p w14:paraId="6FE9FABE">
      <w:pPr>
        <w:pStyle w:val="11"/>
        <w:rPr>
          <w:rFonts w:hint="eastAsia" w:ascii="仿宋" w:hAnsi="仿宋" w:eastAsia="仿宋" w:cs="仿宋"/>
          <w:b/>
          <w:bCs/>
          <w:color w:val="auto"/>
          <w:sz w:val="24"/>
          <w:szCs w:val="24"/>
          <w:lang w:eastAsia="zh-CN"/>
        </w:rPr>
      </w:pPr>
    </w:p>
    <w:p w14:paraId="1C94EF58">
      <w:pPr>
        <w:pStyle w:val="12"/>
        <w:rPr>
          <w:rFonts w:hint="eastAsia"/>
          <w:lang w:eastAsia="zh-CN"/>
        </w:rPr>
      </w:pPr>
    </w:p>
    <w:p w14:paraId="15692D6E">
      <w:pPr>
        <w:rPr>
          <w:rFonts w:hint="eastAsia" w:ascii="仿宋" w:hAnsi="仿宋" w:eastAsia="仿宋" w:cs="仿宋"/>
          <w:lang w:eastAsia="zh-CN"/>
        </w:rPr>
      </w:pPr>
    </w:p>
    <w:p w14:paraId="716244C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3"/>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6、书面声明：</w:t>
      </w:r>
    </w:p>
    <w:p w14:paraId="6DA2FDB5">
      <w:pPr>
        <w:spacing w:line="360" w:lineRule="auto"/>
        <w:outlineLvl w:val="3"/>
        <w:rPr>
          <w:rFonts w:hint="eastAsia" w:ascii="仿宋" w:hAnsi="仿宋" w:eastAsia="仿宋" w:cs="仿宋"/>
          <w:b/>
          <w:bCs/>
          <w:color w:val="auto"/>
          <w:sz w:val="24"/>
          <w:szCs w:val="24"/>
          <w:lang w:eastAsia="zh-CN"/>
        </w:rPr>
      </w:pPr>
      <w:r>
        <w:rPr>
          <w:rFonts w:hint="eastAsia" w:ascii="仿宋" w:hAnsi="仿宋" w:eastAsia="仿宋" w:cs="仿宋"/>
          <w:b/>
          <w:bCs/>
          <w:caps w:val="0"/>
          <w:smallCaps w:val="0"/>
          <w:color w:val="auto"/>
          <w:spacing w:val="0"/>
          <w:sz w:val="24"/>
        </w:rPr>
        <w:t>参加本次政府采购活动前三年内，在经营活动中没有重大违法记录的书面声明</w:t>
      </w:r>
    </w:p>
    <w:p w14:paraId="706484D7">
      <w:pPr>
        <w:spacing w:line="400" w:lineRule="exact"/>
        <w:rPr>
          <w:rFonts w:hint="eastAsia" w:ascii="仿宋" w:hAnsi="仿宋" w:eastAsia="仿宋" w:cs="仿宋"/>
          <w:sz w:val="24"/>
          <w:highlight w:val="none"/>
          <w:u w:val="single"/>
        </w:rPr>
      </w:pPr>
      <w:r>
        <w:rPr>
          <w:rFonts w:hint="eastAsia" w:ascii="仿宋" w:hAnsi="仿宋" w:eastAsia="仿宋" w:cs="仿宋"/>
          <w:sz w:val="24"/>
          <w:highlight w:val="none"/>
        </w:rPr>
        <w:t>致：</w:t>
      </w:r>
      <w:r>
        <w:rPr>
          <w:rFonts w:hint="eastAsia" w:ascii="仿宋" w:hAnsi="仿宋" w:eastAsia="仿宋" w:cs="仿宋"/>
          <w:sz w:val="24"/>
          <w:highlight w:val="none"/>
          <w:u w:val="single"/>
        </w:rPr>
        <w:t>（</w:t>
      </w:r>
      <w:r>
        <w:rPr>
          <w:rFonts w:hint="eastAsia" w:ascii="仿宋" w:hAnsi="仿宋" w:eastAsia="仿宋" w:cs="仿宋"/>
          <w:sz w:val="24"/>
          <w:highlight w:val="none"/>
          <w:u w:val="single"/>
          <w:lang w:val="en-US" w:eastAsia="zh-CN"/>
        </w:rPr>
        <w:t>采购人</w:t>
      </w:r>
      <w:r>
        <w:rPr>
          <w:rFonts w:hint="eastAsia" w:ascii="仿宋" w:hAnsi="仿宋" w:eastAsia="仿宋" w:cs="仿宋"/>
          <w:sz w:val="24"/>
          <w:highlight w:val="none"/>
          <w:u w:val="single"/>
        </w:rPr>
        <w:t xml:space="preserve">名称） </w:t>
      </w:r>
    </w:p>
    <w:p w14:paraId="7A70239D">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我方作为</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u w:val="single"/>
        </w:rPr>
        <w:t>项目名称</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rPr>
        <w:t>（项目编号：</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rPr>
        <w:t>）的供应商，在此郑重声明：</w:t>
      </w:r>
    </w:p>
    <w:p w14:paraId="3A6ED45C">
      <w:pPr>
        <w:widowControl/>
        <w:spacing w:line="500" w:lineRule="exact"/>
        <w:ind w:firstLine="480" w:firstLineChars="200"/>
        <w:rPr>
          <w:rFonts w:hint="eastAsia" w:ascii="仿宋" w:hAnsi="仿宋" w:eastAsia="仿宋" w:cs="仿宋"/>
          <w:b w:val="0"/>
          <w:bCs w:val="0"/>
          <w:kern w:val="0"/>
          <w:sz w:val="24"/>
        </w:rPr>
      </w:pPr>
      <w:r>
        <w:rPr>
          <w:rFonts w:hint="eastAsia" w:ascii="仿宋" w:hAnsi="仿宋" w:eastAsia="仿宋" w:cs="仿宋"/>
          <w:kern w:val="0"/>
          <w:sz w:val="24"/>
        </w:rPr>
        <w:t>1、在参加本次政府采购活动前3年内的经营活动中</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rPr>
        <w:t>（填“没有”或“有”）重大违法记录。供应商</w:t>
      </w:r>
      <w:r>
        <w:rPr>
          <w:rFonts w:hint="eastAsia" w:ascii="仿宋" w:hAnsi="仿宋" w:eastAsia="仿宋" w:cs="仿宋"/>
          <w:b w:val="0"/>
          <w:bCs w:val="0"/>
          <w:kern w:val="0"/>
          <w:sz w:val="24"/>
        </w:rPr>
        <w:t>在参加政府采购活动前3年内因违法经营被禁止在一定期限内参加政府采购活动，期限届满的，可以参加政府采购活动，但应提供期限届满的证明材料。</w:t>
      </w:r>
    </w:p>
    <w:p w14:paraId="317BD154">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2、我方</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rPr>
        <w:t>（填“未被列入”或“被列入”）失信被执行人名单。</w:t>
      </w:r>
    </w:p>
    <w:p w14:paraId="546CE715">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3、我方</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rPr>
        <w:t>（填“未被列入”或“被列入”）重大税收违法案件当事人名单。</w:t>
      </w:r>
    </w:p>
    <w:p w14:paraId="30B4DA2F">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4、我方</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rPr>
        <w:t>（填“未被列入”或“被列入”）政府采购严重违法失信行为记录名单。</w:t>
      </w:r>
    </w:p>
    <w:p w14:paraId="15C4ED2A">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如有不实，我方将无条件地退出本项目的采购活动，并遵照《政府采购法》有关“提供虚假材料的规定”接受处罚。</w:t>
      </w:r>
    </w:p>
    <w:p w14:paraId="7101E5E5">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特此声明。</w:t>
      </w:r>
    </w:p>
    <w:p w14:paraId="06562D96">
      <w:pPr>
        <w:widowControl/>
        <w:spacing w:line="500" w:lineRule="exact"/>
        <w:ind w:firstLine="480" w:firstLineChars="200"/>
        <w:rPr>
          <w:rFonts w:hint="eastAsia" w:ascii="仿宋" w:hAnsi="仿宋" w:eastAsia="仿宋" w:cs="仿宋"/>
          <w:kern w:val="0"/>
          <w:sz w:val="24"/>
        </w:rPr>
      </w:pPr>
    </w:p>
    <w:p w14:paraId="6A88D579">
      <w:pPr>
        <w:widowControl/>
        <w:spacing w:line="500" w:lineRule="exact"/>
        <w:ind w:firstLine="480" w:firstLineChars="200"/>
        <w:rPr>
          <w:rFonts w:hint="eastAsia" w:ascii="仿宋" w:hAnsi="仿宋" w:eastAsia="仿宋" w:cs="仿宋"/>
          <w:kern w:val="0"/>
          <w:sz w:val="24"/>
        </w:rPr>
      </w:pPr>
    </w:p>
    <w:p w14:paraId="0DFC3770">
      <w:pPr>
        <w:widowControl/>
        <w:spacing w:line="500" w:lineRule="exact"/>
        <w:ind w:firstLine="480" w:firstLineChars="200"/>
        <w:rPr>
          <w:rFonts w:hint="eastAsia" w:ascii="仿宋" w:hAnsi="仿宋" w:eastAsia="仿宋" w:cs="仿宋"/>
          <w:kern w:val="0"/>
          <w:sz w:val="24"/>
        </w:rPr>
      </w:pPr>
    </w:p>
    <w:tbl>
      <w:tblPr>
        <w:tblStyle w:val="13"/>
        <w:tblW w:w="0" w:type="auto"/>
        <w:tblInd w:w="2376" w:type="dxa"/>
        <w:tblLayout w:type="fixed"/>
        <w:tblCellMar>
          <w:top w:w="0" w:type="dxa"/>
          <w:left w:w="108" w:type="dxa"/>
          <w:bottom w:w="0" w:type="dxa"/>
          <w:right w:w="108" w:type="dxa"/>
        </w:tblCellMar>
      </w:tblPr>
      <w:tblGrid>
        <w:gridCol w:w="2410"/>
        <w:gridCol w:w="287"/>
        <w:gridCol w:w="4107"/>
      </w:tblGrid>
      <w:tr w14:paraId="6C61DCEB">
        <w:tblPrEx>
          <w:tblCellMar>
            <w:top w:w="0" w:type="dxa"/>
            <w:left w:w="108" w:type="dxa"/>
            <w:bottom w:w="0" w:type="dxa"/>
            <w:right w:w="108" w:type="dxa"/>
          </w:tblCellMar>
        </w:tblPrEx>
        <w:trPr>
          <w:trHeight w:val="680" w:hRule="atLeast"/>
        </w:trPr>
        <w:tc>
          <w:tcPr>
            <w:tcW w:w="2410" w:type="dxa"/>
            <w:noWrap w:val="0"/>
            <w:vAlign w:val="bottom"/>
          </w:tcPr>
          <w:p w14:paraId="73B74A61">
            <w:pPr>
              <w:pStyle w:val="5"/>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3078A3ED">
            <w:pPr>
              <w:pStyle w:val="5"/>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19DE3655">
            <w:pPr>
              <w:pStyle w:val="5"/>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0C58884F">
        <w:tblPrEx>
          <w:tblCellMar>
            <w:top w:w="0" w:type="dxa"/>
            <w:left w:w="108" w:type="dxa"/>
            <w:bottom w:w="0" w:type="dxa"/>
            <w:right w:w="108" w:type="dxa"/>
          </w:tblCellMar>
        </w:tblPrEx>
        <w:trPr>
          <w:trHeight w:val="680" w:hRule="atLeast"/>
        </w:trPr>
        <w:tc>
          <w:tcPr>
            <w:tcW w:w="2410" w:type="dxa"/>
            <w:noWrap w:val="0"/>
            <w:vAlign w:val="bottom"/>
          </w:tcPr>
          <w:p w14:paraId="163ED8AB">
            <w:pPr>
              <w:pStyle w:val="5"/>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法定代表人或被授权人（签字或盖章）</w:t>
            </w:r>
          </w:p>
        </w:tc>
        <w:tc>
          <w:tcPr>
            <w:tcW w:w="287" w:type="dxa"/>
            <w:noWrap w:val="0"/>
            <w:vAlign w:val="bottom"/>
          </w:tcPr>
          <w:p w14:paraId="201CB735">
            <w:pPr>
              <w:pStyle w:val="5"/>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040FF37B">
            <w:pPr>
              <w:pStyle w:val="5"/>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6D4FDC00">
        <w:tblPrEx>
          <w:tblCellMar>
            <w:top w:w="0" w:type="dxa"/>
            <w:left w:w="108" w:type="dxa"/>
            <w:bottom w:w="0" w:type="dxa"/>
            <w:right w:w="108" w:type="dxa"/>
          </w:tblCellMar>
        </w:tblPrEx>
        <w:trPr>
          <w:trHeight w:val="680" w:hRule="atLeast"/>
        </w:trPr>
        <w:tc>
          <w:tcPr>
            <w:tcW w:w="2410" w:type="dxa"/>
            <w:noWrap w:val="0"/>
            <w:vAlign w:val="bottom"/>
          </w:tcPr>
          <w:p w14:paraId="38705895">
            <w:pPr>
              <w:pStyle w:val="5"/>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39D4B4AA">
            <w:pPr>
              <w:pStyle w:val="5"/>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3B42C27">
            <w:pPr>
              <w:pStyle w:val="5"/>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66703E81">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 w:hAnsi="仿宋" w:eastAsia="仿宋" w:cs="仿宋"/>
        </w:rPr>
      </w:pPr>
    </w:p>
    <w:p w14:paraId="709DA1D3">
      <w:pPr>
        <w:rPr>
          <w:rFonts w:hint="eastAsia" w:ascii="仿宋" w:hAnsi="仿宋" w:eastAsia="仿宋" w:cs="仿宋"/>
        </w:rPr>
      </w:pPr>
    </w:p>
    <w:p w14:paraId="092A034D">
      <w:pPr>
        <w:rPr>
          <w:rFonts w:hint="eastAsia" w:ascii="仿宋" w:hAnsi="仿宋" w:eastAsia="仿宋" w:cs="仿宋"/>
        </w:rPr>
      </w:pPr>
    </w:p>
    <w:p w14:paraId="005AB4E1">
      <w:pPr>
        <w:rPr>
          <w:rFonts w:hint="eastAsia" w:ascii="仿宋" w:hAnsi="仿宋" w:eastAsia="仿宋" w:cs="仿宋"/>
        </w:rPr>
      </w:pPr>
    </w:p>
    <w:p w14:paraId="317C658A">
      <w:pPr>
        <w:rPr>
          <w:rFonts w:hint="eastAsia" w:ascii="仿宋" w:hAnsi="仿宋" w:eastAsia="仿宋" w:cs="仿宋"/>
        </w:rPr>
      </w:pPr>
    </w:p>
    <w:p w14:paraId="615513A7">
      <w:pPr>
        <w:rPr>
          <w:rFonts w:hint="eastAsia" w:ascii="仿宋" w:hAnsi="仿宋" w:eastAsia="仿宋" w:cs="仿宋"/>
        </w:rPr>
      </w:pPr>
    </w:p>
    <w:p w14:paraId="30B4FF2B">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仿宋" w:hAnsi="仿宋" w:eastAsia="仿宋" w:cs="仿宋"/>
          <w:b/>
          <w:bCs/>
          <w:sz w:val="28"/>
          <w:szCs w:val="28"/>
        </w:rPr>
      </w:pPr>
      <w:r>
        <w:rPr>
          <w:rFonts w:hint="eastAsia" w:ascii="仿宋" w:hAnsi="仿宋" w:eastAsia="仿宋" w:cs="仿宋"/>
          <w:sz w:val="24"/>
          <w:szCs w:val="24"/>
          <w:lang w:val="en-US" w:eastAsia="zh-CN"/>
        </w:rPr>
        <w:t>7、本项目不接受联合体响应，单位负责人为同一人或者存在直接控股、管理关系的不同供应商，不得参加同一合同项下的政府采购活动，提供非联合体响应书面声明函。</w:t>
      </w:r>
    </w:p>
    <w:p w14:paraId="66278103">
      <w:pPr>
        <w:keepNext w:val="0"/>
        <w:keepLines w:val="0"/>
        <w:pageBreakBefore w:val="0"/>
        <w:widowControl w:val="0"/>
        <w:kinsoku/>
        <w:wordWrap/>
        <w:overflowPunct/>
        <w:topLinePunct w:val="0"/>
        <w:autoSpaceDE/>
        <w:autoSpaceDN/>
        <w:bidi w:val="0"/>
        <w:adjustRightInd/>
        <w:snapToGrid/>
        <w:spacing w:line="720" w:lineRule="auto"/>
        <w:ind w:firstLine="3092" w:firstLineChars="1100"/>
        <w:jc w:val="both"/>
        <w:textAlignment w:val="auto"/>
        <w:rPr>
          <w:rFonts w:hint="eastAsia" w:ascii="仿宋" w:hAnsi="仿宋" w:eastAsia="仿宋" w:cs="仿宋"/>
        </w:rPr>
      </w:pPr>
      <w:r>
        <w:rPr>
          <w:rFonts w:hint="eastAsia" w:ascii="仿宋" w:hAnsi="仿宋" w:eastAsia="仿宋" w:cs="仿宋"/>
          <w:b/>
          <w:bCs/>
          <w:sz w:val="28"/>
          <w:szCs w:val="28"/>
        </w:rPr>
        <w:t>非联合体</w:t>
      </w:r>
      <w:r>
        <w:rPr>
          <w:rFonts w:hint="eastAsia" w:ascii="仿宋" w:hAnsi="仿宋" w:eastAsia="仿宋" w:cs="仿宋"/>
          <w:b/>
          <w:bCs/>
          <w:sz w:val="28"/>
          <w:szCs w:val="28"/>
          <w:lang w:val="en-US" w:eastAsia="zh-CN"/>
        </w:rPr>
        <w:t>响应书面声明函</w:t>
      </w:r>
    </w:p>
    <w:p w14:paraId="698AE5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rPr>
      </w:pPr>
      <w:r>
        <w:rPr>
          <w:rFonts w:hint="eastAsia" w:ascii="仿宋" w:hAnsi="仿宋" w:eastAsia="仿宋" w:cs="仿宋"/>
        </w:rPr>
        <w:t>本单位郑重声明，参加</w:t>
      </w:r>
      <w:r>
        <w:rPr>
          <w:rFonts w:hint="eastAsia" w:ascii="仿宋" w:hAnsi="仿宋" w:eastAsia="仿宋" w:cs="仿宋"/>
          <w:u w:val="single"/>
          <w:lang w:val="en-US" w:eastAsia="zh-CN"/>
        </w:rPr>
        <w:t xml:space="preserve"> </w:t>
      </w:r>
      <w:r>
        <w:rPr>
          <w:rFonts w:hint="eastAsia" w:ascii="仿宋" w:hAnsi="仿宋" w:eastAsia="仿宋" w:cs="仿宋"/>
          <w:u w:val="single"/>
        </w:rPr>
        <w:t>(</w:t>
      </w:r>
      <w:r>
        <w:rPr>
          <w:rFonts w:hint="eastAsia" w:ascii="仿宋" w:hAnsi="仿宋" w:eastAsia="仿宋" w:cs="仿宋"/>
          <w:u w:val="single"/>
          <w:lang w:val="en-US" w:eastAsia="zh-CN"/>
        </w:rPr>
        <w:t>采购人名称</w:t>
      </w:r>
      <w:r>
        <w:rPr>
          <w:rFonts w:hint="eastAsia" w:ascii="仿宋" w:hAnsi="仿宋" w:eastAsia="仿宋" w:cs="仿宋"/>
          <w:u w:val="single"/>
        </w:rPr>
        <w:t>）</w:t>
      </w:r>
      <w:r>
        <w:rPr>
          <w:rFonts w:hint="eastAsia" w:ascii="仿宋" w:hAnsi="仿宋" w:eastAsia="仿宋" w:cs="仿宋"/>
          <w:u w:val="single"/>
          <w:lang w:val="en-US" w:eastAsia="zh-CN"/>
        </w:rPr>
        <w:t xml:space="preserve"> </w:t>
      </w:r>
      <w:r>
        <w:rPr>
          <w:rFonts w:hint="eastAsia" w:ascii="仿宋" w:hAnsi="仿宋" w:eastAsia="仿宋" w:cs="仿宋"/>
        </w:rPr>
        <w:t>的</w:t>
      </w:r>
      <w:r>
        <w:rPr>
          <w:rFonts w:hint="eastAsia" w:ascii="仿宋" w:hAnsi="仿宋" w:eastAsia="仿宋" w:cs="仿宋"/>
          <w:lang w:val="en-US" w:eastAsia="zh-CN"/>
        </w:rPr>
        <w:t xml:space="preserve"> </w:t>
      </w:r>
      <w:r>
        <w:rPr>
          <w:rFonts w:hint="eastAsia" w:ascii="仿宋" w:hAnsi="仿宋" w:eastAsia="仿宋" w:cs="仿宋"/>
          <w:u w:val="single"/>
          <w:lang w:val="en-US" w:eastAsia="zh-CN"/>
        </w:rPr>
        <w:t>（</w:t>
      </w:r>
      <w:r>
        <w:rPr>
          <w:rFonts w:hint="eastAsia" w:ascii="仿宋" w:hAnsi="仿宋" w:eastAsia="仿宋" w:cs="仿宋"/>
          <w:u w:val="single"/>
        </w:rPr>
        <w:t>项目名称</w:t>
      </w:r>
      <w:r>
        <w:rPr>
          <w:rFonts w:hint="eastAsia" w:ascii="仿宋" w:hAnsi="仿宋" w:eastAsia="仿宋" w:cs="仿宋"/>
          <w:u w:val="single"/>
          <w:lang w:val="en-US" w:eastAsia="zh-CN"/>
        </w:rPr>
        <w:t>）</w:t>
      </w:r>
      <w:r>
        <w:rPr>
          <w:rFonts w:hint="eastAsia" w:ascii="仿宋" w:hAnsi="仿宋" w:eastAsia="仿宋" w:cs="仿宋"/>
          <w:u w:val="single"/>
        </w:rPr>
        <w:t>（项目编号）</w:t>
      </w:r>
      <w:r>
        <w:rPr>
          <w:rFonts w:hint="eastAsia" w:ascii="仿宋" w:hAnsi="仿宋" w:eastAsia="仿宋" w:cs="仿宋"/>
          <w:u w:val="none"/>
          <w:lang w:val="en-US" w:eastAsia="zh-CN"/>
        </w:rPr>
        <w:t>谈判</w:t>
      </w:r>
      <w:r>
        <w:rPr>
          <w:rFonts w:hint="eastAsia" w:ascii="仿宋" w:hAnsi="仿宋" w:eastAsia="仿宋" w:cs="仿宋"/>
        </w:rPr>
        <w:t>活动，为非联合体，</w:t>
      </w:r>
      <w:r>
        <w:rPr>
          <w:rFonts w:hint="eastAsia" w:ascii="仿宋" w:hAnsi="仿宋" w:eastAsia="仿宋" w:cs="仿宋"/>
          <w:lang w:val="en-US" w:eastAsia="zh-CN"/>
        </w:rPr>
        <w:t>我单位不存在与单位负责⼈为同⼀⼈或者存在直接控股、管理关系的其他供应商参与同⼀合同项下的政府采购活动的⾏为。</w:t>
      </w:r>
      <w:r>
        <w:rPr>
          <w:rFonts w:hint="eastAsia" w:ascii="仿宋" w:hAnsi="仿宋" w:eastAsia="仿宋" w:cs="仿宋"/>
        </w:rPr>
        <w:t xml:space="preserve">本项目实施过程由本单位独立承担。 </w:t>
      </w:r>
    </w:p>
    <w:p w14:paraId="1EBB43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rPr>
      </w:pPr>
      <w:r>
        <w:rPr>
          <w:rFonts w:hint="eastAsia" w:ascii="仿宋" w:hAnsi="仿宋" w:eastAsia="仿宋" w:cs="仿宋"/>
        </w:rPr>
        <w:t xml:space="preserve">本单位对上述声明的真实性负责。如有虚假，将依法承担相应责任。 </w:t>
      </w:r>
    </w:p>
    <w:p w14:paraId="41F7EE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rPr>
      </w:pPr>
    </w:p>
    <w:p w14:paraId="1C4DCE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u w:val="single"/>
        </w:rPr>
      </w:pPr>
      <w:r>
        <w:rPr>
          <w:rFonts w:hint="eastAsia" w:ascii="仿宋" w:hAnsi="仿宋" w:eastAsia="仿宋" w:cs="仿宋"/>
          <w:lang w:val="en-US" w:eastAsia="zh-CN"/>
        </w:rPr>
        <w:t xml:space="preserve">                          </w:t>
      </w:r>
      <w:r>
        <w:rPr>
          <w:rFonts w:hint="eastAsia" w:ascii="仿宋" w:hAnsi="仿宋" w:eastAsia="仿宋" w:cs="仿宋"/>
        </w:rPr>
        <w:t xml:space="preserve"> </w:t>
      </w:r>
      <w:r>
        <w:rPr>
          <w:rFonts w:hint="eastAsia" w:ascii="仿宋" w:hAnsi="仿宋" w:eastAsia="仿宋" w:cs="仿宋"/>
          <w:lang w:val="en-US" w:eastAsia="zh-CN"/>
        </w:rPr>
        <w:t>供应商</w:t>
      </w:r>
      <w:r>
        <w:rPr>
          <w:rFonts w:hint="eastAsia" w:ascii="仿宋" w:hAnsi="仿宋" w:eastAsia="仿宋" w:cs="仿宋"/>
        </w:rPr>
        <w:t>名称：</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（加盖公章）</w:t>
      </w:r>
    </w:p>
    <w:p w14:paraId="0E72CA1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rPr>
      </w:pPr>
      <w:r>
        <w:rPr>
          <w:rFonts w:hint="eastAsia" w:ascii="仿宋" w:hAnsi="仿宋" w:eastAsia="仿宋" w:cs="仿宋"/>
        </w:rPr>
        <w:t xml:space="preserve">                                                    </w:t>
      </w:r>
    </w:p>
    <w:p w14:paraId="48F28783">
      <w:pPr>
        <w:keepNext w:val="0"/>
        <w:keepLines w:val="0"/>
        <w:pageBreakBefore w:val="0"/>
        <w:widowControl w:val="0"/>
        <w:kinsoku/>
        <w:wordWrap/>
        <w:overflowPunct/>
        <w:topLinePunct w:val="0"/>
        <w:autoSpaceDE/>
        <w:autoSpaceDN/>
        <w:bidi w:val="0"/>
        <w:adjustRightInd/>
        <w:snapToGrid/>
        <w:spacing w:line="360" w:lineRule="auto"/>
        <w:ind w:firstLine="4800" w:firstLineChars="2000"/>
        <w:jc w:val="left"/>
        <w:textAlignment w:val="auto"/>
        <w:rPr>
          <w:rFonts w:hint="eastAsia" w:ascii="仿宋" w:hAnsi="仿宋" w:eastAsia="仿宋" w:cs="仿宋"/>
        </w:rPr>
      </w:pPr>
      <w:r>
        <w:rPr>
          <w:rFonts w:hint="eastAsia" w:ascii="仿宋" w:hAnsi="仿宋" w:eastAsia="仿宋" w:cs="仿宋"/>
        </w:rPr>
        <w:t xml:space="preserve"> 年</w:t>
      </w:r>
      <w:r>
        <w:rPr>
          <w:rFonts w:hint="eastAsia" w:ascii="仿宋" w:hAnsi="仿宋" w:eastAsia="仿宋" w:cs="仿宋"/>
          <w:lang w:val="en-US" w:eastAsia="zh-CN"/>
        </w:rPr>
        <w:t xml:space="preserve">   </w:t>
      </w:r>
      <w:r>
        <w:rPr>
          <w:rFonts w:hint="eastAsia" w:ascii="仿宋" w:hAnsi="仿宋" w:eastAsia="仿宋" w:cs="仿宋"/>
        </w:rPr>
        <w:t xml:space="preserve"> 月  </w:t>
      </w:r>
      <w:r>
        <w:rPr>
          <w:rFonts w:hint="eastAsia" w:ascii="仿宋" w:hAnsi="仿宋" w:eastAsia="仿宋" w:cs="仿宋"/>
          <w:lang w:val="en-US" w:eastAsia="zh-CN"/>
        </w:rPr>
        <w:t xml:space="preserve"> </w:t>
      </w:r>
      <w:r>
        <w:rPr>
          <w:rFonts w:hint="eastAsia" w:ascii="仿宋" w:hAnsi="仿宋" w:eastAsia="仿宋" w:cs="仿宋"/>
        </w:rPr>
        <w:t xml:space="preserve"> 日</w:t>
      </w:r>
    </w:p>
    <w:p w14:paraId="14C7D7BF">
      <w:pPr>
        <w:spacing w:line="360" w:lineRule="auto"/>
        <w:jc w:val="center"/>
        <w:rPr>
          <w:rFonts w:hint="eastAsia" w:ascii="仿宋" w:hAnsi="仿宋" w:eastAsia="仿宋" w:cs="仿宋"/>
          <w:b/>
          <w:bCs/>
          <w:sz w:val="32"/>
          <w:szCs w:val="32"/>
          <w:highlight w:val="none"/>
        </w:rPr>
      </w:pPr>
    </w:p>
    <w:p w14:paraId="6A31CC74">
      <w:pPr>
        <w:spacing w:line="360" w:lineRule="auto"/>
        <w:jc w:val="center"/>
        <w:rPr>
          <w:rFonts w:hint="eastAsia" w:ascii="仿宋" w:hAnsi="仿宋" w:eastAsia="仿宋" w:cs="仿宋"/>
          <w:b/>
          <w:bCs/>
          <w:sz w:val="32"/>
          <w:szCs w:val="32"/>
          <w:highlight w:val="none"/>
        </w:rPr>
      </w:pPr>
    </w:p>
    <w:p w14:paraId="2B8E1364">
      <w:pPr>
        <w:spacing w:line="360" w:lineRule="auto"/>
        <w:jc w:val="center"/>
        <w:rPr>
          <w:rFonts w:hint="eastAsia" w:ascii="仿宋" w:hAnsi="仿宋" w:eastAsia="仿宋" w:cs="仿宋"/>
          <w:b/>
          <w:bCs/>
          <w:sz w:val="32"/>
          <w:szCs w:val="32"/>
          <w:highlight w:val="none"/>
        </w:rPr>
      </w:pPr>
    </w:p>
    <w:p w14:paraId="660BD72E">
      <w:pPr>
        <w:pStyle w:val="5"/>
        <w:rPr>
          <w:rFonts w:hint="eastAsia" w:ascii="仿宋" w:hAnsi="仿宋" w:eastAsia="仿宋" w:cs="仿宋"/>
          <w:b/>
          <w:bCs/>
          <w:sz w:val="32"/>
          <w:szCs w:val="32"/>
          <w:highlight w:val="none"/>
        </w:rPr>
      </w:pPr>
    </w:p>
    <w:p w14:paraId="65D1A59C">
      <w:pPr>
        <w:rPr>
          <w:rFonts w:hint="eastAsia" w:ascii="仿宋" w:hAnsi="仿宋" w:eastAsia="仿宋" w:cs="仿宋"/>
          <w:b/>
          <w:bCs/>
          <w:sz w:val="32"/>
          <w:szCs w:val="32"/>
          <w:highlight w:val="none"/>
        </w:rPr>
      </w:pPr>
    </w:p>
    <w:p w14:paraId="75DB420E">
      <w:pPr>
        <w:pStyle w:val="5"/>
        <w:rPr>
          <w:rFonts w:hint="eastAsia" w:ascii="仿宋" w:hAnsi="仿宋" w:eastAsia="仿宋" w:cs="仿宋"/>
          <w:b/>
          <w:bCs/>
          <w:sz w:val="32"/>
          <w:szCs w:val="32"/>
          <w:highlight w:val="none"/>
        </w:rPr>
      </w:pPr>
    </w:p>
    <w:p w14:paraId="600E33AB">
      <w:pPr>
        <w:rPr>
          <w:rFonts w:hint="eastAsia" w:ascii="仿宋" w:hAnsi="仿宋" w:eastAsia="仿宋" w:cs="仿宋"/>
          <w:b/>
          <w:bCs/>
          <w:sz w:val="32"/>
          <w:szCs w:val="32"/>
          <w:highlight w:val="none"/>
        </w:rPr>
      </w:pPr>
    </w:p>
    <w:p w14:paraId="23D36F1F">
      <w:pPr>
        <w:pStyle w:val="5"/>
        <w:rPr>
          <w:rFonts w:hint="eastAsia" w:ascii="仿宋" w:hAnsi="仿宋" w:eastAsia="仿宋" w:cs="仿宋"/>
          <w:b/>
          <w:bCs/>
          <w:sz w:val="32"/>
          <w:szCs w:val="32"/>
          <w:highlight w:val="none"/>
        </w:rPr>
      </w:pPr>
    </w:p>
    <w:p w14:paraId="1D729681">
      <w:pPr>
        <w:rPr>
          <w:rFonts w:hint="eastAsia" w:ascii="仿宋" w:hAnsi="仿宋" w:eastAsia="仿宋" w:cs="仿宋"/>
        </w:rPr>
      </w:pPr>
    </w:p>
    <w:p w14:paraId="008F07E0">
      <w:pPr>
        <w:rPr>
          <w:rFonts w:hint="eastAsia" w:ascii="仿宋" w:hAnsi="仿宋" w:eastAsia="仿宋" w:cs="仿宋"/>
        </w:rPr>
      </w:pPr>
    </w:p>
    <w:p w14:paraId="3E540013">
      <w:pPr>
        <w:pStyle w:val="11"/>
        <w:rPr>
          <w:rFonts w:hint="eastAsia" w:ascii="仿宋" w:hAnsi="仿宋" w:eastAsia="仿宋" w:cs="仿宋"/>
        </w:rPr>
      </w:pPr>
    </w:p>
    <w:p w14:paraId="7FA48203">
      <w:pPr>
        <w:pStyle w:val="12"/>
        <w:rPr>
          <w:rFonts w:hint="eastAsia"/>
        </w:rPr>
      </w:pPr>
    </w:p>
    <w:p w14:paraId="5C698F11">
      <w:pPr>
        <w:rPr>
          <w:rFonts w:hint="eastAsia"/>
        </w:rPr>
      </w:pPr>
    </w:p>
    <w:p w14:paraId="765FA5DF">
      <w:pP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8、供应商认为需要补充的其他内容</w:t>
      </w:r>
    </w:p>
    <w:p w14:paraId="0366AB65">
      <w:pPr>
        <w:rPr>
          <w:rFonts w:hint="eastAsia" w:ascii="仿宋" w:hAnsi="仿宋" w:eastAsia="仿宋" w:cs="仿宋"/>
          <w:kern w:val="2"/>
          <w:sz w:val="24"/>
          <w:szCs w:val="24"/>
          <w:lang w:val="en-US" w:eastAsia="zh-CN" w:bidi="ar-SA"/>
        </w:rPr>
      </w:pPr>
    </w:p>
    <w:p w14:paraId="1587B7E5">
      <w:pPr>
        <w:ind w:firstLine="2400" w:firstLineChars="10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1" w:fontKey="{017A13BC-4981-423A-81C4-666BBD6A76EA}"/>
  </w:font>
  <w:font w:name="仿宋_GB2312">
    <w:altName w:val="仿宋"/>
    <w:panose1 w:val="00000000000000000000"/>
    <w:charset w:val="00"/>
    <w:family w:val="auto"/>
    <w:pitch w:val="default"/>
    <w:sig w:usb0="00000000" w:usb1="00000000" w:usb2="00000000" w:usb3="00000000" w:csb0="00000000" w:csb1="00000000"/>
    <w:embedRegular r:id="rId2" w:fontKey="{50236C87-F093-4120-9A31-AFE7BA7408E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4368D"/>
    <w:rsid w:val="03131D49"/>
    <w:rsid w:val="0A167F4B"/>
    <w:rsid w:val="13D11138"/>
    <w:rsid w:val="189A41EE"/>
    <w:rsid w:val="19045B0B"/>
    <w:rsid w:val="1A09570F"/>
    <w:rsid w:val="1D571C69"/>
    <w:rsid w:val="1ED37469"/>
    <w:rsid w:val="2C7864E0"/>
    <w:rsid w:val="35A43223"/>
    <w:rsid w:val="369D4E1E"/>
    <w:rsid w:val="42EC54F4"/>
    <w:rsid w:val="4AEE43FF"/>
    <w:rsid w:val="50D7182D"/>
    <w:rsid w:val="538E0D34"/>
    <w:rsid w:val="56E11407"/>
    <w:rsid w:val="5BCF2ABA"/>
    <w:rsid w:val="61917F48"/>
    <w:rsid w:val="68C047F8"/>
    <w:rsid w:val="6990662F"/>
    <w:rsid w:val="6BA16794"/>
    <w:rsid w:val="702754DC"/>
    <w:rsid w:val="733642E7"/>
    <w:rsid w:val="775C5EB8"/>
    <w:rsid w:val="79667075"/>
    <w:rsid w:val="7E1D1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szCs w:val="20"/>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paragraph" w:styleId="3">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0"/>
    <w:pPr>
      <w:ind w:firstLine="420" w:firstLineChars="200"/>
    </w:pPr>
  </w:style>
  <w:style w:type="paragraph" w:styleId="5">
    <w:name w:val="Body Text"/>
    <w:basedOn w:val="1"/>
    <w:next w:val="1"/>
    <w:qFormat/>
    <w:uiPriority w:val="0"/>
    <w:pPr>
      <w:spacing w:after="120" w:afterLines="0"/>
    </w:pPr>
    <w:rPr>
      <w:rFonts w:ascii="Times New Roman"/>
      <w:kern w:val="2"/>
      <w:sz w:val="21"/>
    </w:rPr>
  </w:style>
  <w:style w:type="paragraph" w:styleId="6">
    <w:name w:val="Body Text Indent"/>
    <w:basedOn w:val="1"/>
    <w:next w:val="1"/>
    <w:qFormat/>
    <w:uiPriority w:val="0"/>
    <w:pPr>
      <w:widowControl/>
      <w:ind w:firstLine="652" w:firstLineChars="233"/>
    </w:pPr>
    <w:rPr>
      <w:rFonts w:ascii="Times New Roman"/>
      <w:sz w:val="28"/>
    </w:rPr>
  </w:style>
  <w:style w:type="paragraph" w:styleId="7">
    <w:name w:val="Block Text"/>
    <w:basedOn w:val="1"/>
    <w:unhideWhenUsed/>
    <w:qFormat/>
    <w:uiPriority w:val="99"/>
    <w:pPr>
      <w:spacing w:after="120"/>
      <w:ind w:left="1440" w:leftChars="700" w:right="700" w:rightChars="700"/>
    </w:pPr>
  </w:style>
  <w:style w:type="paragraph" w:styleId="8">
    <w:name w:val="Plain Text"/>
    <w:basedOn w:val="1"/>
    <w:qFormat/>
    <w:uiPriority w:val="0"/>
    <w:rPr>
      <w:rFonts w:ascii="Courier New" w:hAnsi="Courier New"/>
      <w:kern w:val="2"/>
      <w:sz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w:basedOn w:val="5"/>
    <w:next w:val="12"/>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12">
    <w:name w:val="Body Text First Indent 2"/>
    <w:basedOn w:val="6"/>
    <w:next w:val="1"/>
    <w:unhideWhenUsed/>
    <w:qFormat/>
    <w:uiPriority w:val="99"/>
    <w:pPr>
      <w:ind w:firstLine="0"/>
    </w:pPr>
    <w:rPr>
      <w:rFonts w:cs="Times New Roman"/>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表格文字中"/>
    <w:basedOn w:val="1"/>
    <w:qFormat/>
    <w:uiPriority w:val="0"/>
    <w:pPr>
      <w:adjustRightInd w:val="0"/>
      <w:snapToGrid w:val="0"/>
      <w:ind w:left="22" w:leftChars="8"/>
      <w:jc w:val="center"/>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1502</Words>
  <Characters>1512</Characters>
  <Lines>0</Lines>
  <Paragraphs>0</Paragraphs>
  <TotalTime>3</TotalTime>
  <ScaleCrop>false</ScaleCrop>
  <LinksUpToDate>false</LinksUpToDate>
  <CharactersWithSpaces>1951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2025-06-21T13:23:00Z</dcterms:created>
  <dc:creator>legion</dc:creator>
  <cp:lastModifiedBy>WPS_1559611649</cp:lastModifiedBy>
  <dcterms:modified xsi:type="dcterms:W3CDTF">2026-06-18T01:52:30Z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eyJoZGlkIjoiMTFiMTM3MDc5YmU1MDVlMDE5NGNjMzMzYzU4MGRmOWYiLCJ1c2VySWQiOiI1NzEwNTYyOTYifQ==</vt:lpwstr>
  </property>
  <property fmtid="{D5CDD505-2E9C-101B-9397-08002B2CF9AE}" pid="4" name="ICV">
    <vt:lpwstr>E2BD64D2D9F54253BB3A785D40340674_12</vt:lpwstr>
  </property>
</Properties>
</file>