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utoSpaceDE w:val="0"/>
        <w:autoSpaceDN w:val="0"/>
        <w:adjustRightInd w:val="0"/>
        <w:spacing w:before="0" w:after="0" w:line="500" w:lineRule="exact"/>
        <w:jc w:val="center"/>
        <w:rPr>
          <w:rFonts w:ascii="宋体" w:hAnsi="宋体" w:cs="宋体"/>
        </w:rPr>
      </w:pPr>
      <w:r>
        <w:rPr>
          <w:rFonts w:hint="eastAsia" w:ascii="宋体" w:hAnsi="宋体" w:cs="宋体"/>
        </w:rPr>
        <w:t>关于西安市胸科医院保洁服务项目的</w:t>
      </w:r>
    </w:p>
    <w:p>
      <w:pPr>
        <w:pStyle w:val="2"/>
        <w:autoSpaceDE w:val="0"/>
        <w:autoSpaceDN w:val="0"/>
        <w:adjustRightInd w:val="0"/>
        <w:spacing w:before="0" w:after="0" w:line="500" w:lineRule="exact"/>
        <w:jc w:val="center"/>
        <w:rPr>
          <w:rFonts w:ascii="宋体" w:hAnsi="宋体" w:cs="宋体"/>
        </w:rPr>
      </w:pPr>
      <w:r>
        <w:rPr>
          <w:rFonts w:hint="eastAsia" w:ascii="宋体" w:hAnsi="宋体" w:cs="宋体"/>
        </w:rPr>
        <w:t>中标结果公告</w:t>
      </w:r>
    </w:p>
    <w:p>
      <w:pPr>
        <w:pStyle w:val="28"/>
        <w:spacing w:line="500" w:lineRule="exact"/>
        <w:ind w:firstLine="0" w:firstLineChars="0"/>
        <w:rPr>
          <w:rFonts w:ascii="黑体" w:hAnsi="黑体" w:eastAsia="黑体"/>
          <w:sz w:val="28"/>
          <w:szCs w:val="28"/>
        </w:rPr>
      </w:pPr>
      <w:bookmarkStart w:id="0" w:name="OLE_LINK1"/>
    </w:p>
    <w:p>
      <w:pPr>
        <w:pStyle w:val="28"/>
        <w:spacing w:line="500" w:lineRule="exact"/>
        <w:ind w:right="609" w:rightChars="290" w:firstLine="0" w:firstLineChars="0"/>
        <w:rPr>
          <w:rFonts w:ascii="仿宋" w:hAnsi="仿宋" w:eastAsia="仿宋"/>
          <w:sz w:val="28"/>
          <w:szCs w:val="28"/>
        </w:rPr>
      </w:pPr>
      <w:r>
        <w:rPr>
          <w:rFonts w:hint="eastAsia" w:ascii="黑体" w:hAnsi="黑体" w:eastAsia="黑体"/>
          <w:sz w:val="28"/>
          <w:szCs w:val="28"/>
        </w:rPr>
        <w:t>一、项目编号：</w:t>
      </w:r>
      <w:r>
        <w:rPr>
          <w:rFonts w:hint="eastAsia" w:ascii="仿宋" w:hAnsi="仿宋" w:eastAsia="仿宋"/>
          <w:sz w:val="28"/>
          <w:szCs w:val="28"/>
        </w:rPr>
        <w:t>XCZX2026-0082</w:t>
      </w:r>
    </w:p>
    <w:p>
      <w:pPr>
        <w:pStyle w:val="28"/>
        <w:spacing w:line="500" w:lineRule="exact"/>
        <w:ind w:firstLine="560"/>
        <w:rPr>
          <w:rFonts w:ascii="仿宋" w:hAnsi="仿宋" w:eastAsia="仿宋"/>
          <w:sz w:val="28"/>
          <w:szCs w:val="28"/>
        </w:rPr>
      </w:pPr>
      <w:r>
        <w:rPr>
          <w:rFonts w:hint="eastAsia" w:ascii="黑体" w:hAnsi="黑体" w:eastAsia="黑体"/>
          <w:sz w:val="28"/>
          <w:szCs w:val="28"/>
        </w:rPr>
        <w:t>核准编号：</w:t>
      </w:r>
      <w:r>
        <w:rPr>
          <w:rFonts w:hint="eastAsia" w:ascii="仿宋" w:hAnsi="仿宋" w:eastAsia="仿宋"/>
          <w:sz w:val="28"/>
          <w:szCs w:val="28"/>
        </w:rPr>
        <w:t>ZCBN-西安市-2026-</w:t>
      </w:r>
      <w:r>
        <w:rPr>
          <w:rFonts w:ascii="仿宋" w:hAnsi="仿宋" w:eastAsia="仿宋"/>
          <w:sz w:val="28"/>
          <w:szCs w:val="28"/>
        </w:rPr>
        <w:t>-03391</w:t>
      </w:r>
    </w:p>
    <w:p>
      <w:pPr>
        <w:pStyle w:val="28"/>
        <w:spacing w:line="500" w:lineRule="exact"/>
        <w:ind w:firstLine="0" w:firstLineChars="0"/>
        <w:rPr>
          <w:rFonts w:ascii="黑体" w:hAnsi="黑体" w:eastAsia="黑体"/>
          <w:sz w:val="28"/>
          <w:szCs w:val="28"/>
        </w:rPr>
      </w:pPr>
      <w:r>
        <w:rPr>
          <w:rFonts w:hint="eastAsia" w:ascii="黑体" w:hAnsi="黑体" w:eastAsia="黑体"/>
          <w:sz w:val="28"/>
          <w:szCs w:val="28"/>
        </w:rPr>
        <w:t>二、项目名称：</w:t>
      </w:r>
      <w:r>
        <w:rPr>
          <w:rFonts w:hint="eastAsia" w:ascii="仿宋" w:hAnsi="仿宋" w:eastAsia="仿宋"/>
          <w:sz w:val="28"/>
          <w:szCs w:val="28"/>
        </w:rPr>
        <w:t>西安市胸科医院保洁服务项目</w:t>
      </w:r>
    </w:p>
    <w:p>
      <w:pPr>
        <w:pStyle w:val="28"/>
        <w:spacing w:line="500" w:lineRule="exact"/>
        <w:ind w:firstLine="0" w:firstLineChars="0"/>
        <w:rPr>
          <w:rFonts w:ascii="黑体" w:hAnsi="黑体" w:eastAsia="黑体"/>
          <w:sz w:val="28"/>
          <w:szCs w:val="28"/>
        </w:rPr>
      </w:pPr>
      <w:r>
        <w:rPr>
          <w:rFonts w:hint="eastAsia" w:ascii="黑体" w:hAnsi="黑体" w:eastAsia="黑体"/>
          <w:sz w:val="28"/>
          <w:szCs w:val="28"/>
        </w:rPr>
        <w:t>三、中标信息</w:t>
      </w:r>
    </w:p>
    <w:p>
      <w:pPr>
        <w:spacing w:line="500" w:lineRule="exact"/>
        <w:ind w:firstLine="560" w:firstLineChars="200"/>
        <w:rPr>
          <w:rFonts w:ascii="仿宋" w:hAnsi="仿宋" w:eastAsia="仿宋"/>
          <w:sz w:val="28"/>
          <w:szCs w:val="28"/>
        </w:rPr>
      </w:pPr>
      <w:r>
        <w:rPr>
          <w:rFonts w:hint="eastAsia" w:ascii="黑体" w:hAnsi="黑体" w:eastAsia="黑体"/>
          <w:sz w:val="28"/>
          <w:szCs w:val="28"/>
        </w:rPr>
        <w:t>供应商名称:</w:t>
      </w:r>
      <w:r>
        <w:rPr>
          <w:rFonts w:ascii="仿宋" w:hAnsi="仿宋" w:eastAsia="仿宋"/>
          <w:sz w:val="28"/>
          <w:szCs w:val="28"/>
        </w:rPr>
        <w:t xml:space="preserve"> </w:t>
      </w:r>
      <w:r>
        <w:rPr>
          <w:rFonts w:hint="eastAsia" w:ascii="仿宋" w:hAnsi="仿宋" w:eastAsia="仿宋"/>
          <w:sz w:val="28"/>
          <w:szCs w:val="28"/>
        </w:rPr>
        <w:t>西安旗帜量行物业服务有限责任公司</w:t>
      </w:r>
    </w:p>
    <w:p>
      <w:pPr>
        <w:spacing w:line="500" w:lineRule="exact"/>
        <w:ind w:firstLine="560" w:firstLineChars="200"/>
        <w:rPr>
          <w:rFonts w:hint="eastAsia" w:ascii="仿宋" w:hAnsi="仿宋" w:eastAsia="仿宋"/>
          <w:sz w:val="28"/>
          <w:szCs w:val="28"/>
        </w:rPr>
      </w:pPr>
      <w:r>
        <w:rPr>
          <w:rFonts w:hint="eastAsia" w:ascii="黑体" w:hAnsi="黑体" w:eastAsia="黑体"/>
          <w:sz w:val="28"/>
          <w:szCs w:val="28"/>
        </w:rPr>
        <w:t>中标金额:</w:t>
      </w:r>
      <w:r>
        <w:rPr>
          <w:rFonts w:hint="eastAsia" w:ascii="仿宋" w:hAnsi="仿宋" w:eastAsia="仿宋"/>
          <w:sz w:val="28"/>
          <w:szCs w:val="28"/>
        </w:rPr>
        <w:t>3719799.70</w:t>
      </w:r>
      <w:r>
        <w:rPr>
          <w:rFonts w:hint="eastAsia" w:ascii="仿宋" w:hAnsi="仿宋" w:eastAsia="仿宋"/>
          <w:sz w:val="28"/>
          <w:szCs w:val="28"/>
          <w:lang w:eastAsia="zh-CN"/>
        </w:rPr>
        <w:t>元</w:t>
      </w:r>
      <w:r>
        <w:rPr>
          <w:rFonts w:hint="eastAsia" w:ascii="仿宋" w:hAnsi="仿宋" w:eastAsia="仿宋"/>
          <w:sz w:val="28"/>
          <w:szCs w:val="28"/>
        </w:rPr>
        <w:t xml:space="preserve"> </w:t>
      </w:r>
    </w:p>
    <w:p>
      <w:pPr>
        <w:keepNext w:val="0"/>
        <w:keepLines w:val="0"/>
        <w:widowControl/>
        <w:suppressLineNumbers w:val="0"/>
        <w:ind w:firstLine="560" w:firstLineChars="200"/>
        <w:jc w:val="left"/>
        <w:rPr>
          <w:rFonts w:ascii="仿宋" w:hAnsi="仿宋" w:eastAsia="仿宋"/>
          <w:sz w:val="28"/>
          <w:szCs w:val="28"/>
        </w:rPr>
      </w:pPr>
      <w:r>
        <w:rPr>
          <w:rFonts w:hint="eastAsia" w:ascii="黑体" w:hAnsi="黑体" w:eastAsia="黑体"/>
          <w:sz w:val="28"/>
          <w:szCs w:val="28"/>
        </w:rPr>
        <w:t>供应商地址:</w:t>
      </w:r>
      <w:r>
        <w:rPr>
          <w:rFonts w:ascii="仿宋" w:hAnsi="仿宋" w:eastAsia="仿宋"/>
          <w:sz w:val="28"/>
          <w:szCs w:val="28"/>
        </w:rPr>
        <w:t xml:space="preserve"> </w:t>
      </w:r>
      <w:r>
        <w:rPr>
          <w:rFonts w:hint="eastAsia" w:ascii="仿宋" w:hAnsi="仿宋" w:eastAsia="仿宋"/>
          <w:sz w:val="28"/>
          <w:szCs w:val="28"/>
        </w:rPr>
        <w:t>陕西省西安市经济技术开发区凤城七路明丰国际第 1 幢</w:t>
      </w:r>
      <w:r>
        <w:rPr>
          <w:rFonts w:hint="eastAsia" w:ascii="仿宋" w:hAnsi="仿宋" w:eastAsia="仿宋"/>
          <w:sz w:val="28"/>
          <w:szCs w:val="28"/>
          <w:lang w:val="en-US" w:eastAsia="zh-CN"/>
        </w:rPr>
        <w:t>1</w:t>
      </w:r>
      <w:r>
        <w:rPr>
          <w:rFonts w:hint="eastAsia" w:ascii="仿宋" w:hAnsi="仿宋" w:eastAsia="仿宋"/>
          <w:sz w:val="28"/>
          <w:szCs w:val="28"/>
        </w:rPr>
        <w:t>单元1503室</w:t>
      </w:r>
    </w:p>
    <w:p>
      <w:pPr>
        <w:spacing w:line="500" w:lineRule="exact"/>
        <w:ind w:left="657" w:leftChars="266" w:hanging="98" w:hangingChars="35"/>
        <w:rPr>
          <w:rFonts w:hint="eastAsia" w:ascii="仿宋" w:hAnsi="仿宋" w:eastAsia="仿宋"/>
          <w:sz w:val="28"/>
          <w:szCs w:val="28"/>
        </w:rPr>
      </w:pPr>
      <w:r>
        <w:rPr>
          <w:rFonts w:hint="eastAsia" w:ascii="黑体" w:hAnsi="黑体" w:eastAsia="黑体"/>
          <w:sz w:val="28"/>
          <w:szCs w:val="28"/>
        </w:rPr>
        <w:t>联系人：</w:t>
      </w:r>
      <w:r>
        <w:rPr>
          <w:rFonts w:hint="eastAsia" w:ascii="仿宋" w:hAnsi="仿宋" w:eastAsia="仿宋"/>
          <w:sz w:val="28"/>
          <w:szCs w:val="28"/>
        </w:rPr>
        <w:t>赵瑞桐</w:t>
      </w:r>
    </w:p>
    <w:p>
      <w:pPr>
        <w:spacing w:line="500" w:lineRule="exact"/>
        <w:ind w:left="657" w:leftChars="266" w:hanging="98" w:hangingChars="35"/>
        <w:rPr>
          <w:rFonts w:hint="eastAsia" w:ascii="仿宋" w:hAnsi="仿宋" w:eastAsia="仿宋"/>
          <w:sz w:val="28"/>
          <w:szCs w:val="28"/>
        </w:rPr>
      </w:pPr>
      <w:r>
        <w:rPr>
          <w:rFonts w:hint="eastAsia" w:ascii="黑体" w:hAnsi="黑体" w:eastAsia="黑体"/>
          <w:sz w:val="28"/>
          <w:szCs w:val="28"/>
        </w:rPr>
        <w:t>联系方式：</w:t>
      </w:r>
      <w:r>
        <w:rPr>
          <w:rFonts w:hint="eastAsia" w:ascii="仿宋" w:hAnsi="仿宋" w:eastAsia="仿宋"/>
          <w:sz w:val="28"/>
          <w:szCs w:val="28"/>
        </w:rPr>
        <w:t>15702939671</w:t>
      </w:r>
    </w:p>
    <w:p>
      <w:pPr>
        <w:spacing w:line="500" w:lineRule="exact"/>
        <w:rPr>
          <w:rFonts w:ascii="黑体" w:hAnsi="黑体" w:eastAsia="黑体"/>
          <w:sz w:val="28"/>
          <w:szCs w:val="28"/>
        </w:rPr>
      </w:pPr>
      <w:r>
        <w:rPr>
          <w:rFonts w:hint="eastAsia" w:ascii="黑体" w:hAnsi="黑体" w:eastAsia="黑体"/>
          <w:sz w:val="28"/>
          <w:szCs w:val="28"/>
        </w:rPr>
        <w:t>四、主要标的信息</w:t>
      </w:r>
    </w:p>
    <w:tbl>
      <w:tblPr>
        <w:tblStyle w:val="12"/>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pPr>
              <w:spacing w:line="500" w:lineRule="exact"/>
              <w:jc w:val="center"/>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pPr>
              <w:pStyle w:val="28"/>
              <w:spacing w:line="500" w:lineRule="exact"/>
              <w:ind w:firstLine="0" w:firstLineChars="0"/>
              <w:rPr>
                <w:rFonts w:ascii="黑体" w:hAnsi="黑体" w:eastAsia="黑体"/>
                <w:sz w:val="28"/>
                <w:szCs w:val="28"/>
              </w:rPr>
            </w:pPr>
            <w:r>
              <w:rPr>
                <w:rFonts w:hint="eastAsia" w:ascii="仿宋" w:hAnsi="仿宋" w:eastAsia="仿宋"/>
                <w:b/>
                <w:bCs/>
                <w:kern w:val="0"/>
                <w:sz w:val="28"/>
                <w:szCs w:val="28"/>
              </w:rPr>
              <w:t>项目名称：</w:t>
            </w:r>
            <w:r>
              <w:rPr>
                <w:rFonts w:hint="eastAsia" w:ascii="仿宋" w:hAnsi="仿宋" w:eastAsia="仿宋"/>
                <w:sz w:val="28"/>
                <w:szCs w:val="28"/>
              </w:rPr>
              <w:t>西安市胸科医院保洁服务项目。</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详见招标文件第三章。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：详见招标文件第三章。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服务标准</w:t>
            </w:r>
            <w:r>
              <w:rPr>
                <w:rFonts w:hint="eastAsia" w:ascii="仿宋" w:hAnsi="仿宋" w:eastAsia="仿宋" w:cs="宋体"/>
                <w:kern w:val="0"/>
                <w:sz w:val="28"/>
                <w:szCs w:val="28"/>
              </w:rPr>
              <w:t>：详见招标文件第三章。</w:t>
            </w:r>
          </w:p>
          <w:p>
            <w:pPr>
              <w:pStyle w:val="9"/>
              <w:spacing w:line="500" w:lineRule="exact"/>
              <w:rPr>
                <w:rFonts w:ascii="华文仿宋" w:hAnsi="华文仿宋" w:eastAsia="华文仿宋"/>
                <w:sz w:val="28"/>
                <w:szCs w:val="28"/>
              </w:rPr>
            </w:pPr>
            <w:r>
              <w:rPr>
                <w:rFonts w:hint="eastAsia" w:ascii="仿宋" w:hAnsi="仿宋" w:eastAsia="仿宋"/>
                <w:b/>
                <w:bCs/>
                <w:kern w:val="0"/>
                <w:sz w:val="28"/>
                <w:szCs w:val="28"/>
              </w:rPr>
              <w:t>服务时间</w:t>
            </w:r>
            <w:r>
              <w:rPr>
                <w:rFonts w:hint="eastAsia" w:ascii="仿宋" w:hAnsi="仿宋" w:eastAsia="仿宋" w:cs="宋体"/>
                <w:kern w:val="0"/>
                <w:sz w:val="28"/>
                <w:szCs w:val="28"/>
              </w:rPr>
              <w:t>：详见招标文件第三章。</w:t>
            </w:r>
          </w:p>
        </w:tc>
      </w:tr>
    </w:tbl>
    <w:p>
      <w:pPr>
        <w:spacing w:line="500" w:lineRule="exact"/>
        <w:jc w:val="left"/>
        <w:rPr>
          <w:rFonts w:ascii="仿宋" w:hAnsi="仿宋" w:eastAsia="仿宋" w:cs="宋体"/>
          <w:kern w:val="0"/>
          <w:sz w:val="28"/>
          <w:szCs w:val="28"/>
        </w:rPr>
      </w:pPr>
      <w:r>
        <w:rPr>
          <w:rFonts w:hint="eastAsia" w:ascii="黑体" w:hAnsi="黑体" w:eastAsia="黑体"/>
          <w:sz w:val="28"/>
          <w:szCs w:val="28"/>
        </w:rPr>
        <w:t>五、评审专家名单</w:t>
      </w:r>
      <w:r>
        <w:rPr>
          <w:rFonts w:hint="eastAsia" w:ascii="仿宋" w:hAnsi="仿宋" w:eastAsia="仿宋" w:cs="宋体"/>
          <w:kern w:val="0"/>
          <w:sz w:val="28"/>
          <w:szCs w:val="28"/>
        </w:rPr>
        <w:t>：禹文惠</w:t>
      </w:r>
      <w:r>
        <w:rPr>
          <w:rFonts w:ascii="仿宋" w:hAnsi="仿宋" w:eastAsia="仿宋" w:cs="宋体"/>
          <w:kern w:val="0"/>
          <w:sz w:val="28"/>
          <w:szCs w:val="28"/>
        </w:rPr>
        <w:t>、</w:t>
      </w:r>
      <w:r>
        <w:rPr>
          <w:rFonts w:hint="eastAsia" w:ascii="仿宋" w:hAnsi="仿宋" w:eastAsia="仿宋" w:cs="宋体"/>
          <w:kern w:val="0"/>
          <w:sz w:val="28"/>
          <w:szCs w:val="28"/>
        </w:rPr>
        <w:t>蒙亚斌</w:t>
      </w:r>
      <w:r>
        <w:rPr>
          <w:rFonts w:ascii="仿宋" w:hAnsi="仿宋" w:eastAsia="仿宋" w:cs="宋体"/>
          <w:kern w:val="0"/>
          <w:sz w:val="28"/>
          <w:szCs w:val="28"/>
        </w:rPr>
        <w:t>、</w:t>
      </w:r>
      <w:r>
        <w:rPr>
          <w:rFonts w:hint="eastAsia" w:ascii="仿宋" w:hAnsi="仿宋" w:eastAsia="仿宋" w:cs="宋体"/>
          <w:kern w:val="0"/>
          <w:sz w:val="28"/>
          <w:szCs w:val="28"/>
        </w:rPr>
        <w:t>马丽娟</w:t>
      </w:r>
      <w:r>
        <w:rPr>
          <w:rFonts w:ascii="仿宋" w:hAnsi="仿宋" w:eastAsia="仿宋" w:cs="宋体"/>
          <w:kern w:val="0"/>
          <w:sz w:val="28"/>
          <w:szCs w:val="28"/>
        </w:rPr>
        <w:t>、</w:t>
      </w:r>
      <w:r>
        <w:rPr>
          <w:rFonts w:hint="eastAsia" w:ascii="仿宋" w:hAnsi="仿宋" w:eastAsia="仿宋" w:cs="宋体"/>
          <w:kern w:val="0"/>
          <w:sz w:val="28"/>
          <w:szCs w:val="28"/>
        </w:rPr>
        <w:t>王璟闻</w:t>
      </w:r>
      <w:r>
        <w:rPr>
          <w:rFonts w:ascii="仿宋" w:hAnsi="仿宋" w:eastAsia="仿宋" w:cs="宋体"/>
          <w:kern w:val="0"/>
          <w:sz w:val="28"/>
          <w:szCs w:val="28"/>
        </w:rPr>
        <w:t>、</w:t>
      </w:r>
      <w:r>
        <w:rPr>
          <w:rFonts w:hint="eastAsia" w:ascii="仿宋" w:hAnsi="仿宋" w:eastAsia="仿宋" w:cs="宋体"/>
          <w:kern w:val="0"/>
          <w:sz w:val="28"/>
          <w:szCs w:val="28"/>
        </w:rPr>
        <w:t>王玫艳。</w:t>
      </w:r>
    </w:p>
    <w:p>
      <w:pPr>
        <w:spacing w:line="50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pPr>
        <w:spacing w:line="500" w:lineRule="exact"/>
        <w:rPr>
          <w:rFonts w:ascii="仿宋" w:hAnsi="仿宋" w:eastAsia="仿宋" w:cs="宋体"/>
          <w:spacing w:val="-8"/>
          <w:kern w:val="0"/>
          <w:sz w:val="28"/>
          <w:szCs w:val="28"/>
        </w:rPr>
      </w:pPr>
      <w:r>
        <w:rPr>
          <w:rFonts w:hint="eastAsia" w:ascii="黑体" w:hAnsi="黑体" w:eastAsia="黑体" w:cs="仿宋"/>
          <w:sz w:val="28"/>
          <w:szCs w:val="28"/>
        </w:rPr>
        <w:t>七、其他补充事宜</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1、本项目为非专门面向中小企业的采购项目，中标供应商在评审过程中享受价格折扣，企业性质详见附件。</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2、本项目采用综合评分法，现依据市财函【2024】817号文件规定，中标供应商的最后得分为89.80分, 评审价格为3347819.73元。</w:t>
      </w:r>
    </w:p>
    <w:p>
      <w:pPr>
        <w:spacing w:line="540" w:lineRule="exact"/>
        <w:ind w:firstLine="560" w:firstLineChars="200"/>
        <w:rPr>
          <w:rFonts w:ascii="仿宋" w:hAnsi="仿宋" w:eastAsia="仿宋" w:cs="宋体"/>
          <w:kern w:val="0"/>
          <w:sz w:val="28"/>
          <w:szCs w:val="28"/>
        </w:rPr>
      </w:pPr>
      <w:r>
        <w:rPr>
          <w:rFonts w:ascii="仿宋" w:hAnsi="仿宋" w:eastAsia="仿宋" w:cs="宋体"/>
          <w:bCs/>
          <w:sz w:val="28"/>
          <w:szCs w:val="28"/>
        </w:rPr>
        <w:t>3</w:t>
      </w:r>
      <w:r>
        <w:rPr>
          <w:rFonts w:hint="eastAsia" w:ascii="仿宋" w:hAnsi="仿宋" w:eastAsia="仿宋" w:cs="宋体"/>
          <w:bCs/>
          <w:sz w:val="28"/>
          <w:szCs w:val="28"/>
        </w:rPr>
        <w:t>、请</w:t>
      </w:r>
      <w:r>
        <w:rPr>
          <w:rFonts w:hint="eastAsia" w:ascii="仿宋" w:hAnsi="仿宋" w:eastAsia="仿宋" w:cs="宋体"/>
          <w:kern w:val="0"/>
          <w:sz w:val="28"/>
          <w:szCs w:val="28"/>
        </w:rPr>
        <w:t>中标供应商</w:t>
      </w:r>
      <w:r>
        <w:rPr>
          <w:rFonts w:hint="eastAsia" w:ascii="仿宋" w:hAnsi="仿宋" w:eastAsia="仿宋" w:cs="宋体"/>
          <w:bCs/>
          <w:sz w:val="28"/>
          <w:szCs w:val="28"/>
        </w:rPr>
        <w:t>于本项目公告期届满之日起，在西安市公共资源交易中心网站——企业端下载该项目电子版中标通知书，同时须前往西安市公共资源交易中心五楼提交纸质投标文件一正两副，内容与电子投标文件完全一致。</w:t>
      </w:r>
    </w:p>
    <w:p>
      <w:pPr>
        <w:spacing w:line="50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1.采购人信息</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名    称：西安市胸科医院</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地    址：西安市长安区航天大道东段杜陵西路2000号</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联系电话：029-62500115</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2.项目联系人</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名    称：西安市市级单位政府采购中心</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 xml:space="preserve">地 </w:t>
      </w:r>
      <w:r>
        <w:rPr>
          <w:rFonts w:ascii="仿宋" w:hAnsi="仿宋" w:eastAsia="仿宋" w:cs="宋体"/>
          <w:bCs/>
          <w:sz w:val="28"/>
          <w:szCs w:val="28"/>
        </w:rPr>
        <w:t xml:space="preserve">   </w:t>
      </w:r>
      <w:r>
        <w:rPr>
          <w:rFonts w:hint="eastAsia" w:ascii="仿宋" w:hAnsi="仿宋" w:eastAsia="仿宋" w:cs="宋体"/>
          <w:bCs/>
          <w:sz w:val="28"/>
          <w:szCs w:val="28"/>
        </w:rPr>
        <w:t>址：西安市未央区凤城九路139号市级机关凤城九路办公区2号楼</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联系方式：</w:t>
      </w:r>
      <w:r>
        <w:rPr>
          <w:rFonts w:ascii="仿宋" w:hAnsi="仿宋" w:eastAsia="仿宋" w:cs="宋体"/>
          <w:bCs/>
          <w:sz w:val="28"/>
          <w:szCs w:val="28"/>
        </w:rPr>
        <w:t>029-61329272</w:t>
      </w:r>
    </w:p>
    <w:p>
      <w:pPr>
        <w:spacing w:line="540" w:lineRule="exact"/>
        <w:ind w:firstLine="560" w:firstLineChars="200"/>
        <w:rPr>
          <w:rFonts w:ascii="仿宋" w:hAnsi="仿宋" w:eastAsia="仿宋" w:cs="宋体"/>
          <w:bCs/>
          <w:sz w:val="28"/>
          <w:szCs w:val="28"/>
        </w:rPr>
      </w:pPr>
    </w:p>
    <w:p>
      <w:pPr>
        <w:spacing w:line="540" w:lineRule="exact"/>
        <w:rPr>
          <w:rFonts w:ascii="仿宋" w:hAnsi="仿宋" w:eastAsia="仿宋" w:cs="宋体"/>
          <w:bCs/>
          <w:sz w:val="28"/>
          <w:szCs w:val="28"/>
        </w:rPr>
      </w:pPr>
    </w:p>
    <w:p>
      <w:pPr>
        <w:spacing w:line="500" w:lineRule="exact"/>
        <w:ind w:firstLine="4200" w:firstLineChars="1500"/>
        <w:rPr>
          <w:rFonts w:ascii="仿宋" w:hAnsi="仿宋" w:eastAsia="仿宋"/>
          <w:sz w:val="28"/>
          <w:szCs w:val="28"/>
        </w:rPr>
      </w:pPr>
      <w:r>
        <w:rPr>
          <w:rFonts w:hint="eastAsia" w:ascii="仿宋" w:hAnsi="仿宋" w:eastAsia="仿宋"/>
          <w:sz w:val="28"/>
          <w:szCs w:val="28"/>
        </w:rPr>
        <w:t>西安市市级单位政府采购中心</w:t>
      </w:r>
    </w:p>
    <w:p>
      <w:pPr>
        <w:spacing w:line="500" w:lineRule="exact"/>
        <w:ind w:firstLine="4760" w:firstLineChars="1700"/>
        <w:rPr>
          <w:rFonts w:ascii="仿宋" w:hAnsi="仿宋" w:eastAsia="仿宋"/>
          <w:sz w:val="28"/>
          <w:szCs w:val="28"/>
        </w:rPr>
      </w:pPr>
      <w:r>
        <w:rPr>
          <w:rFonts w:hint="eastAsia" w:ascii="仿宋" w:hAnsi="仿宋" w:eastAsia="仿宋"/>
          <w:sz w:val="28"/>
          <w:szCs w:val="28"/>
        </w:rPr>
        <w:t>2026年9月</w:t>
      </w:r>
      <w:r>
        <w:rPr>
          <w:rFonts w:hint="eastAsia" w:ascii="仿宋" w:hAnsi="仿宋" w:eastAsia="仿宋"/>
          <w:sz w:val="28"/>
          <w:szCs w:val="28"/>
          <w:lang w:val="en-US" w:eastAsia="zh-CN"/>
        </w:rPr>
        <w:t>17</w:t>
      </w:r>
      <w:r>
        <w:rPr>
          <w:rFonts w:hint="eastAsia" w:ascii="仿宋" w:hAnsi="仿宋" w:eastAsia="仿宋"/>
          <w:sz w:val="28"/>
          <w:szCs w:val="28"/>
        </w:rPr>
        <w:t>日</w:t>
      </w:r>
      <w:bookmarkEnd w:id="0"/>
    </w:p>
    <w:p>
      <w:pPr>
        <w:pStyle w:val="6"/>
      </w:pPr>
    </w:p>
    <w:p>
      <w:pPr>
        <w:pStyle w:val="6"/>
      </w:pPr>
    </w:p>
    <w:p>
      <w:pPr>
        <w:pStyle w:val="6"/>
        <w:rPr>
          <w:rFonts w:ascii="黑体" w:hAnsi="黑体" w:eastAsia="黑体"/>
          <w:sz w:val="28"/>
          <w:szCs w:val="28"/>
        </w:rPr>
      </w:pPr>
    </w:p>
    <w:p>
      <w:pPr>
        <w:pStyle w:val="6"/>
        <w:rPr>
          <w:rFonts w:ascii="黑体" w:hAnsi="黑体" w:eastAsia="黑体"/>
          <w:sz w:val="28"/>
          <w:szCs w:val="28"/>
        </w:rPr>
      </w:pPr>
    </w:p>
    <w:p>
      <w:pPr>
        <w:pStyle w:val="6"/>
        <w:rPr>
          <w:rFonts w:ascii="黑体" w:hAnsi="黑体" w:eastAsia="黑体"/>
          <w:sz w:val="28"/>
          <w:szCs w:val="28"/>
        </w:rPr>
      </w:pPr>
    </w:p>
    <w:p>
      <w:pPr>
        <w:pStyle w:val="6"/>
        <w:rPr>
          <w:rFonts w:ascii="黑体" w:hAnsi="黑体" w:eastAsia="黑体"/>
          <w:sz w:val="28"/>
          <w:szCs w:val="28"/>
        </w:rPr>
      </w:pPr>
    </w:p>
    <w:p>
      <w:pPr>
        <w:pStyle w:val="6"/>
        <w:rPr>
          <w:rFonts w:ascii="黑体" w:hAnsi="黑体" w:eastAsia="黑体"/>
          <w:sz w:val="28"/>
          <w:szCs w:val="28"/>
        </w:rPr>
      </w:pPr>
    </w:p>
    <w:p>
      <w:pPr>
        <w:pStyle w:val="6"/>
        <w:rPr>
          <w:rFonts w:ascii="黑体" w:hAnsi="黑体" w:eastAsia="黑体"/>
          <w:sz w:val="28"/>
          <w:szCs w:val="28"/>
        </w:rPr>
      </w:pPr>
    </w:p>
    <w:p>
      <w:pPr>
        <w:pStyle w:val="6"/>
        <w:rPr>
          <w:rFonts w:ascii="黑体" w:hAnsi="黑体" w:eastAsia="黑体"/>
          <w:sz w:val="28"/>
          <w:szCs w:val="28"/>
        </w:rPr>
      </w:pPr>
      <w:r>
        <w:rPr>
          <w:rFonts w:ascii="黑体" w:hAnsi="黑体" w:eastAsia="黑体"/>
          <w:sz w:val="28"/>
          <w:szCs w:val="28"/>
        </w:rPr>
        <w:t>九、附件</w:t>
      </w:r>
    </w:p>
    <w:p>
      <w:pPr>
        <w:pStyle w:val="6"/>
        <w:rPr>
          <w:rFonts w:hint="eastAsia" w:ascii="黑体" w:hAnsi="黑体" w:eastAsia="黑体"/>
          <w:sz w:val="28"/>
          <w:szCs w:val="28"/>
          <w:lang w:eastAsia="zh-CN"/>
        </w:rPr>
      </w:pPr>
      <w:r>
        <w:rPr>
          <w:rFonts w:hint="eastAsia" w:ascii="黑体" w:hAnsi="黑体" w:eastAsia="黑体"/>
          <w:sz w:val="28"/>
          <w:szCs w:val="28"/>
          <w:lang w:eastAsia="zh-CN"/>
        </w:rPr>
        <w:drawing>
          <wp:anchor distT="0" distB="0" distL="114300" distR="114300" simplePos="0" relativeHeight="251659264" behindDoc="1" locked="0" layoutInCell="1" allowOverlap="1">
            <wp:simplePos x="0" y="0"/>
            <wp:positionH relativeFrom="column">
              <wp:posOffset>617220</wp:posOffset>
            </wp:positionH>
            <wp:positionV relativeFrom="paragraph">
              <wp:posOffset>91440</wp:posOffset>
            </wp:positionV>
            <wp:extent cx="4053840" cy="5036820"/>
            <wp:effectExtent l="0" t="0" r="0" b="7620"/>
            <wp:wrapTight wrapText="bothSides">
              <wp:wrapPolygon>
                <wp:start x="0" y="0"/>
                <wp:lineTo x="0" y="21567"/>
                <wp:lineTo x="21519" y="21567"/>
                <wp:lineTo x="21519" y="0"/>
                <wp:lineTo x="0" y="0"/>
              </wp:wrapPolygon>
            </wp:wrapTight>
            <wp:docPr id="1" name="图片 1" descr="178954165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89541654826"/>
                    <pic:cNvPicPr>
                      <a:picLocks noChangeAspect="1"/>
                    </pic:cNvPicPr>
                  </pic:nvPicPr>
                  <pic:blipFill>
                    <a:blip r:embed="rId4"/>
                    <a:stretch>
                      <a:fillRect/>
                    </a:stretch>
                  </pic:blipFill>
                  <pic:spPr>
                    <a:xfrm>
                      <a:off x="0" y="0"/>
                      <a:ext cx="4053840" cy="5036820"/>
                    </a:xfrm>
                    <a:prstGeom prst="rect">
                      <a:avLst/>
                    </a:prstGeom>
                  </pic:spPr>
                </pic:pic>
              </a:graphicData>
            </a:graphic>
          </wp:anchor>
        </w:drawing>
      </w:r>
    </w:p>
    <w:p>
      <w:pPr>
        <w:pStyle w:val="6"/>
        <w:rPr>
          <w:rFonts w:ascii="黑体" w:hAnsi="黑体" w:eastAsia="黑体"/>
          <w:sz w:val="28"/>
          <w:szCs w:val="28"/>
        </w:rPr>
      </w:pPr>
    </w:p>
    <w:p>
      <w:pPr>
        <w:pStyle w:val="6"/>
        <w:rPr>
          <w:rFonts w:ascii="黑体" w:hAnsi="黑体" w:eastAsia="黑体"/>
          <w:sz w:val="28"/>
          <w:szCs w:val="28"/>
        </w:rPr>
      </w:pPr>
    </w:p>
    <w:p>
      <w:pPr>
        <w:pStyle w:val="6"/>
        <w:rPr>
          <w:rFonts w:ascii="黑体" w:hAnsi="黑体" w:eastAsia="黑体"/>
          <w:sz w:val="28"/>
          <w:szCs w:val="28"/>
        </w:rPr>
      </w:pPr>
      <w:bookmarkStart w:id="1" w:name="_GoBack"/>
      <w:bookmarkEnd w:id="1"/>
    </w:p>
    <w:p>
      <w:pPr>
        <w:pStyle w:val="6"/>
        <w:rPr>
          <w:rFonts w:ascii="黑体" w:hAnsi="黑体" w:eastAsia="黑体" w:cs="宋体"/>
          <w:kern w:val="0"/>
          <w:sz w:val="28"/>
          <w:szCs w:val="28"/>
        </w:rPr>
      </w:pPr>
    </w:p>
    <w:p>
      <w:pPr>
        <w:pStyle w:val="6"/>
        <w:rPr>
          <w:rFonts w:ascii="黑体" w:hAnsi="黑体" w:eastAsia="黑体" w:cs="宋体"/>
          <w:kern w:val="0"/>
          <w:sz w:val="28"/>
          <w:szCs w:val="28"/>
        </w:rPr>
      </w:pPr>
    </w:p>
    <w:sectPr>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Calibri Light">
    <w:altName w:val="Calibri"/>
    <w:panose1 w:val="020F0302020204030204"/>
    <w:charset w:val="00"/>
    <w:family w:val="swiss"/>
    <w:pitch w:val="default"/>
    <w:sig w:usb0="00000000" w:usb1="00000000" w:usb2="00000000" w:usb3="00000000" w:csb0="0000019F" w:csb1="00000000"/>
  </w:font>
  <w:font w:name="华文仿宋">
    <w:panose1 w:val="02010600040101010101"/>
    <w:charset w:val="86"/>
    <w:family w:val="auto"/>
    <w:pitch w:val="default"/>
    <w:sig w:usb0="00000287" w:usb1="080F0000" w:usb2="00000000" w:usb3="00000000" w:csb0="0004009F" w:csb1="DFD70000"/>
  </w:font>
  <w:font w:name="等线">
    <w:altName w:val="Arial Unicode MS"/>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EzYTUzZDZlYzU2ZmMyNjViMjExMzhmMzE1NGZmMGQifQ=="/>
  </w:docVars>
  <w:rsids>
    <w:rsidRoot w:val="00617B6D"/>
    <w:rsid w:val="000103FE"/>
    <w:rsid w:val="00012CF4"/>
    <w:rsid w:val="00043E4F"/>
    <w:rsid w:val="00051845"/>
    <w:rsid w:val="000520FF"/>
    <w:rsid w:val="00082E9F"/>
    <w:rsid w:val="000D1A9F"/>
    <w:rsid w:val="000E3655"/>
    <w:rsid w:val="001651D2"/>
    <w:rsid w:val="001840FD"/>
    <w:rsid w:val="001848FB"/>
    <w:rsid w:val="001917B4"/>
    <w:rsid w:val="00191AE6"/>
    <w:rsid w:val="001B4789"/>
    <w:rsid w:val="00212309"/>
    <w:rsid w:val="002B3D80"/>
    <w:rsid w:val="003223BB"/>
    <w:rsid w:val="00350980"/>
    <w:rsid w:val="00394BDB"/>
    <w:rsid w:val="003B599F"/>
    <w:rsid w:val="004115D8"/>
    <w:rsid w:val="0045109D"/>
    <w:rsid w:val="0049205A"/>
    <w:rsid w:val="004A7292"/>
    <w:rsid w:val="004E4EA1"/>
    <w:rsid w:val="004F01AB"/>
    <w:rsid w:val="005270B9"/>
    <w:rsid w:val="00527B71"/>
    <w:rsid w:val="00540F29"/>
    <w:rsid w:val="00575C7C"/>
    <w:rsid w:val="005A07BB"/>
    <w:rsid w:val="005A3D10"/>
    <w:rsid w:val="005B33C6"/>
    <w:rsid w:val="00610677"/>
    <w:rsid w:val="00617B6D"/>
    <w:rsid w:val="006323D2"/>
    <w:rsid w:val="00642191"/>
    <w:rsid w:val="00734E19"/>
    <w:rsid w:val="00752584"/>
    <w:rsid w:val="007B0A15"/>
    <w:rsid w:val="007F4AC3"/>
    <w:rsid w:val="00810956"/>
    <w:rsid w:val="00817626"/>
    <w:rsid w:val="00875902"/>
    <w:rsid w:val="009137D8"/>
    <w:rsid w:val="0092336A"/>
    <w:rsid w:val="009348F1"/>
    <w:rsid w:val="00944B35"/>
    <w:rsid w:val="00977194"/>
    <w:rsid w:val="009C70A3"/>
    <w:rsid w:val="00A0283C"/>
    <w:rsid w:val="00A14A33"/>
    <w:rsid w:val="00A244F0"/>
    <w:rsid w:val="00A266CE"/>
    <w:rsid w:val="00A63CA5"/>
    <w:rsid w:val="00AB0018"/>
    <w:rsid w:val="00AE7A3A"/>
    <w:rsid w:val="00B00691"/>
    <w:rsid w:val="00B118FB"/>
    <w:rsid w:val="00B30277"/>
    <w:rsid w:val="00BA3440"/>
    <w:rsid w:val="00BE33D9"/>
    <w:rsid w:val="00C24248"/>
    <w:rsid w:val="00C30191"/>
    <w:rsid w:val="00C53794"/>
    <w:rsid w:val="00CC058B"/>
    <w:rsid w:val="00CD5E85"/>
    <w:rsid w:val="00CE2B87"/>
    <w:rsid w:val="00D03D4F"/>
    <w:rsid w:val="00D05079"/>
    <w:rsid w:val="00D12B03"/>
    <w:rsid w:val="00D1553B"/>
    <w:rsid w:val="00D526BE"/>
    <w:rsid w:val="00D84C3C"/>
    <w:rsid w:val="00DF5B33"/>
    <w:rsid w:val="00E56593"/>
    <w:rsid w:val="00E614CD"/>
    <w:rsid w:val="00F65EA8"/>
    <w:rsid w:val="00FB5A4A"/>
    <w:rsid w:val="00FB6490"/>
    <w:rsid w:val="05097272"/>
    <w:rsid w:val="078709C7"/>
    <w:rsid w:val="09B21F1E"/>
    <w:rsid w:val="09EB6CA9"/>
    <w:rsid w:val="10654A20"/>
    <w:rsid w:val="1109524C"/>
    <w:rsid w:val="1331337F"/>
    <w:rsid w:val="14677E89"/>
    <w:rsid w:val="150B4993"/>
    <w:rsid w:val="16182066"/>
    <w:rsid w:val="1DA44B05"/>
    <w:rsid w:val="1DBA4EEF"/>
    <w:rsid w:val="1EB74C3E"/>
    <w:rsid w:val="1F575451"/>
    <w:rsid w:val="23C64CC9"/>
    <w:rsid w:val="23E3498E"/>
    <w:rsid w:val="25F1221B"/>
    <w:rsid w:val="26BA5FB0"/>
    <w:rsid w:val="270D34B7"/>
    <w:rsid w:val="2A167C64"/>
    <w:rsid w:val="2D2D4A76"/>
    <w:rsid w:val="2D9D3EFD"/>
    <w:rsid w:val="33067D5E"/>
    <w:rsid w:val="34554AC4"/>
    <w:rsid w:val="34C427B7"/>
    <w:rsid w:val="366B785A"/>
    <w:rsid w:val="367A2D46"/>
    <w:rsid w:val="3C255B33"/>
    <w:rsid w:val="3CBA0D97"/>
    <w:rsid w:val="3D3866EB"/>
    <w:rsid w:val="3D753CF6"/>
    <w:rsid w:val="3F831AD9"/>
    <w:rsid w:val="4121107F"/>
    <w:rsid w:val="42E451F6"/>
    <w:rsid w:val="45CE03C4"/>
    <w:rsid w:val="46965CD0"/>
    <w:rsid w:val="489B03B8"/>
    <w:rsid w:val="4A365A8D"/>
    <w:rsid w:val="4C6D1E02"/>
    <w:rsid w:val="52300B7D"/>
    <w:rsid w:val="52545616"/>
    <w:rsid w:val="52562E1B"/>
    <w:rsid w:val="533E5784"/>
    <w:rsid w:val="54261C3E"/>
    <w:rsid w:val="57A851EF"/>
    <w:rsid w:val="58AD70D7"/>
    <w:rsid w:val="5AAB5F5D"/>
    <w:rsid w:val="5B30693D"/>
    <w:rsid w:val="5F803525"/>
    <w:rsid w:val="60F90650"/>
    <w:rsid w:val="63443890"/>
    <w:rsid w:val="6501683C"/>
    <w:rsid w:val="69D93C24"/>
    <w:rsid w:val="6DE8601B"/>
    <w:rsid w:val="6E984C3D"/>
    <w:rsid w:val="6F4C3714"/>
    <w:rsid w:val="6F8E7A8D"/>
    <w:rsid w:val="730E2918"/>
    <w:rsid w:val="738607AE"/>
    <w:rsid w:val="7509431C"/>
    <w:rsid w:val="758C3419"/>
    <w:rsid w:val="75A64006"/>
    <w:rsid w:val="77DB087F"/>
    <w:rsid w:val="7A363912"/>
    <w:rsid w:val="7C8C02E2"/>
    <w:rsid w:val="7D4B1BB8"/>
    <w:rsid w:val="7E3C4332"/>
    <w:rsid w:val="7F2B4E42"/>
    <w:rsid w:val="7FB95CD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6"/>
    <w:qFormat/>
    <w:uiPriority w:val="99"/>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27"/>
    <w:qFormat/>
    <w:uiPriority w:val="99"/>
    <w:pPr>
      <w:keepNext/>
      <w:keepLines/>
      <w:spacing w:before="260" w:after="260" w:line="412"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6"/>
    <w:semiHidden/>
    <w:unhideWhenUsed/>
    <w:qFormat/>
    <w:uiPriority w:val="99"/>
    <w:rPr>
      <w:rFonts w:ascii="宋体"/>
      <w:sz w:val="18"/>
      <w:szCs w:val="18"/>
    </w:rPr>
  </w:style>
  <w:style w:type="paragraph" w:styleId="5">
    <w:name w:val="Body Text"/>
    <w:basedOn w:val="1"/>
    <w:next w:val="1"/>
    <w:qFormat/>
    <w:uiPriority w:val="0"/>
    <w:rPr>
      <w:color w:val="993300"/>
      <w:sz w:val="24"/>
    </w:rPr>
  </w:style>
  <w:style w:type="paragraph" w:styleId="6">
    <w:name w:val="Plain Text"/>
    <w:basedOn w:val="1"/>
    <w:link w:val="29"/>
    <w:unhideWhenUsed/>
    <w:qFormat/>
    <w:uiPriority w:val="99"/>
    <w:rPr>
      <w:rFonts w:ascii="宋体" w:hAnsi="Courier New"/>
    </w:rPr>
  </w:style>
  <w:style w:type="paragraph" w:styleId="7">
    <w:name w:val="Date"/>
    <w:basedOn w:val="1"/>
    <w:next w:val="1"/>
    <w:link w:val="37"/>
    <w:semiHidden/>
    <w:unhideWhenUsed/>
    <w:qFormat/>
    <w:uiPriority w:val="99"/>
    <w:pPr>
      <w:ind w:left="100" w:leftChars="2500"/>
    </w:pPr>
  </w:style>
  <w:style w:type="paragraph" w:styleId="8">
    <w:name w:val="Balloon Text"/>
    <w:basedOn w:val="1"/>
    <w:link w:val="35"/>
    <w:semiHidden/>
    <w:unhideWhenUsed/>
    <w:qFormat/>
    <w:uiPriority w:val="99"/>
    <w:rPr>
      <w:sz w:val="18"/>
      <w:szCs w:val="18"/>
    </w:rPr>
  </w:style>
  <w:style w:type="paragraph" w:styleId="9">
    <w:name w:val="footer"/>
    <w:basedOn w:val="1"/>
    <w:next w:val="5"/>
    <w:link w:val="34"/>
    <w:unhideWhenUsed/>
    <w:qFormat/>
    <w:uiPriority w:val="99"/>
    <w:pPr>
      <w:tabs>
        <w:tab w:val="center" w:pos="4153"/>
        <w:tab w:val="right" w:pos="8306"/>
      </w:tabs>
      <w:snapToGrid w:val="0"/>
      <w:jc w:val="left"/>
    </w:pPr>
    <w:rPr>
      <w:sz w:val="18"/>
      <w:szCs w:val="18"/>
    </w:rPr>
  </w:style>
  <w:style w:type="paragraph" w:styleId="10">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unhideWhenUsed/>
    <w:qFormat/>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800080"/>
      <w:u w:val="none"/>
    </w:rPr>
  </w:style>
  <w:style w:type="character" w:styleId="16">
    <w:name w:val="Emphasis"/>
    <w:basedOn w:val="13"/>
    <w:qFormat/>
    <w:uiPriority w:val="20"/>
    <w:rPr>
      <w:b/>
      <w:bCs/>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hint="default" w:ascii="monospace" w:hAnsi="monospace" w:eastAsia="monospace" w:cs="monospace"/>
      <w:sz w:val="20"/>
    </w:rPr>
  </w:style>
  <w:style w:type="character" w:styleId="19">
    <w:name w:val="HTML Acronym"/>
    <w:basedOn w:val="13"/>
    <w:semiHidden/>
    <w:unhideWhenUsed/>
    <w:qFormat/>
    <w:uiPriority w:val="99"/>
    <w:rPr>
      <w:bdr w:val="none" w:color="auto" w:sz="0" w:space="0"/>
    </w:rPr>
  </w:style>
  <w:style w:type="character" w:styleId="20">
    <w:name w:val="HTML Variable"/>
    <w:basedOn w:val="13"/>
    <w:semiHidden/>
    <w:unhideWhenUsed/>
    <w:qFormat/>
    <w:uiPriority w:val="99"/>
    <w:rPr>
      <w:bdr w:val="single" w:color="D6D6D6" w:sz="4" w:space="0"/>
      <w:shd w:val="clear" w:color="auto" w:fill="FFFFFF"/>
    </w:rPr>
  </w:style>
  <w:style w:type="character" w:styleId="21">
    <w:name w:val="Hyperlink"/>
    <w:basedOn w:val="13"/>
    <w:semiHidden/>
    <w:unhideWhenUsed/>
    <w:qFormat/>
    <w:uiPriority w:val="99"/>
    <w:rPr>
      <w:color w:val="0000FF"/>
      <w:u w:val="none"/>
    </w:rPr>
  </w:style>
  <w:style w:type="character" w:styleId="22">
    <w:name w:val="HTML Code"/>
    <w:basedOn w:val="13"/>
    <w:semiHidden/>
    <w:unhideWhenUsed/>
    <w:qFormat/>
    <w:uiPriority w:val="99"/>
    <w:rPr>
      <w:rFonts w:ascii="monospace" w:hAnsi="monospace" w:eastAsia="monospace" w:cs="monospace"/>
      <w:sz w:val="20"/>
    </w:rPr>
  </w:style>
  <w:style w:type="character" w:styleId="23">
    <w:name w:val="HTML Cite"/>
    <w:basedOn w:val="13"/>
    <w:semiHidden/>
    <w:unhideWhenUsed/>
    <w:qFormat/>
    <w:uiPriority w:val="99"/>
  </w:style>
  <w:style w:type="character" w:styleId="24">
    <w:name w:val="HTML Keyboard"/>
    <w:basedOn w:val="13"/>
    <w:semiHidden/>
    <w:unhideWhenUsed/>
    <w:qFormat/>
    <w:uiPriority w:val="99"/>
    <w:rPr>
      <w:rFonts w:hint="default" w:ascii="monospace" w:hAnsi="monospace" w:eastAsia="monospace" w:cs="monospace"/>
      <w:sz w:val="20"/>
    </w:rPr>
  </w:style>
  <w:style w:type="character" w:styleId="25">
    <w:name w:val="HTML Sample"/>
    <w:basedOn w:val="13"/>
    <w:semiHidden/>
    <w:unhideWhenUsed/>
    <w:qFormat/>
    <w:uiPriority w:val="99"/>
    <w:rPr>
      <w:rFonts w:hint="default" w:ascii="monospace" w:hAnsi="monospace" w:eastAsia="monospace" w:cs="monospace"/>
    </w:rPr>
  </w:style>
  <w:style w:type="character" w:customStyle="1" w:styleId="26">
    <w:name w:val="标题 1 Char"/>
    <w:basedOn w:val="13"/>
    <w:link w:val="2"/>
    <w:qFormat/>
    <w:uiPriority w:val="99"/>
    <w:rPr>
      <w:rFonts w:ascii="Times New Roman" w:hAnsi="Times New Roman" w:eastAsia="宋体" w:cs="Times New Roman"/>
      <w:b/>
      <w:bCs/>
      <w:kern w:val="44"/>
      <w:sz w:val="44"/>
      <w:szCs w:val="44"/>
    </w:rPr>
  </w:style>
  <w:style w:type="character" w:customStyle="1" w:styleId="27">
    <w:name w:val="标题 2 Char"/>
    <w:basedOn w:val="13"/>
    <w:link w:val="3"/>
    <w:qFormat/>
    <w:uiPriority w:val="99"/>
    <w:rPr>
      <w:rFonts w:ascii="Arial" w:hAnsi="Arial" w:eastAsia="黑体" w:cs="Arial"/>
      <w:b/>
      <w:bCs/>
      <w:sz w:val="32"/>
      <w:szCs w:val="32"/>
    </w:rPr>
  </w:style>
  <w:style w:type="paragraph" w:customStyle="1" w:styleId="28">
    <w:name w:val="列出段落1"/>
    <w:basedOn w:val="1"/>
    <w:qFormat/>
    <w:uiPriority w:val="0"/>
    <w:pPr>
      <w:ind w:firstLine="420" w:firstLineChars="200"/>
    </w:pPr>
  </w:style>
  <w:style w:type="character" w:customStyle="1" w:styleId="29">
    <w:name w:val="纯文本 Char"/>
    <w:basedOn w:val="13"/>
    <w:link w:val="6"/>
    <w:qFormat/>
    <w:uiPriority w:val="99"/>
    <w:rPr>
      <w:rFonts w:ascii="宋体" w:hAnsi="Courier New" w:eastAsia="宋体" w:cs="Times New Roman"/>
      <w:szCs w:val="21"/>
    </w:rPr>
  </w:style>
  <w:style w:type="paragraph" w:customStyle="1" w:styleId="30">
    <w:name w:val="※封面题须"/>
    <w:basedOn w:val="1"/>
    <w:qFormat/>
    <w:uiPriority w:val="0"/>
    <w:pPr>
      <w:widowControl/>
      <w:spacing w:before="100" w:beforeAutospacing="1" w:after="100" w:afterAutospacing="1"/>
      <w:ind w:left="850" w:leftChars="350" w:right="250" w:rightChars="250" w:hanging="500" w:hangingChars="500"/>
      <w:jc w:val="left"/>
    </w:pPr>
    <w:rPr>
      <w:rFonts w:ascii="Calibri Light" w:hAnsi="Calibri Light" w:eastAsia="华文仿宋"/>
      <w:sz w:val="36"/>
      <w:szCs w:val="36"/>
    </w:rPr>
  </w:style>
  <w:style w:type="paragraph" w:customStyle="1" w:styleId="31">
    <w:name w:val="※正文（缩进4）"/>
    <w:basedOn w:val="32"/>
    <w:qFormat/>
    <w:uiPriority w:val="0"/>
    <w:pPr>
      <w:ind w:firstLine="400" w:firstLineChars="400"/>
    </w:pPr>
  </w:style>
  <w:style w:type="paragraph" w:customStyle="1" w:styleId="32">
    <w:name w:val="※正文"/>
    <w:basedOn w:val="1"/>
    <w:next w:val="1"/>
    <w:qFormat/>
    <w:uiPriority w:val="0"/>
    <w:pPr>
      <w:wordWrap w:val="0"/>
    </w:pPr>
    <w:rPr>
      <w:rFonts w:cstheme="minorBidi"/>
    </w:rPr>
  </w:style>
  <w:style w:type="character" w:customStyle="1" w:styleId="33">
    <w:name w:val="页眉 Char"/>
    <w:basedOn w:val="13"/>
    <w:link w:val="10"/>
    <w:qFormat/>
    <w:uiPriority w:val="99"/>
    <w:rPr>
      <w:rFonts w:ascii="Calibri" w:hAnsi="Calibri" w:eastAsia="宋体" w:cs="Times New Roman"/>
      <w:kern w:val="2"/>
      <w:sz w:val="18"/>
      <w:szCs w:val="18"/>
    </w:rPr>
  </w:style>
  <w:style w:type="character" w:customStyle="1" w:styleId="34">
    <w:name w:val="页脚 Char"/>
    <w:basedOn w:val="13"/>
    <w:link w:val="9"/>
    <w:qFormat/>
    <w:uiPriority w:val="99"/>
    <w:rPr>
      <w:rFonts w:ascii="Calibri" w:hAnsi="Calibri" w:eastAsia="宋体" w:cs="Times New Roman"/>
      <w:kern w:val="2"/>
      <w:sz w:val="18"/>
      <w:szCs w:val="18"/>
    </w:rPr>
  </w:style>
  <w:style w:type="character" w:customStyle="1" w:styleId="35">
    <w:name w:val="批注框文本 Char"/>
    <w:basedOn w:val="13"/>
    <w:link w:val="8"/>
    <w:semiHidden/>
    <w:qFormat/>
    <w:uiPriority w:val="99"/>
    <w:rPr>
      <w:rFonts w:ascii="Calibri" w:hAnsi="Calibri" w:eastAsia="宋体" w:cs="Times New Roman"/>
      <w:kern w:val="2"/>
      <w:sz w:val="18"/>
      <w:szCs w:val="18"/>
    </w:rPr>
  </w:style>
  <w:style w:type="character" w:customStyle="1" w:styleId="36">
    <w:name w:val="文档结构图 Char"/>
    <w:basedOn w:val="13"/>
    <w:link w:val="4"/>
    <w:semiHidden/>
    <w:qFormat/>
    <w:uiPriority w:val="99"/>
    <w:rPr>
      <w:rFonts w:ascii="宋体" w:hAnsi="Calibri" w:eastAsia="宋体" w:cs="Times New Roman"/>
      <w:kern w:val="2"/>
      <w:sz w:val="18"/>
      <w:szCs w:val="18"/>
    </w:rPr>
  </w:style>
  <w:style w:type="character" w:customStyle="1" w:styleId="37">
    <w:name w:val="日期 Char"/>
    <w:basedOn w:val="13"/>
    <w:link w:val="7"/>
    <w:semiHidden/>
    <w:qFormat/>
    <w:uiPriority w:val="99"/>
    <w:rPr>
      <w:rFonts w:ascii="Calibri" w:hAnsi="Calibri" w:eastAsia="宋体" w:cs="Times New Roman"/>
      <w:kern w:val="2"/>
      <w:sz w:val="21"/>
      <w:szCs w:val="21"/>
    </w:rPr>
  </w:style>
  <w:style w:type="paragraph" w:customStyle="1" w:styleId="38">
    <w:name w:val="@正文"/>
    <w:basedOn w:val="32"/>
    <w:qFormat/>
    <w:uiPriority w:val="0"/>
    <w:pPr>
      <w:wordWrap/>
      <w:ind w:firstLine="200" w:firstLineChars="200"/>
    </w:pPr>
    <w:rPr>
      <w:rFonts w:cstheme="minorHAnsi"/>
      <w:color w:val="000000"/>
      <w:kern w:val="24"/>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108</Words>
  <Characters>616</Characters>
  <Lines>5</Lines>
  <Paragraphs>1</Paragraphs>
  <TotalTime>4</TotalTime>
  <ScaleCrop>false</ScaleCrop>
  <LinksUpToDate>false</LinksUpToDate>
  <CharactersWithSpaces>723</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2020-07-02T08:00:00Z</dcterms:created>
  <dc:creator>李翠</dc:creator>
  <cp:lastModifiedBy>sj~nli</cp:lastModifiedBy>
  <cp:lastPrinted>2026-07-08T07:05:00Z</cp:lastPrinted>
  <dcterms:modified xsi:type="dcterms:W3CDTF">2026-09-16T06:55:05Z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BFF4F04C112E4F6C93B83EB655076AAF</vt:lpwstr>
  </property>
  <property fmtid="{D5CDD505-2E9C-101B-9397-08002B2CF9AE}" pid="4" name="KSOTemplateDocerSaveRecord">
    <vt:lpwstr>eyJoZGlkIjoiYTk0YzVlMzk2M2IzYjA5YjI0OThkYmMxMTI4M2IzMjIifQ==</vt:lpwstr>
  </property>
</Properties>
</file>