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78E2E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主要标的清单</w:t>
      </w:r>
    </w:p>
    <w:p w14:paraId="68F12051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64770</wp:posOffset>
            </wp:positionV>
            <wp:extent cx="4983480" cy="6304915"/>
            <wp:effectExtent l="0" t="0" r="7620" b="63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630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6753DB"/>
    <w:rsid w:val="0B67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2026-10-19T04:19:00Z</dcterms:created>
  <dc:creator>侯@_@!</dc:creator>
  <cp:lastModifiedBy>侯@_@!</cp:lastModifiedBy>
  <dcterms:modified xsi:type="dcterms:W3CDTF">2026-10-19T04:21:48Z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1297DED1630A4749A0F7DE03B81F2D2E_11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