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AE" w:rsidRDefault="007871AE" w:rsidP="007871AE">
      <w:pPr>
        <w:pStyle w:val="null3"/>
        <w:outlineLvl w:val="2"/>
      </w:pPr>
      <w:r>
        <w:rPr>
          <w:rFonts w:ascii="仿宋_GB2312" w:eastAsia="仿宋_GB2312" w:hAnsi="仿宋_GB2312" w:cs="仿宋_GB2312" w:hint="eastAsia"/>
          <w:b/>
          <w:sz w:val="28"/>
        </w:rPr>
        <w:t>3.1技术、服务标准和要求</w:t>
      </w:r>
    </w:p>
    <w:p w:rsidR="007871AE" w:rsidRDefault="007871AE" w:rsidP="007871AE">
      <w:pPr>
        <w:pStyle w:val="null3"/>
      </w:pPr>
      <w:r>
        <w:rPr>
          <w:rFonts w:ascii="仿宋_GB2312" w:eastAsia="仿宋_GB2312" w:hAnsi="仿宋_GB2312" w:cs="仿宋_GB2312" w:hint="eastAsia"/>
        </w:rPr>
        <w:t>采购包1：</w:t>
      </w:r>
    </w:p>
    <w:p w:rsidR="007871AE" w:rsidRDefault="007871AE" w:rsidP="007871AE">
      <w:pPr>
        <w:pStyle w:val="null3"/>
      </w:pPr>
      <w:r>
        <w:rPr>
          <w:rFonts w:ascii="仿宋_GB2312" w:eastAsia="仿宋_GB2312" w:hAnsi="仿宋_GB2312" w:cs="仿宋_GB2312" w:hint="eastAsia"/>
        </w:rPr>
        <w:t>采购包预算金额（元）: 697,141.52</w:t>
      </w:r>
    </w:p>
    <w:p w:rsidR="007871AE" w:rsidRDefault="007871AE" w:rsidP="007871AE">
      <w:pPr>
        <w:pStyle w:val="null3"/>
      </w:pPr>
      <w:r>
        <w:rPr>
          <w:rFonts w:ascii="仿宋_GB2312" w:eastAsia="仿宋_GB2312" w:hAnsi="仿宋_GB2312" w:cs="仿宋_GB2312" w:hint="eastAsia"/>
        </w:rPr>
        <w:t>采购包最高限价（元）: 697,141.52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384"/>
        <w:gridCol w:w="1384"/>
        <w:gridCol w:w="1384"/>
        <w:gridCol w:w="1384"/>
        <w:gridCol w:w="1384"/>
        <w:gridCol w:w="1384"/>
      </w:tblGrid>
      <w:tr w:rsidR="007871AE" w:rsidTr="007871AE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序号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标的名称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数量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标的金额 （元）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计量单位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所属行业</w:t>
            </w:r>
          </w:p>
        </w:tc>
      </w:tr>
      <w:tr w:rsidR="007871AE" w:rsidTr="007871AE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1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长安校区东区教学楼、学生公寓消防报警系统更新项目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  <w:jc w:val="right"/>
            </w:pPr>
            <w:r>
              <w:rPr>
                <w:rFonts w:ascii="仿宋_GB2312" w:eastAsia="仿宋_GB2312" w:hAnsi="仿宋_GB2312" w:cs="仿宋_GB2312" w:hint="eastAsia"/>
              </w:rPr>
              <w:t>1.00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  <w:jc w:val="right"/>
            </w:pPr>
            <w:r>
              <w:rPr>
                <w:rFonts w:ascii="仿宋_GB2312" w:eastAsia="仿宋_GB2312" w:hAnsi="仿宋_GB2312" w:cs="仿宋_GB2312" w:hint="eastAsia"/>
              </w:rPr>
              <w:t>697,141.52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项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871AE" w:rsidRDefault="007871AE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建筑业</w:t>
            </w:r>
          </w:p>
        </w:tc>
      </w:tr>
    </w:tbl>
    <w:p w:rsidR="007D5B1F" w:rsidRDefault="007D5B1F">
      <w:bookmarkStart w:id="0" w:name="_GoBack"/>
      <w:bookmarkEnd w:id="0"/>
    </w:p>
    <w:sectPr w:rsidR="007D5B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207" w:rsidRDefault="008E3207" w:rsidP="007871AE">
      <w:r>
        <w:separator/>
      </w:r>
    </w:p>
  </w:endnote>
  <w:endnote w:type="continuationSeparator" w:id="0">
    <w:p w:rsidR="008E3207" w:rsidRDefault="008E3207" w:rsidP="00787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207" w:rsidRDefault="008E3207" w:rsidP="007871AE">
      <w:r>
        <w:separator/>
      </w:r>
    </w:p>
  </w:footnote>
  <w:footnote w:type="continuationSeparator" w:id="0">
    <w:p w:rsidR="008E3207" w:rsidRDefault="008E3207" w:rsidP="007871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499"/>
    <w:rsid w:val="007871AE"/>
    <w:rsid w:val="007D5B1F"/>
    <w:rsid w:val="008E3207"/>
    <w:rsid w:val="00F9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1A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71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71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71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71AE"/>
    <w:rPr>
      <w:sz w:val="18"/>
      <w:szCs w:val="18"/>
    </w:rPr>
  </w:style>
  <w:style w:type="paragraph" w:customStyle="1" w:styleId="null3">
    <w:name w:val="null3"/>
    <w:rsid w:val="007871AE"/>
    <w:rPr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1A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71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71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71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71AE"/>
    <w:rPr>
      <w:sz w:val="18"/>
      <w:szCs w:val="18"/>
    </w:rPr>
  </w:style>
  <w:style w:type="paragraph" w:customStyle="1" w:styleId="null3">
    <w:name w:val="null3"/>
    <w:rsid w:val="007871AE"/>
    <w:rPr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>China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2026-07-16T13:42:00Z</dcterms:created>
  <dcterms:modified xsi:type="dcterms:W3CDTF">2026-07-16T13:42:00Z</dcterms:modified>
</cp:coreProperties>
</file>