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D04BA">
      <w:pPr>
        <w:jc w:val="center"/>
        <w:rPr>
          <w:sz w:val="36"/>
          <w:szCs w:val="36"/>
        </w:rPr>
      </w:pPr>
      <w:r>
        <w:rPr>
          <w:sz w:val="36"/>
          <w:szCs w:val="36"/>
        </w:rPr>
        <w:t>售后服务及质保承诺</w:t>
      </w:r>
    </w:p>
    <w:p w14:paraId="582D9BC1"/>
    <w:p w14:paraId="74F423ED">
      <w:pPr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致：商洛市</w:t>
      </w:r>
      <w:r>
        <w:rPr>
          <w:rFonts w:hint="eastAsia"/>
          <w:sz w:val="24"/>
          <w:szCs w:val="24"/>
          <w:lang w:eastAsia="zh-CN"/>
        </w:rPr>
        <w:t>政府采购中心</w:t>
      </w:r>
    </w:p>
    <w:p w14:paraId="354C0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我方参加</w:t>
      </w:r>
      <w:r>
        <w:rPr>
          <w:sz w:val="24"/>
          <w:szCs w:val="24"/>
        </w:rPr>
        <w:t>商洛市公安局三频道视频会议多点图像控制单元（MCU）采购项目</w:t>
      </w:r>
      <w:r>
        <w:rPr>
          <w:rFonts w:hint="eastAsia"/>
          <w:sz w:val="24"/>
          <w:szCs w:val="24"/>
          <w:lang w:eastAsia="zh-CN"/>
        </w:rPr>
        <w:t>竞争性谈判采购活动，已仔细研读本项目采购文件，</w:t>
      </w:r>
      <w:r>
        <w:rPr>
          <w:sz w:val="24"/>
          <w:szCs w:val="24"/>
          <w:lang w:val="en-US" w:eastAsia="zh-CN"/>
        </w:rPr>
        <w:t>充分理解本项目采购需求、</w:t>
      </w:r>
      <w:r>
        <w:rPr>
          <w:rFonts w:hint="eastAsia"/>
          <w:sz w:val="24"/>
          <w:szCs w:val="24"/>
          <w:lang w:val="en-US" w:eastAsia="zh-CN"/>
        </w:rPr>
        <w:t>技术和商务要求、</w:t>
      </w:r>
      <w:r>
        <w:rPr>
          <w:sz w:val="24"/>
          <w:szCs w:val="24"/>
          <w:lang w:val="en-US" w:eastAsia="zh-CN"/>
        </w:rPr>
        <w:t>履约要求、</w:t>
      </w:r>
      <w:r>
        <w:rPr>
          <w:rFonts w:hint="eastAsia"/>
          <w:sz w:val="24"/>
          <w:szCs w:val="24"/>
          <w:lang w:val="en-US" w:eastAsia="zh-CN"/>
        </w:rPr>
        <w:t>评审方法和</w:t>
      </w:r>
      <w:r>
        <w:rPr>
          <w:sz w:val="24"/>
          <w:szCs w:val="24"/>
          <w:lang w:val="en-US" w:eastAsia="zh-CN"/>
        </w:rPr>
        <w:t>标准、合同条款及全部约束条件，自愿参与本项目</w:t>
      </w:r>
      <w:r>
        <w:rPr>
          <w:rFonts w:hint="eastAsia"/>
          <w:sz w:val="24"/>
          <w:szCs w:val="24"/>
          <w:lang w:val="en-US" w:eastAsia="zh-CN"/>
        </w:rPr>
        <w:t>谈判</w:t>
      </w:r>
      <w:r>
        <w:rPr>
          <w:sz w:val="24"/>
          <w:szCs w:val="24"/>
          <w:lang w:val="en-US" w:eastAsia="zh-CN"/>
        </w:rPr>
        <w:t>响应工作。</w:t>
      </w:r>
    </w:p>
    <w:p w14:paraId="3AE92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针对本项目，我方郑重作出如下售后服务及质保承诺：</w:t>
      </w:r>
    </w:p>
    <w:p w14:paraId="4BE9C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一、质保期限</w:t>
      </w:r>
    </w:p>
    <w:p w14:paraId="4A7A7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我方承诺本项目多点图像管理单元（MCU）整机原厂质保期为____年，自项目整体验收合格签字之日起计算。</w:t>
      </w:r>
    </w:p>
    <w:p w14:paraId="5160E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二、质保期内服务内容</w:t>
      </w:r>
    </w:p>
    <w:p w14:paraId="55381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sz w:val="24"/>
          <w:szCs w:val="24"/>
        </w:rPr>
        <w:t>提供 7×24 小时技术热线支持，联系电话：________________；</w:t>
      </w:r>
    </w:p>
    <w:p w14:paraId="27537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（二）</w:t>
      </w:r>
      <w:r>
        <w:rPr>
          <w:sz w:val="24"/>
          <w:szCs w:val="24"/>
        </w:rPr>
        <w:t>故障响应时间：接到故障通知后____小时内响应，____小时内到达现场（如需现场处置）；</w:t>
      </w:r>
    </w:p>
    <w:p w14:paraId="26E90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（三）</w:t>
      </w:r>
      <w:r>
        <w:rPr>
          <w:sz w:val="24"/>
          <w:szCs w:val="24"/>
        </w:rPr>
        <w:t>质保期内免费提供软件补丁、安全版本升级；</w:t>
      </w:r>
    </w:p>
    <w:p w14:paraId="74B51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（四）</w:t>
      </w:r>
      <w:r>
        <w:rPr>
          <w:sz w:val="24"/>
          <w:szCs w:val="24"/>
        </w:rPr>
        <w:t>质保期内因设备质量问题产生的维修、更换、零部件、人工、差旅等全部费用由我方承担；</w:t>
      </w:r>
    </w:p>
    <w:p w14:paraId="3821D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（五）</w:t>
      </w:r>
      <w:r>
        <w:rPr>
          <w:sz w:val="24"/>
          <w:szCs w:val="24"/>
        </w:rPr>
        <w:t>定期上门巡检服务，每____个月巡检一次。</w:t>
      </w:r>
    </w:p>
    <w:p w14:paraId="53D75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三、质保期满后服务</w:t>
      </w:r>
    </w:p>
    <w:p w14:paraId="70C9E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sz w:val="24"/>
          <w:szCs w:val="24"/>
        </w:rPr>
        <w:t>提供终身技术支持；</w:t>
      </w:r>
    </w:p>
    <w:p w14:paraId="61320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（二）</w:t>
      </w:r>
      <w:r>
        <w:rPr>
          <w:sz w:val="24"/>
          <w:szCs w:val="24"/>
        </w:rPr>
        <w:t>提供设备维修、备件更换的优惠报价，维修费用不高于市场同期价格。</w:t>
      </w:r>
    </w:p>
    <w:p w14:paraId="6708B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四、其他服务承诺</w:t>
      </w:r>
    </w:p>
    <w:p w14:paraId="111E9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bookmarkStart w:id="0" w:name="_GoBack"/>
      <w:bookmarkEnd w:id="0"/>
    </w:p>
    <w:p w14:paraId="5FA99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p w14:paraId="46DE5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p w14:paraId="67527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供应商（盖章）：________________________ </w:t>
      </w:r>
    </w:p>
    <w:p w14:paraId="1262E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法定代表人/授权代表（签字）：________________ </w:t>
      </w:r>
    </w:p>
    <w:p w14:paraId="64481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日期：_______年_______月_______日</w:t>
      </w:r>
    </w:p>
    <w:p w14:paraId="2C48F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FFA94A"/>
    <w:rsid w:val="DEFFA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2026-08-18T16:59:00Z</dcterms:created>
  <dc:creator>uos</dc:creator>
  <cp:lastModifiedBy>uos</cp:lastModifiedBy>
  <dcterms:modified xsi:type="dcterms:W3CDTF">2026-08-18T17:07:19Z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7DD508DB587412A1081F846A3151D94D_41</vt:lpwstr>
  </property>
</Properties>
</file>