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153A6">
      <w:pPr>
        <w:jc w:val="center"/>
        <w:rPr>
          <w:sz w:val="36"/>
          <w:szCs w:val="36"/>
        </w:rPr>
      </w:pPr>
      <w:r>
        <w:rPr>
          <w:sz w:val="36"/>
          <w:szCs w:val="36"/>
        </w:rPr>
        <w:t>技术参数响应表</w:t>
      </w:r>
    </w:p>
    <w:p w14:paraId="7C3DBFBF"/>
    <w:p w14:paraId="71DBB4EC">
      <w:pPr>
        <w:rPr>
          <w:sz w:val="24"/>
          <w:szCs w:val="24"/>
        </w:rPr>
      </w:pPr>
      <w:r>
        <w:rPr>
          <w:sz w:val="24"/>
          <w:szCs w:val="24"/>
        </w:rPr>
        <w:t xml:space="preserve">设备名称：多点图像管理单元（MCU）（1 套，★核心关键设备） </w:t>
      </w:r>
    </w:p>
    <w:p w14:paraId="09D6E819">
      <w:pPr>
        <w:rPr>
          <w:sz w:val="24"/>
          <w:szCs w:val="24"/>
        </w:rPr>
      </w:pPr>
      <w:r>
        <w:rPr>
          <w:sz w:val="24"/>
          <w:szCs w:val="24"/>
        </w:rPr>
        <w:t>重要提示：本设备为★核心关键设备，以下参数任意一项出现实质性负偏离，技术符合性审查不予通过，作无效响应处理。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1"/>
        <w:gridCol w:w="1155"/>
        <w:gridCol w:w="3806"/>
        <w:gridCol w:w="1214"/>
        <w:gridCol w:w="1167"/>
        <w:gridCol w:w="703"/>
      </w:tblGrid>
      <w:tr w14:paraId="0ED45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513F4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3F5F1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技术参数名称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3F7F3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采购文件技术要求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2E03F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响应情况（填写具体参数值）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7CAD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说明</w:t>
            </w:r>
          </w:p>
          <w:p w14:paraId="5EB0425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（无偏离/ 正偏离/负偏离）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1CB7D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证明材料页码</w:t>
            </w:r>
          </w:p>
        </w:tc>
      </w:tr>
      <w:tr w14:paraId="195F1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C2CDF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2CF12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国产化适配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C01B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支持国产处理器、国产操作系统、国产数据库部署运行，兼容国内主流国产硬件平台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008A57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64F308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CB9696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1C31B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B8590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69298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通信协议与带宽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A162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兼容 H.323、SIP，支持 64Kbps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8Mbps 呼叫带宽，支持 IPv4/IPv6 双协议栈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FFD926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907B77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E08847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1132B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CE161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E1A03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音视频编解码协议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BCA9F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 G.711A/μ、G.722、G.722.1 Annex C、G.719、G.729、Opus 音频协议；支持 H.264BP/HP、H.265、H.264 SVC 视频协议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BE4F2F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88EEEC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A7BF4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36B4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E580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9FBA1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视频分辨率规格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B752A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 4K30fps、1080p60fps、1080p30fps、720p60fps、720p30fps、4CIF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416F0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62F8DB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E37A5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29A76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DEEE8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5BF97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业务端口配置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3CB0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不少于 30 路 1080P 全适配媒体处理端口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098166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6AB4F6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26648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461DF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747ED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A58F5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混合会议调度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4432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 AVC/SVC 混合会议模式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85BAA4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79A4FC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21646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529DE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346E6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0A6CE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大并发处理能力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367F7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全编全解，支持≥36 路 4K30fps/≥72 路 1080P60fps/≥144 路 1080P30fps/≥288 路 720P30fps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7D732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57A32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0EC16B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546F8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A58F6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C055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双流传输能力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E8F2A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兼容 H.239、BFCP，主辅流均支持 4K30fps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A0F9E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9A779C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4CC91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527D0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B2213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077B6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低带宽高清传输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A9190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1M 带宽承载 4K30fps、512Kbps 承载 1080P60fps、384Kbps 承载 1080P30fps、256Kbps 承载 720P30fps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028784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2D8AE3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E9F362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3F434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EF364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139EC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网络丢包容错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6CA9D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丢包≤55% 音视频流畅、丢包≤80% 语音连续不中断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4E0356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694E95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D673F8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7278F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9D74D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7AB5A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安全加密防护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8E8B6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 SM2/SM3/SM4 国密算法，支持 TLS/SRTP、AES、H.235 加密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9F5734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731A4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5A439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2A94B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D231D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B4A32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设备冗余与稳定性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632BB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关键模块冗余备份，7×24 小时不间断运行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3634EE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9409AE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CC4B5A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24E0D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4508F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99700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产品质量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D7DBA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全新原厂正品，硬件软件许可完整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EF6FEC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47C3A7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3F78F2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6B4C3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444AD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8CB64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实施服务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36DD3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完成上架、布线、安装、调试、联调，实现四级视频联动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DD0D4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AABB94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8589E3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191E8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BB9B5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C678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文档交付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86180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交付实施方案、配置文档、操作手册、培训资料、设备清单、授权证明等全套文档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4A54E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147E60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0924AC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4A356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4C13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52024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技术培训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8244D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提供运维管理人员操作培训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3E06CE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9FA81A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90F90A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  <w:tr w14:paraId="33602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AED68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6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5AB87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检测报告</w:t>
            </w:r>
          </w:p>
        </w:tc>
        <w:tc>
          <w:tcPr>
            <w:tcW w:w="22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D236C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可提供 CNAS/CMA 同系列产品检测报告（可选）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18B71D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97145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6B319">
            <w:pPr>
              <w:jc w:val="left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070968DD">
      <w:pPr>
        <w:rPr>
          <w:sz w:val="24"/>
          <w:szCs w:val="24"/>
        </w:rPr>
      </w:pPr>
      <w:r>
        <w:rPr>
          <w:sz w:val="24"/>
          <w:szCs w:val="24"/>
        </w:rPr>
        <w:t>供应商声明：本响应表所填内容全部真实准确。本设备为★核心关键设备，如存在实质性负偏离，我方自愿接受响应无效评审结果。</w:t>
      </w:r>
    </w:p>
    <w:p w14:paraId="794F6B22">
      <w:pPr>
        <w:rPr>
          <w:sz w:val="24"/>
          <w:szCs w:val="24"/>
        </w:rPr>
      </w:pPr>
    </w:p>
    <w:p w14:paraId="267C2E2E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供应商（盖章）：________________________ </w:t>
      </w:r>
    </w:p>
    <w:p w14:paraId="413427E5">
      <w:pPr>
        <w:rPr>
          <w:sz w:val="24"/>
          <w:szCs w:val="24"/>
        </w:rPr>
      </w:pPr>
      <w:r>
        <w:rPr>
          <w:sz w:val="24"/>
          <w:szCs w:val="24"/>
        </w:rPr>
        <w:t xml:space="preserve">法定代表人/授权代表（签字）：________________ </w:t>
      </w:r>
    </w:p>
    <w:p w14:paraId="75AC4922">
      <w:pPr>
        <w:rPr>
          <w:sz w:val="24"/>
          <w:szCs w:val="24"/>
        </w:rPr>
      </w:pPr>
      <w:r>
        <w:rPr>
          <w:sz w:val="24"/>
          <w:szCs w:val="24"/>
        </w:rPr>
        <w:t>日期：_______年_______月_______日</w:t>
      </w:r>
    </w:p>
    <w:p w14:paraId="403EBD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EA1CC"/>
    <w:rsid w:val="5BBEA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2026-08-18T16:34:00Z</dcterms:created>
  <dc:creator>uos</dc:creator>
  <cp:lastModifiedBy>uos</cp:lastModifiedBy>
  <dcterms:modified xsi:type="dcterms:W3CDTF">2026-08-18T16:59:13Z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0B77ABA50DCEAAA83119846AC137B637_41</vt:lpwstr>
  </property>
</Properties>
</file>