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B1444">
      <w:pPr>
        <w:jc w:val="center"/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非联合体不分包响应声明</w:t>
      </w:r>
    </w:p>
    <w:p w14:paraId="44CE5A8B">
      <w:pPr>
        <w:jc w:val="center"/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 w14:paraId="115DF6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本项目不接受联合体响应，供应商须以一个独立的法人实体参加响应。</w:t>
      </w:r>
    </w:p>
    <w:p w14:paraId="17BC50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>供应商须在电子化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交易</w:t>
      </w:r>
      <w:r>
        <w:rPr>
          <w:rFonts w:hint="eastAsia" w:ascii="宋体" w:hAnsi="宋体" w:eastAsia="宋体" w:cs="宋体"/>
          <w:sz w:val="28"/>
          <w:szCs w:val="28"/>
        </w:rPr>
        <w:t>系统中上传“非联合体不分包响应声明函”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（格式附后）</w:t>
      </w:r>
      <w:r>
        <w:rPr>
          <w:rFonts w:hint="eastAsia" w:ascii="宋体" w:hAnsi="宋体" w:eastAsia="宋体" w:cs="宋体"/>
          <w:sz w:val="28"/>
          <w:szCs w:val="28"/>
        </w:rPr>
        <w:t>原件的扫描件，并进行电子签章。</w:t>
      </w:r>
    </w:p>
    <w:p w14:paraId="70B1FD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（三）声明函参考格式</w:t>
      </w:r>
    </w:p>
    <w:p w14:paraId="07AAC34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2A41CAA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7B2BC40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2A3C116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7E2028A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41A48A1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2ED0C69E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4D28C8E1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290EFE79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5E3ED786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2B1E1ACB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26D9E2AF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4FA0EB8B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1F3BCE94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 w14:paraId="7849BED1">
      <w:pPr>
        <w:pStyle w:val="3"/>
        <w:rPr>
          <w:rFonts w:hint="eastAsia"/>
        </w:rPr>
      </w:pPr>
    </w:p>
    <w:p w14:paraId="25B8E9C2"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  <w:t>非联合体不分包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响应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  <w:t>声明</w:t>
      </w:r>
    </w:p>
    <w:p w14:paraId="3A19BB8C"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 w14:paraId="50B152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致：商洛市政府采购中心</w:t>
      </w:r>
    </w:p>
    <w:p w14:paraId="1E4D48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  <w:r>
        <w:rPr>
          <w:rFonts w:hint="eastAsia" w:ascii="宋体" w:hAnsi="宋体" w:eastAsia="宋体" w:cs="宋体"/>
          <w:sz w:val="28"/>
          <w:szCs w:val="28"/>
        </w:rPr>
        <w:t>我公司（单位）参加</w:t>
      </w:r>
      <w:r>
        <w:rPr>
          <w:rFonts w:hint="eastAsia" w:ascii="宋体" w:hAnsi="宋体" w:cs="宋体"/>
          <w:sz w:val="28"/>
          <w:szCs w:val="28"/>
          <w:lang w:eastAsia="zh-CN"/>
        </w:rPr>
        <w:t>（项目名称）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cs="宋体"/>
          <w:sz w:val="28"/>
          <w:szCs w:val="28"/>
          <w:lang w:eastAsia="zh-CN"/>
        </w:rPr>
        <w:t>项目编号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，作如下</w:t>
      </w:r>
      <w:r>
        <w:rPr>
          <w:rFonts w:hint="eastAsia" w:ascii="宋体" w:hAnsi="宋体" w:cs="宋体"/>
          <w:sz w:val="28"/>
          <w:szCs w:val="28"/>
          <w:lang w:eastAsia="zh-CN"/>
        </w:rPr>
        <w:t>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重</w:t>
      </w:r>
      <w:r>
        <w:rPr>
          <w:rFonts w:hint="eastAsia" w:ascii="宋体" w:hAnsi="宋体" w:eastAsia="宋体" w:cs="宋体"/>
          <w:sz w:val="28"/>
          <w:szCs w:val="28"/>
        </w:rPr>
        <w:t>承诺：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我公司（单位）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为非联合体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，本项目实施过程由本单位独立承担。</w:t>
      </w:r>
    </w:p>
    <w:p w14:paraId="3C6750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我公司（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对上述声明的真实性负责。如有虚假，将依法承担相应责任。</w:t>
      </w:r>
    </w:p>
    <w:p w14:paraId="6BFA77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</w:p>
    <w:p w14:paraId="691C99D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</w:p>
    <w:p w14:paraId="285C79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名称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none"/>
          <w:lang w:val="en-US" w:eastAsia="zh-CN"/>
        </w:rPr>
        <w:t>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签章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）</w:t>
      </w:r>
    </w:p>
    <w:p w14:paraId="4A52A366">
      <w:pPr>
        <w:keepNext w:val="0"/>
        <w:keepLines w:val="0"/>
        <w:pageBreakBefore w:val="0"/>
        <w:widowControl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　　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　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　日</w:t>
      </w:r>
    </w:p>
    <w:p w14:paraId="0B116C4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183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</w:p>
    <w:p w14:paraId="175F715C">
      <w:pPr>
        <w:jc w:val="center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</w:p>
    <w:p w14:paraId="54CF5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</w:p>
    <w:p w14:paraId="5D1E1848"/>
    <w:p w14:paraId="3B75DB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华文仿宋">
    <w:altName w:val="汉仪仿宋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楷体_GB2312">
    <w:altName w:val="方正楷体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华文中宋">
    <w:altName w:val="汉仪中宋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EFBBF"/>
    <w:rsid w:val="395EF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3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 First Indent"/>
    <w:next w:val="5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5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2026-08-20T16:35:00Z</dcterms:created>
  <dc:creator>uos</dc:creator>
  <cp:lastModifiedBy>uos</cp:lastModifiedBy>
  <dcterms:modified xsi:type="dcterms:W3CDTF">2026-08-20T16:36:44Z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EDB36B61A74853084ABC866A5E816546_41</vt:lpwstr>
  </property>
</Properties>
</file>