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92641E">
      <w:pPr>
        <w:kinsoku/>
        <w:spacing w:after="312" w:afterLines="100" w:line="400" w:lineRule="atLeast"/>
        <w:ind w:firstLine="480" w:firstLineChars="150"/>
        <w:jc w:val="center"/>
        <w:rPr>
          <w:rFonts w:hint="eastAsia" w:ascii="仿宋" w:hAnsi="仿宋" w:eastAsia="仿宋" w:cs="仿宋"/>
          <w:b/>
          <w:bCs/>
          <w:color w:val="auto"/>
          <w:sz w:val="32"/>
          <w:szCs w:val="32"/>
          <w:highlight w:val="none"/>
          <w:lang w:eastAsia="zh-CN"/>
        </w:rPr>
      </w:pPr>
      <w:r>
        <w:rPr>
          <w:rFonts w:hint="eastAsia" w:ascii="仿宋" w:hAnsi="仿宋" w:eastAsia="仿宋" w:cs="仿宋"/>
          <w:color w:val="auto"/>
          <w:sz w:val="32"/>
          <w:szCs w:val="32"/>
          <w:highlight w:val="none"/>
          <w:lang w:eastAsia="zh-CN"/>
        </w:rPr>
        <w:t>政府采购合同格式（仅供参考）</w:t>
      </w:r>
    </w:p>
    <w:p w14:paraId="6E24C84D">
      <w:pPr>
        <w:pStyle w:val="27"/>
        <w:kinsoku/>
        <w:spacing w:line="360" w:lineRule="auto"/>
        <w:ind w:firstLine="0" w:firstLineChars="0"/>
        <w:rPr>
          <w:rFonts w:hint="eastAsia" w:ascii="仿宋" w:hAnsi="仿宋" w:eastAsia="仿宋" w:cs="仿宋"/>
          <w:color w:val="auto"/>
          <w:sz w:val="21"/>
          <w:highlight w:val="none"/>
          <w:lang w:eastAsia="zh-CN"/>
        </w:rPr>
      </w:pPr>
    </w:p>
    <w:p w14:paraId="7FDD71F9">
      <w:pPr>
        <w:pStyle w:val="28"/>
        <w:ind w:firstLine="0" w:firstLineChars="0"/>
        <w:jc w:val="center"/>
        <w:rPr>
          <w:rFonts w:hint="eastAsia" w:ascii="仿宋" w:hAnsi="仿宋" w:eastAsia="仿宋" w:cs="仿宋"/>
          <w:b/>
          <w:bCs/>
          <w:sz w:val="48"/>
          <w:szCs w:val="48"/>
          <w:highlight w:val="none"/>
          <w:lang w:eastAsia="zh-CN"/>
        </w:rPr>
      </w:pPr>
      <w:r>
        <w:rPr>
          <w:rFonts w:hint="eastAsia" w:ascii="仿宋" w:hAnsi="仿宋" w:eastAsia="仿宋" w:cs="仿宋"/>
          <w:b/>
          <w:bCs/>
          <w:sz w:val="48"/>
          <w:szCs w:val="48"/>
          <w:highlight w:val="none"/>
          <w:lang w:eastAsia="zh-CN"/>
        </w:rPr>
        <w:t>智库会议</w:t>
      </w:r>
    </w:p>
    <w:p w14:paraId="5A66A5C6">
      <w:pPr>
        <w:pStyle w:val="28"/>
        <w:ind w:firstLine="0" w:firstLineChars="0"/>
        <w:jc w:val="center"/>
        <w:rPr>
          <w:rFonts w:hint="eastAsia" w:ascii="仿宋" w:hAnsi="仿宋" w:eastAsia="仿宋" w:cs="仿宋"/>
          <w:b/>
          <w:bCs/>
          <w:sz w:val="48"/>
          <w:szCs w:val="48"/>
          <w:highlight w:val="none"/>
          <w:lang w:eastAsia="zh-CN"/>
        </w:rPr>
      </w:pPr>
    </w:p>
    <w:p w14:paraId="6E5FA09D">
      <w:pPr>
        <w:pStyle w:val="28"/>
        <w:ind w:firstLine="964"/>
        <w:rPr>
          <w:rFonts w:hint="eastAsia" w:ascii="仿宋" w:hAnsi="仿宋" w:eastAsia="仿宋" w:cs="仿宋"/>
          <w:b/>
          <w:bCs/>
          <w:sz w:val="48"/>
          <w:szCs w:val="48"/>
          <w:highlight w:val="none"/>
          <w:lang w:eastAsia="zh-CN"/>
        </w:rPr>
      </w:pPr>
    </w:p>
    <w:p w14:paraId="0C72E7A0">
      <w:pPr>
        <w:pStyle w:val="28"/>
        <w:ind w:firstLine="964"/>
        <w:rPr>
          <w:rFonts w:hint="eastAsia" w:ascii="仿宋" w:hAnsi="仿宋" w:eastAsia="仿宋" w:cs="仿宋"/>
          <w:b/>
          <w:bCs/>
          <w:sz w:val="48"/>
          <w:szCs w:val="48"/>
          <w:highlight w:val="none"/>
          <w:lang w:eastAsia="zh-CN"/>
        </w:rPr>
      </w:pPr>
    </w:p>
    <w:p w14:paraId="6E7E3412">
      <w:pPr>
        <w:pStyle w:val="28"/>
        <w:ind w:firstLine="964"/>
        <w:rPr>
          <w:rFonts w:hint="eastAsia" w:ascii="仿宋" w:hAnsi="仿宋" w:eastAsia="仿宋" w:cs="仿宋"/>
          <w:b/>
          <w:bCs/>
          <w:sz w:val="48"/>
          <w:szCs w:val="48"/>
          <w:highlight w:val="none"/>
          <w:lang w:eastAsia="zh-CN"/>
        </w:rPr>
      </w:pPr>
    </w:p>
    <w:p w14:paraId="63387E76">
      <w:pPr>
        <w:pStyle w:val="28"/>
        <w:ind w:firstLine="964"/>
        <w:rPr>
          <w:rFonts w:hint="eastAsia" w:ascii="仿宋" w:hAnsi="仿宋" w:eastAsia="仿宋" w:cs="仿宋"/>
          <w:b/>
          <w:bCs/>
          <w:sz w:val="48"/>
          <w:szCs w:val="48"/>
          <w:highlight w:val="none"/>
          <w:lang w:eastAsia="zh-CN"/>
        </w:rPr>
      </w:pPr>
    </w:p>
    <w:p w14:paraId="0ED64BC8">
      <w:pPr>
        <w:pStyle w:val="28"/>
        <w:ind w:left="0" w:leftChars="0" w:firstLine="0" w:firstLineChars="0"/>
        <w:jc w:val="center"/>
        <w:rPr>
          <w:rFonts w:hint="default" w:ascii="仿宋" w:hAnsi="仿宋" w:eastAsia="仿宋" w:cs="仿宋"/>
          <w:b/>
          <w:bCs/>
          <w:sz w:val="48"/>
          <w:szCs w:val="48"/>
          <w:highlight w:val="none"/>
          <w:lang w:val="en-US" w:eastAsia="zh-CN"/>
        </w:rPr>
      </w:pPr>
      <w:r>
        <w:rPr>
          <w:rFonts w:hint="eastAsia" w:ascii="仿宋" w:hAnsi="仿宋" w:eastAsia="仿宋" w:cs="仿宋"/>
          <w:b/>
          <w:bCs/>
          <w:sz w:val="48"/>
          <w:szCs w:val="48"/>
          <w:highlight w:val="none"/>
          <w:lang w:val="en-US" w:eastAsia="zh-CN"/>
        </w:rPr>
        <w:t>政府采购合同</w:t>
      </w:r>
    </w:p>
    <w:p w14:paraId="62D7E32B">
      <w:pPr>
        <w:pStyle w:val="28"/>
        <w:ind w:firstLine="964"/>
        <w:rPr>
          <w:rFonts w:hint="eastAsia" w:ascii="仿宋" w:hAnsi="仿宋" w:eastAsia="仿宋" w:cs="仿宋"/>
          <w:b/>
          <w:bCs/>
          <w:sz w:val="48"/>
          <w:szCs w:val="48"/>
          <w:highlight w:val="none"/>
          <w:lang w:eastAsia="zh-CN"/>
        </w:rPr>
      </w:pPr>
    </w:p>
    <w:p w14:paraId="525C19A9">
      <w:pPr>
        <w:pStyle w:val="28"/>
        <w:ind w:firstLine="964"/>
        <w:rPr>
          <w:rFonts w:hint="eastAsia" w:ascii="仿宋" w:hAnsi="仿宋" w:eastAsia="仿宋" w:cs="仿宋"/>
          <w:b/>
          <w:bCs/>
          <w:sz w:val="48"/>
          <w:szCs w:val="48"/>
          <w:highlight w:val="none"/>
          <w:lang w:eastAsia="zh-CN"/>
        </w:rPr>
      </w:pPr>
    </w:p>
    <w:p w14:paraId="23802D98">
      <w:pPr>
        <w:pStyle w:val="28"/>
        <w:ind w:firstLine="964"/>
        <w:rPr>
          <w:rFonts w:hint="eastAsia" w:ascii="仿宋" w:hAnsi="仿宋" w:eastAsia="仿宋" w:cs="仿宋"/>
          <w:b/>
          <w:bCs/>
          <w:sz w:val="48"/>
          <w:szCs w:val="48"/>
          <w:highlight w:val="none"/>
          <w:lang w:eastAsia="zh-CN"/>
        </w:rPr>
      </w:pPr>
    </w:p>
    <w:p w14:paraId="2C8785A7">
      <w:pPr>
        <w:pStyle w:val="28"/>
        <w:ind w:firstLine="964"/>
        <w:rPr>
          <w:rFonts w:hint="eastAsia" w:ascii="仿宋" w:hAnsi="仿宋" w:eastAsia="仿宋" w:cs="仿宋"/>
          <w:b/>
          <w:bCs/>
          <w:sz w:val="48"/>
          <w:szCs w:val="48"/>
          <w:highlight w:val="none"/>
          <w:lang w:eastAsia="zh-CN"/>
        </w:rPr>
      </w:pPr>
    </w:p>
    <w:p w14:paraId="0E3A2040">
      <w:pPr>
        <w:pStyle w:val="28"/>
        <w:ind w:firstLine="964"/>
        <w:rPr>
          <w:rFonts w:hint="eastAsia" w:ascii="仿宋" w:hAnsi="仿宋" w:eastAsia="仿宋" w:cs="仿宋"/>
          <w:b/>
          <w:bCs/>
          <w:sz w:val="48"/>
          <w:szCs w:val="48"/>
          <w:highlight w:val="none"/>
          <w:lang w:eastAsia="zh-CN"/>
        </w:rPr>
      </w:pPr>
    </w:p>
    <w:p w14:paraId="0C6BCDAE">
      <w:pPr>
        <w:pStyle w:val="28"/>
        <w:ind w:firstLine="0" w:firstLineChars="0"/>
        <w:rPr>
          <w:rFonts w:hint="eastAsia" w:ascii="仿宋" w:hAnsi="仿宋" w:eastAsia="仿宋" w:cs="仿宋"/>
          <w:b/>
          <w:bCs/>
          <w:sz w:val="48"/>
          <w:szCs w:val="48"/>
          <w:highlight w:val="none"/>
          <w:lang w:eastAsia="zh-CN"/>
        </w:rPr>
      </w:pPr>
    </w:p>
    <w:p w14:paraId="6F28C37A">
      <w:pPr>
        <w:pStyle w:val="28"/>
        <w:ind w:firstLine="964"/>
        <w:rPr>
          <w:rFonts w:hint="eastAsia" w:ascii="仿宋" w:hAnsi="仿宋" w:eastAsia="仿宋" w:cs="仿宋"/>
          <w:b/>
          <w:bCs/>
          <w:sz w:val="48"/>
          <w:szCs w:val="48"/>
          <w:highlight w:val="none"/>
          <w:lang w:eastAsia="zh-CN"/>
        </w:rPr>
      </w:pPr>
    </w:p>
    <w:p w14:paraId="11D3827A">
      <w:pPr>
        <w:spacing w:line="480" w:lineRule="auto"/>
        <w:ind w:left="1063" w:leftChars="506" w:firstLine="562" w:firstLineChars="200"/>
        <w:rPr>
          <w:rFonts w:hint="eastAsia" w:ascii="仿宋" w:hAnsi="仿宋" w:eastAsia="仿宋" w:cs="仿宋"/>
          <w:b/>
          <w:bCs/>
          <w:sz w:val="28"/>
          <w:szCs w:val="22"/>
          <w:highlight w:val="none"/>
          <w:u w:val="single"/>
        </w:rPr>
      </w:pPr>
      <w:r>
        <w:rPr>
          <w:rFonts w:hint="eastAsia" w:ascii="仿宋" w:hAnsi="仿宋" w:eastAsia="仿宋" w:cs="仿宋"/>
          <w:b/>
          <w:bCs/>
          <w:sz w:val="28"/>
          <w:szCs w:val="22"/>
          <w:highlight w:val="none"/>
        </w:rPr>
        <w:t>甲方：</w:t>
      </w:r>
      <w:r>
        <w:rPr>
          <w:rFonts w:hint="eastAsia" w:ascii="仿宋" w:hAnsi="仿宋" w:eastAsia="仿宋" w:cs="仿宋"/>
          <w:b/>
          <w:bCs/>
          <w:sz w:val="28"/>
          <w:szCs w:val="22"/>
          <w:highlight w:val="none"/>
          <w:u w:val="single"/>
        </w:rPr>
        <w:t xml:space="preserve">                            </w:t>
      </w:r>
    </w:p>
    <w:p w14:paraId="4880775D">
      <w:pPr>
        <w:spacing w:line="480" w:lineRule="auto"/>
        <w:ind w:left="1063" w:leftChars="506" w:firstLine="562" w:firstLineChars="200"/>
        <w:rPr>
          <w:rFonts w:hint="eastAsia" w:ascii="仿宋" w:hAnsi="仿宋" w:eastAsia="仿宋" w:cs="仿宋"/>
          <w:b/>
          <w:bCs/>
          <w:sz w:val="28"/>
          <w:highlight w:val="none"/>
        </w:rPr>
      </w:pPr>
      <w:r>
        <w:rPr>
          <w:rFonts w:hint="eastAsia" w:ascii="仿宋" w:hAnsi="仿宋" w:eastAsia="仿宋" w:cs="仿宋"/>
          <w:b/>
          <w:bCs/>
          <w:sz w:val="28"/>
          <w:szCs w:val="22"/>
          <w:highlight w:val="none"/>
        </w:rPr>
        <w:t>乙方：</w:t>
      </w:r>
      <w:r>
        <w:rPr>
          <w:rFonts w:hint="eastAsia" w:ascii="仿宋" w:hAnsi="仿宋" w:eastAsia="仿宋" w:cs="仿宋"/>
          <w:b/>
          <w:bCs/>
          <w:sz w:val="28"/>
          <w:szCs w:val="22"/>
          <w:highlight w:val="none"/>
          <w:u w:val="single"/>
        </w:rPr>
        <w:t xml:space="preserve">                            </w:t>
      </w:r>
      <w:r>
        <w:rPr>
          <w:rFonts w:hint="eastAsia" w:ascii="仿宋" w:hAnsi="仿宋" w:eastAsia="仿宋" w:cs="仿宋"/>
          <w:b/>
          <w:bCs/>
          <w:sz w:val="28"/>
          <w:highlight w:val="none"/>
        </w:rPr>
        <w:t xml:space="preserve">  </w:t>
      </w:r>
    </w:p>
    <w:p w14:paraId="29B3453F">
      <w:pPr>
        <w:jc w:val="center"/>
        <w:rPr>
          <w:rFonts w:hint="eastAsia" w:ascii="仿宋" w:hAnsi="仿宋" w:eastAsia="仿宋" w:cs="仿宋"/>
          <w:b/>
          <w:bCs/>
          <w:sz w:val="28"/>
          <w:highlight w:val="none"/>
        </w:rPr>
      </w:pPr>
    </w:p>
    <w:p w14:paraId="17AB8AC2">
      <w:pPr>
        <w:jc w:val="center"/>
        <w:rPr>
          <w:rFonts w:hint="eastAsia" w:ascii="仿宋" w:hAnsi="仿宋" w:eastAsia="仿宋" w:cs="仿宋"/>
          <w:b/>
          <w:bCs/>
          <w:sz w:val="20"/>
          <w:highlight w:val="none"/>
        </w:rPr>
      </w:pPr>
      <w:r>
        <w:rPr>
          <w:rFonts w:hint="eastAsia" w:ascii="仿宋" w:hAnsi="仿宋" w:eastAsia="仿宋" w:cs="仿宋"/>
          <w:b/>
          <w:bCs/>
          <w:sz w:val="28"/>
          <w:highlight w:val="none"/>
        </w:rPr>
        <w:t xml:space="preserve">  二〇二</w:t>
      </w:r>
      <w:r>
        <w:rPr>
          <w:rFonts w:hint="eastAsia" w:ascii="仿宋" w:hAnsi="仿宋" w:eastAsia="仿宋" w:cs="仿宋"/>
          <w:b/>
          <w:bCs/>
          <w:sz w:val="28"/>
          <w:highlight w:val="none"/>
          <w:lang w:val="en-US" w:eastAsia="zh-CN"/>
        </w:rPr>
        <w:t>六</w:t>
      </w:r>
      <w:r>
        <w:rPr>
          <w:rFonts w:hint="eastAsia" w:ascii="仿宋" w:hAnsi="仿宋" w:eastAsia="仿宋" w:cs="仿宋"/>
          <w:b/>
          <w:bCs/>
          <w:sz w:val="28"/>
          <w:highlight w:val="none"/>
        </w:rPr>
        <w:t>年</w:t>
      </w:r>
      <w:r>
        <w:rPr>
          <w:rFonts w:hint="eastAsia" w:ascii="仿宋" w:hAnsi="仿宋" w:eastAsia="仿宋" w:cs="仿宋"/>
          <w:b/>
          <w:bCs/>
          <w:sz w:val="28"/>
          <w:highlight w:val="none"/>
          <w:lang w:val="en-US" w:eastAsia="zh-CN"/>
        </w:rPr>
        <w:t xml:space="preserve">  </w:t>
      </w:r>
      <w:r>
        <w:rPr>
          <w:rFonts w:hint="eastAsia" w:ascii="仿宋" w:hAnsi="仿宋" w:eastAsia="仿宋" w:cs="仿宋"/>
          <w:b/>
          <w:bCs/>
          <w:sz w:val="28"/>
          <w:highlight w:val="none"/>
        </w:rPr>
        <w:t>月</w:t>
      </w:r>
    </w:p>
    <w:p w14:paraId="228E834C">
      <w:pPr>
        <w:ind w:firstLine="400" w:firstLineChars="200"/>
        <w:rPr>
          <w:rFonts w:hint="eastAsia" w:ascii="仿宋" w:hAnsi="仿宋" w:eastAsia="仿宋" w:cs="仿宋"/>
          <w:sz w:val="20"/>
          <w:highlight w:val="none"/>
        </w:rPr>
        <w:sectPr>
          <w:footerReference r:id="rId3" w:type="default"/>
          <w:pgSz w:w="11906" w:h="16838"/>
          <w:pgMar w:top="1440" w:right="1800" w:bottom="1440" w:left="1800" w:header="851" w:footer="868" w:gutter="0"/>
          <w:pgNumType w:start="1"/>
          <w:cols w:space="720" w:num="1"/>
          <w:docGrid w:type="lines" w:linePitch="312" w:charSpace="0"/>
        </w:sectPr>
      </w:pPr>
    </w:p>
    <w:p w14:paraId="47FC7C22">
      <w:pPr>
        <w:spacing w:line="360" w:lineRule="auto"/>
        <w:jc w:val="center"/>
        <w:rPr>
          <w:rFonts w:hint="eastAsia" w:ascii="仿宋" w:hAnsi="仿宋" w:eastAsia="仿宋" w:cs="仿宋"/>
          <w:b/>
          <w:color w:val="auto"/>
          <w:sz w:val="36"/>
          <w:szCs w:val="36"/>
          <w:highlight w:val="none"/>
          <w:lang w:bidi="ar"/>
        </w:rPr>
      </w:pPr>
      <w:r>
        <w:rPr>
          <w:rFonts w:hint="eastAsia" w:ascii="仿宋" w:hAnsi="仿宋" w:eastAsia="仿宋" w:cs="仿宋"/>
          <w:b/>
          <w:color w:val="auto"/>
          <w:sz w:val="36"/>
          <w:szCs w:val="36"/>
          <w:highlight w:val="none"/>
          <w:lang w:bidi="ar"/>
        </w:rPr>
        <w:t>合同主要条款</w:t>
      </w:r>
    </w:p>
    <w:p w14:paraId="264FF71B">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甲方(</w:t>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HYPERLINK "http://set2.mail.qq.com/cgi-bin/mail_spam?action=check_link&amp;spam=0&amp;url=http%3A%2F%2Fwww%2Ebaidu%2Ecom%2Fs%3Fwd%3D%25E9%2587%2587%25E8%25B4%25AD%25E5%258D%2595%26hl_tag%3Dtextlink%26tn%3DSE_hldp01350_v6v6zkg6"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采购人</w:t>
      </w:r>
      <w:r>
        <w:rPr>
          <w:rFonts w:hint="eastAsia" w:ascii="仿宋" w:hAnsi="仿宋" w:eastAsia="仿宋" w:cs="仿宋"/>
          <w:color w:val="auto"/>
          <w:sz w:val="21"/>
          <w:szCs w:val="21"/>
          <w:highlight w:val="none"/>
        </w:rPr>
        <w:fldChar w:fldCharType="end"/>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u w:val="single"/>
        </w:rPr>
        <w:t xml:space="preserve">                  </w:t>
      </w:r>
    </w:p>
    <w:p w14:paraId="36007C81">
      <w:pPr>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HYPERLINK "http://set2.mail.qq.com/cgi-bin/mail_spam?action=check_link&amp;spam=0&amp;url=http%3A%2F%2Fwww%2Ebaidu%2Ecom%2Fs%3Fwd%3D%25E4%25B9%2599%25E6%2596%25B9%26hl_tag%3Dtextlink%26tn%3DSE_hldp01350_v6v6zkg6"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乙方</w:t>
      </w:r>
      <w:r>
        <w:rPr>
          <w:rFonts w:hint="eastAsia" w:ascii="仿宋" w:hAnsi="仿宋" w:eastAsia="仿宋" w:cs="仿宋"/>
          <w:color w:val="auto"/>
          <w:sz w:val="21"/>
          <w:szCs w:val="21"/>
          <w:highlight w:val="none"/>
        </w:rPr>
        <w:fldChar w:fldCharType="end"/>
      </w:r>
      <w:r>
        <w:rPr>
          <w:rFonts w:hint="eastAsia" w:ascii="仿宋" w:hAnsi="仿宋" w:eastAsia="仿宋" w:cs="仿宋"/>
          <w:color w:val="auto"/>
          <w:sz w:val="21"/>
          <w:szCs w:val="21"/>
          <w:highlight w:val="none"/>
        </w:rPr>
        <w:t>(供应商)：</w:t>
      </w:r>
      <w:r>
        <w:rPr>
          <w:rFonts w:hint="eastAsia" w:ascii="仿宋" w:hAnsi="仿宋" w:eastAsia="仿宋" w:cs="仿宋"/>
          <w:color w:val="auto"/>
          <w:sz w:val="21"/>
          <w:szCs w:val="21"/>
          <w:highlight w:val="none"/>
          <w:u w:val="single"/>
        </w:rPr>
        <w:t xml:space="preserve">                  </w:t>
      </w:r>
    </w:p>
    <w:p w14:paraId="0F717100">
      <w:pPr>
        <w:widowControl/>
        <w:spacing w:line="360" w:lineRule="auto"/>
        <w:ind w:right="-197" w:rightChars="-94" w:firstLine="420" w:firstLineChars="20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甲乙双方根据</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kern w:val="0"/>
          <w:sz w:val="21"/>
          <w:szCs w:val="21"/>
          <w:highlight w:val="none"/>
        </w:rPr>
        <w:t>年</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kern w:val="0"/>
          <w:sz w:val="21"/>
          <w:szCs w:val="21"/>
          <w:highlight w:val="none"/>
        </w:rPr>
        <w:t>月</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kern w:val="0"/>
          <w:sz w:val="21"/>
          <w:szCs w:val="21"/>
          <w:highlight w:val="none"/>
        </w:rPr>
        <w:t xml:space="preserve">日 </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u w:val="single"/>
          <w:lang w:eastAsia="zh-CN"/>
        </w:rPr>
        <w:t>（</w:t>
      </w:r>
      <w:r>
        <w:rPr>
          <w:rFonts w:hint="eastAsia" w:ascii="仿宋" w:hAnsi="仿宋" w:eastAsia="仿宋" w:cs="仿宋"/>
          <w:color w:val="auto"/>
          <w:kern w:val="0"/>
          <w:sz w:val="21"/>
          <w:szCs w:val="21"/>
          <w:highlight w:val="none"/>
          <w:u w:val="single"/>
        </w:rPr>
        <w:t>政府采购项目</w:t>
      </w:r>
      <w:r>
        <w:rPr>
          <w:rFonts w:hint="eastAsia" w:ascii="仿宋" w:hAnsi="仿宋" w:eastAsia="仿宋" w:cs="仿宋"/>
          <w:color w:val="auto"/>
          <w:kern w:val="0"/>
          <w:sz w:val="21"/>
          <w:szCs w:val="21"/>
          <w:highlight w:val="none"/>
          <w:u w:val="single"/>
          <w:lang w:val="en-US" w:eastAsia="zh-CN"/>
        </w:rPr>
        <w:t>名称</w:t>
      </w:r>
      <w:r>
        <w:rPr>
          <w:rFonts w:hint="eastAsia" w:ascii="仿宋" w:hAnsi="仿宋" w:eastAsia="仿宋" w:cs="仿宋"/>
          <w:color w:val="auto"/>
          <w:kern w:val="0"/>
          <w:sz w:val="21"/>
          <w:szCs w:val="21"/>
          <w:highlight w:val="none"/>
          <w:u w:val="single"/>
          <w:lang w:eastAsia="zh-CN"/>
        </w:rPr>
        <w:t>）</w:t>
      </w:r>
      <w:r>
        <w:rPr>
          <w:rFonts w:hint="eastAsia" w:ascii="仿宋" w:hAnsi="仿宋" w:eastAsia="仿宋" w:cs="仿宋"/>
          <w:color w:val="auto"/>
          <w:kern w:val="0"/>
          <w:sz w:val="21"/>
          <w:szCs w:val="21"/>
          <w:highlight w:val="none"/>
          <w:u w:val="single"/>
          <w:lang w:val="en-US" w:eastAsia="zh-CN"/>
        </w:rPr>
        <w:t>（采购编号：      ）</w:t>
      </w:r>
      <w:r>
        <w:rPr>
          <w:rFonts w:hint="eastAsia" w:ascii="仿宋" w:hAnsi="仿宋" w:eastAsia="仿宋" w:cs="仿宋"/>
          <w:color w:val="auto"/>
          <w:kern w:val="0"/>
          <w:sz w:val="21"/>
          <w:szCs w:val="21"/>
          <w:highlight w:val="none"/>
          <w:lang w:val="en-US" w:eastAsia="zh-CN"/>
        </w:rPr>
        <w:t xml:space="preserve"> </w:t>
      </w:r>
      <w:r>
        <w:rPr>
          <w:rFonts w:hint="eastAsia" w:ascii="仿宋" w:hAnsi="仿宋" w:eastAsia="仿宋" w:cs="仿宋"/>
          <w:color w:val="auto"/>
          <w:kern w:val="0"/>
          <w:sz w:val="21"/>
          <w:szCs w:val="21"/>
          <w:highlight w:val="none"/>
        </w:rPr>
        <w:t>采购结果及相关竞争性磋商文件及竞争性磋商响应文件，本合同经双方友好协商平等、诚信、协作的原则，按照《中华人民共和国政府采购法》和《中华人民共和国民法典》，经协商一致，订立本合同，供双方共同遵守：</w:t>
      </w:r>
    </w:p>
    <w:p w14:paraId="3A398C92">
      <w:pPr>
        <w:widowControl/>
        <w:spacing w:line="360" w:lineRule="auto"/>
        <w:ind w:right="-197" w:rightChars="-94"/>
        <w:jc w:val="left"/>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第一条  合同约定的服务范围及内容</w:t>
      </w:r>
    </w:p>
    <w:p w14:paraId="6269475B">
      <w:pPr>
        <w:widowControl/>
        <w:spacing w:line="360" w:lineRule="auto"/>
        <w:ind w:right="-197" w:rightChars="-94" w:firstLine="420" w:firstLineChars="200"/>
        <w:jc w:val="left"/>
        <w:rPr>
          <w:rFonts w:hint="eastAsia" w:ascii="仿宋" w:hAnsi="仿宋" w:eastAsia="仿宋" w:cs="仿宋"/>
          <w:color w:val="auto"/>
          <w:kern w:val="0"/>
          <w:sz w:val="21"/>
          <w:szCs w:val="21"/>
          <w:highlight w:val="none"/>
          <w:u w:val="single"/>
          <w:lang w:val="en-US" w:eastAsia="zh-CN"/>
        </w:rPr>
      </w:pPr>
      <w:r>
        <w:rPr>
          <w:rFonts w:hint="eastAsia" w:ascii="仿宋" w:hAnsi="仿宋" w:eastAsia="仿宋" w:cs="仿宋"/>
          <w:color w:val="auto"/>
          <w:kern w:val="0"/>
          <w:sz w:val="21"/>
          <w:szCs w:val="21"/>
          <w:highlight w:val="none"/>
        </w:rPr>
        <w:t>1、服务范围：</w:t>
      </w:r>
      <w:r>
        <w:rPr>
          <w:rFonts w:hint="eastAsia" w:ascii="仿宋" w:hAnsi="仿宋" w:eastAsia="仿宋" w:cs="仿宋"/>
          <w:color w:val="auto"/>
          <w:kern w:val="0"/>
          <w:sz w:val="21"/>
          <w:szCs w:val="21"/>
          <w:highlight w:val="none"/>
          <w:u w:val="single"/>
          <w:lang w:val="en-US" w:eastAsia="zh-CN"/>
        </w:rPr>
        <w:t xml:space="preserve">                             </w:t>
      </w:r>
    </w:p>
    <w:p w14:paraId="550C5992">
      <w:pPr>
        <w:widowControl/>
        <w:tabs>
          <w:tab w:val="left" w:pos="993"/>
        </w:tabs>
        <w:spacing w:line="360" w:lineRule="auto"/>
        <w:ind w:right="-197" w:rightChars="-94" w:firstLine="420" w:firstLineChars="200"/>
        <w:jc w:val="left"/>
        <w:rPr>
          <w:rFonts w:hint="eastAsia" w:ascii="仿宋" w:hAnsi="仿宋" w:eastAsia="仿宋" w:cs="仿宋"/>
          <w:color w:val="auto"/>
          <w:kern w:val="0"/>
          <w:sz w:val="21"/>
          <w:szCs w:val="21"/>
          <w:highlight w:val="none"/>
          <w:u w:val="single"/>
          <w:lang w:val="en-US" w:eastAsia="zh-CN"/>
        </w:rPr>
      </w:pPr>
      <w:r>
        <w:rPr>
          <w:rFonts w:hint="eastAsia" w:ascii="仿宋" w:hAnsi="仿宋" w:eastAsia="仿宋" w:cs="仿宋"/>
          <w:color w:val="auto"/>
          <w:kern w:val="0"/>
          <w:sz w:val="21"/>
          <w:szCs w:val="21"/>
          <w:highlight w:val="none"/>
        </w:rPr>
        <w:t>2、服务内容：</w:t>
      </w:r>
      <w:r>
        <w:rPr>
          <w:rFonts w:hint="eastAsia" w:ascii="仿宋" w:hAnsi="仿宋" w:eastAsia="仿宋" w:cs="仿宋"/>
          <w:color w:val="auto"/>
          <w:kern w:val="0"/>
          <w:sz w:val="21"/>
          <w:szCs w:val="21"/>
          <w:highlight w:val="none"/>
          <w:u w:val="single"/>
          <w:lang w:val="en-US" w:eastAsia="zh-CN"/>
        </w:rPr>
        <w:t xml:space="preserve">                             </w:t>
      </w:r>
    </w:p>
    <w:p w14:paraId="636BAD3A">
      <w:pPr>
        <w:widowControl/>
        <w:spacing w:line="360" w:lineRule="auto"/>
        <w:ind w:right="-197" w:rightChars="-94"/>
        <w:jc w:val="left"/>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第二条  合同金额</w:t>
      </w:r>
    </w:p>
    <w:p w14:paraId="071F7496">
      <w:pPr>
        <w:widowControl/>
        <w:snapToGrid w:val="0"/>
        <w:spacing w:line="360" w:lineRule="auto"/>
        <w:ind w:right="-197" w:rightChars="-94" w:firstLine="525" w:firstLineChars="250"/>
        <w:jc w:val="left"/>
        <w:rPr>
          <w:rFonts w:hint="eastAsia" w:ascii="仿宋" w:hAnsi="仿宋" w:eastAsia="仿宋" w:cs="仿宋"/>
          <w:color w:val="auto"/>
          <w:kern w:val="0"/>
          <w:sz w:val="21"/>
          <w:szCs w:val="21"/>
          <w:highlight w:val="none"/>
          <w:u w:val="single"/>
        </w:rPr>
      </w:pPr>
      <w:r>
        <w:rPr>
          <w:rFonts w:hint="eastAsia" w:ascii="仿宋" w:hAnsi="仿宋" w:eastAsia="仿宋" w:cs="仿宋"/>
          <w:color w:val="auto"/>
          <w:kern w:val="0"/>
          <w:sz w:val="21"/>
          <w:szCs w:val="21"/>
          <w:highlight w:val="none"/>
        </w:rPr>
        <w:t>合同总价</w:t>
      </w:r>
      <w:r>
        <w:rPr>
          <w:rFonts w:hint="eastAsia" w:ascii="仿宋" w:hAnsi="仿宋" w:eastAsia="仿宋" w:cs="仿宋"/>
          <w:color w:val="auto"/>
          <w:kern w:val="0"/>
          <w:sz w:val="21"/>
          <w:szCs w:val="21"/>
          <w:highlight w:val="none"/>
          <w:lang w:eastAsia="zh-CN"/>
        </w:rPr>
        <w:t>（含税）</w:t>
      </w:r>
      <w:r>
        <w:rPr>
          <w:rFonts w:hint="eastAsia" w:ascii="仿宋" w:hAnsi="仿宋" w:eastAsia="仿宋" w:cs="仿宋"/>
          <w:color w:val="auto"/>
          <w:kern w:val="0"/>
          <w:sz w:val="21"/>
          <w:szCs w:val="21"/>
          <w:highlight w:val="none"/>
        </w:rPr>
        <w:t>：大写：人民币</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kern w:val="0"/>
          <w:sz w:val="21"/>
          <w:szCs w:val="21"/>
          <w:highlight w:val="none"/>
        </w:rPr>
        <w:t>元(小写：¥</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kern w:val="0"/>
          <w:sz w:val="21"/>
          <w:szCs w:val="21"/>
          <w:highlight w:val="none"/>
        </w:rPr>
        <w:t>元)</w:t>
      </w:r>
    </w:p>
    <w:p w14:paraId="04852E38">
      <w:pPr>
        <w:widowControl/>
        <w:snapToGrid w:val="0"/>
        <w:spacing w:line="360" w:lineRule="auto"/>
        <w:ind w:right="-197" w:rightChars="-94" w:firstLine="525" w:firstLineChars="250"/>
        <w:jc w:val="left"/>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rPr>
        <w:t>合同总价为固定总价包干，不受市场价格变化因素的影响</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合同金额为完成本项目达到国家及甲方验收标准而产生的所有费用，包括但不限于</w:t>
      </w:r>
      <w:r>
        <w:rPr>
          <w:rFonts w:hint="eastAsia" w:ascii="仿宋" w:hAnsi="仿宋" w:eastAsia="仿宋" w:cs="仿宋"/>
          <w:color w:val="auto"/>
          <w:kern w:val="0"/>
          <w:sz w:val="21"/>
          <w:szCs w:val="21"/>
          <w:highlight w:val="none"/>
          <w:lang w:val="en-US" w:eastAsia="zh-CN"/>
        </w:rPr>
        <w:t>服务费、</w:t>
      </w:r>
      <w:r>
        <w:rPr>
          <w:rFonts w:hint="eastAsia" w:ascii="仿宋" w:hAnsi="仿宋" w:eastAsia="仿宋" w:cs="仿宋"/>
          <w:color w:val="auto"/>
          <w:kern w:val="0"/>
          <w:sz w:val="21"/>
          <w:szCs w:val="21"/>
          <w:highlight w:val="none"/>
        </w:rPr>
        <w:t>人工费、</w:t>
      </w:r>
      <w:r>
        <w:rPr>
          <w:rFonts w:hint="eastAsia" w:ascii="仿宋" w:hAnsi="仿宋" w:eastAsia="仿宋" w:cs="仿宋"/>
          <w:color w:val="auto"/>
          <w:kern w:val="0"/>
          <w:sz w:val="21"/>
          <w:szCs w:val="21"/>
          <w:highlight w:val="none"/>
          <w:lang w:val="en-US" w:eastAsia="zh-CN"/>
        </w:rPr>
        <w:t>策划费、</w:t>
      </w:r>
      <w:r>
        <w:rPr>
          <w:rFonts w:hint="eastAsia" w:ascii="仿宋" w:hAnsi="仿宋" w:eastAsia="仿宋" w:cs="仿宋"/>
          <w:color w:val="auto"/>
          <w:kern w:val="0"/>
          <w:sz w:val="21"/>
          <w:szCs w:val="21"/>
          <w:highlight w:val="none"/>
        </w:rPr>
        <w:t>设备使用费、材料费、</w:t>
      </w:r>
      <w:r>
        <w:rPr>
          <w:rFonts w:hint="eastAsia" w:ascii="仿宋" w:hAnsi="仿宋" w:eastAsia="仿宋" w:cs="仿宋"/>
          <w:color w:val="auto"/>
          <w:kern w:val="0"/>
          <w:sz w:val="21"/>
          <w:szCs w:val="21"/>
          <w:highlight w:val="none"/>
          <w:lang w:val="en-US" w:eastAsia="zh-CN"/>
        </w:rPr>
        <w:t>制作费、</w:t>
      </w:r>
      <w:r>
        <w:rPr>
          <w:rFonts w:hint="eastAsia" w:ascii="仿宋" w:hAnsi="仿宋" w:eastAsia="仿宋" w:cs="仿宋"/>
          <w:color w:val="auto"/>
          <w:kern w:val="0"/>
          <w:sz w:val="21"/>
          <w:szCs w:val="21"/>
          <w:highlight w:val="none"/>
        </w:rPr>
        <w:t>管理费、维护费、运输费、</w:t>
      </w:r>
      <w:r>
        <w:rPr>
          <w:rFonts w:hint="eastAsia" w:ascii="仿宋" w:hAnsi="仿宋" w:eastAsia="仿宋" w:cs="仿宋"/>
          <w:color w:val="auto"/>
          <w:kern w:val="0"/>
          <w:sz w:val="21"/>
          <w:szCs w:val="21"/>
          <w:highlight w:val="none"/>
          <w:lang w:val="en-US" w:eastAsia="zh-CN"/>
        </w:rPr>
        <w:t>搭建费</w:t>
      </w:r>
      <w:r>
        <w:rPr>
          <w:rFonts w:hint="eastAsia" w:ascii="仿宋" w:hAnsi="仿宋" w:eastAsia="仿宋" w:cs="仿宋"/>
          <w:color w:val="auto"/>
          <w:kern w:val="0"/>
          <w:sz w:val="21"/>
          <w:szCs w:val="21"/>
          <w:highlight w:val="none"/>
        </w:rPr>
        <w:t>、</w:t>
      </w:r>
      <w:r>
        <w:rPr>
          <w:rFonts w:hint="eastAsia" w:ascii="仿宋" w:hAnsi="仿宋" w:eastAsia="仿宋" w:cs="仿宋"/>
          <w:color w:val="auto"/>
          <w:kern w:val="0"/>
          <w:sz w:val="21"/>
          <w:szCs w:val="21"/>
          <w:highlight w:val="none"/>
          <w:lang w:val="en-US" w:eastAsia="zh-CN"/>
        </w:rPr>
        <w:t>拆除及垃圾清运费、</w:t>
      </w:r>
      <w:r>
        <w:rPr>
          <w:rFonts w:hint="eastAsia" w:ascii="仿宋" w:hAnsi="仿宋" w:eastAsia="仿宋" w:cs="仿宋"/>
          <w:color w:val="auto"/>
          <w:kern w:val="0"/>
          <w:sz w:val="21"/>
          <w:szCs w:val="21"/>
          <w:highlight w:val="none"/>
        </w:rPr>
        <w:t>验收</w:t>
      </w:r>
      <w:r>
        <w:rPr>
          <w:rFonts w:hint="eastAsia" w:ascii="仿宋" w:hAnsi="仿宋" w:eastAsia="仿宋" w:cs="仿宋"/>
          <w:color w:val="auto"/>
          <w:kern w:val="0"/>
          <w:sz w:val="21"/>
          <w:szCs w:val="21"/>
          <w:highlight w:val="none"/>
          <w:lang w:val="en-US" w:eastAsia="zh-CN"/>
        </w:rPr>
        <w:t>、采购</w:t>
      </w:r>
      <w:r>
        <w:rPr>
          <w:rFonts w:hint="eastAsia" w:ascii="仿宋" w:hAnsi="仿宋" w:eastAsia="仿宋" w:cs="仿宋"/>
          <w:color w:val="auto"/>
          <w:kern w:val="0"/>
          <w:sz w:val="21"/>
          <w:szCs w:val="21"/>
          <w:highlight w:val="none"/>
        </w:rPr>
        <w:t>代理费、利润、税金、风险及完成工作准备阶段、</w:t>
      </w:r>
      <w:r>
        <w:rPr>
          <w:rFonts w:hint="eastAsia" w:ascii="仿宋" w:hAnsi="仿宋" w:eastAsia="仿宋" w:cs="仿宋"/>
          <w:color w:val="auto"/>
          <w:kern w:val="0"/>
          <w:sz w:val="21"/>
          <w:szCs w:val="21"/>
          <w:highlight w:val="none"/>
          <w:lang w:val="en-US" w:eastAsia="zh-CN"/>
        </w:rPr>
        <w:t>策划阶段、制作阶段、</w:t>
      </w:r>
      <w:r>
        <w:rPr>
          <w:rFonts w:hint="eastAsia" w:ascii="仿宋" w:hAnsi="仿宋" w:eastAsia="仿宋" w:cs="仿宋"/>
          <w:color w:val="auto"/>
          <w:kern w:val="0"/>
          <w:sz w:val="21"/>
          <w:szCs w:val="21"/>
          <w:highlight w:val="none"/>
        </w:rPr>
        <w:t>组织实施阶段</w:t>
      </w:r>
      <w:r>
        <w:rPr>
          <w:rFonts w:hint="eastAsia" w:ascii="仿宋" w:hAnsi="仿宋" w:eastAsia="仿宋" w:cs="仿宋"/>
          <w:color w:val="auto"/>
          <w:kern w:val="0"/>
          <w:sz w:val="21"/>
          <w:szCs w:val="21"/>
          <w:highlight w:val="none"/>
          <w:lang w:val="en-US" w:eastAsia="zh-CN"/>
        </w:rPr>
        <w:t>、收尾阶段</w:t>
      </w:r>
      <w:r>
        <w:rPr>
          <w:rFonts w:hint="eastAsia" w:ascii="仿宋" w:hAnsi="仿宋" w:eastAsia="仿宋" w:cs="仿宋"/>
          <w:color w:val="auto"/>
          <w:kern w:val="0"/>
          <w:sz w:val="21"/>
          <w:szCs w:val="21"/>
          <w:highlight w:val="none"/>
        </w:rPr>
        <w:t>等所需的全部费用</w:t>
      </w:r>
      <w:r>
        <w:rPr>
          <w:rFonts w:hint="eastAsia" w:ascii="仿宋" w:hAnsi="仿宋" w:eastAsia="仿宋" w:cs="仿宋"/>
          <w:color w:val="auto"/>
          <w:kern w:val="0"/>
          <w:sz w:val="21"/>
          <w:szCs w:val="21"/>
          <w:highlight w:val="none"/>
          <w:lang w:eastAsia="zh-CN"/>
        </w:rPr>
        <w:t>。</w:t>
      </w:r>
    </w:p>
    <w:p w14:paraId="18710B04">
      <w:pPr>
        <w:widowControl/>
        <w:snapToGrid w:val="0"/>
        <w:spacing w:line="360" w:lineRule="auto"/>
        <w:ind w:right="-197" w:rightChars="-94" w:firstLine="525" w:firstLineChars="250"/>
        <w:jc w:val="left"/>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物料清单详见：合同附件</w:t>
      </w:r>
    </w:p>
    <w:p w14:paraId="6A1EEF6E">
      <w:pPr>
        <w:widowControl/>
        <w:spacing w:line="360" w:lineRule="auto"/>
        <w:ind w:right="-197" w:rightChars="-94"/>
        <w:jc w:val="left"/>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第三条  付款方式及依据</w:t>
      </w:r>
    </w:p>
    <w:p w14:paraId="2839FBC3">
      <w:pPr>
        <w:pStyle w:val="29"/>
        <w:keepNext w:val="0"/>
        <w:keepLines w:val="0"/>
        <w:pageBreakBefore w:val="0"/>
        <w:widowControl w:val="0"/>
        <w:tabs>
          <w:tab w:val="left" w:pos="7553"/>
        </w:tabs>
        <w:kinsoku w:val="0"/>
        <w:wordWrap/>
        <w:overflowPunct/>
        <w:topLinePunct w:val="0"/>
        <w:autoSpaceDE w:val="0"/>
        <w:autoSpaceDN w:val="0"/>
        <w:bidi w:val="0"/>
        <w:adjustRightInd w:val="0"/>
        <w:snapToGrid w:val="0"/>
        <w:ind w:firstLine="420" w:firstLineChars="200"/>
        <w:textAlignment w:val="baseline"/>
        <w:rPr>
          <w:rFonts w:hint="eastAsia" w:ascii="仿宋" w:hAnsi="仿宋" w:eastAsia="仿宋" w:cs="仿宋"/>
          <w:snapToGrid w:val="0"/>
          <w:color w:val="auto"/>
          <w:kern w:val="0"/>
          <w:sz w:val="21"/>
          <w:szCs w:val="21"/>
          <w:highlight w:val="none"/>
          <w:lang w:val="en-US" w:eastAsia="en-US" w:bidi="ar-SA"/>
        </w:rPr>
      </w:pPr>
      <w:r>
        <w:rPr>
          <w:rFonts w:hint="eastAsia" w:ascii="仿宋" w:hAnsi="仿宋" w:eastAsia="仿宋" w:cs="仿宋"/>
          <w:snapToGrid w:val="0"/>
          <w:color w:val="auto"/>
          <w:kern w:val="0"/>
          <w:sz w:val="21"/>
          <w:szCs w:val="21"/>
          <w:highlight w:val="none"/>
          <w:lang w:val="en-US" w:eastAsia="en-US" w:bidi="ar-SA"/>
        </w:rPr>
        <w:t>（1）由甲方负责结算，乙方必须开具全额发票给甲方（附详细清单）。</w:t>
      </w:r>
    </w:p>
    <w:p w14:paraId="285E22DF">
      <w:pPr>
        <w:pStyle w:val="29"/>
        <w:keepNext w:val="0"/>
        <w:keepLines w:val="0"/>
        <w:pageBreakBefore w:val="0"/>
        <w:widowControl w:val="0"/>
        <w:tabs>
          <w:tab w:val="left" w:pos="7553"/>
        </w:tabs>
        <w:kinsoku w:val="0"/>
        <w:wordWrap/>
        <w:overflowPunct/>
        <w:topLinePunct w:val="0"/>
        <w:autoSpaceDE w:val="0"/>
        <w:autoSpaceDN w:val="0"/>
        <w:bidi w:val="0"/>
        <w:adjustRightInd w:val="0"/>
        <w:snapToGrid w:val="0"/>
        <w:ind w:firstLine="420" w:firstLineChars="200"/>
        <w:textAlignment w:val="baseline"/>
        <w:rPr>
          <w:rFonts w:hint="eastAsia" w:ascii="仿宋" w:hAnsi="仿宋" w:eastAsia="仿宋" w:cs="仿宋"/>
          <w:snapToGrid w:val="0"/>
          <w:color w:val="auto"/>
          <w:kern w:val="0"/>
          <w:sz w:val="21"/>
          <w:szCs w:val="21"/>
          <w:highlight w:val="none"/>
          <w:lang w:val="en-US" w:eastAsia="en-US" w:bidi="ar-SA"/>
        </w:rPr>
      </w:pPr>
      <w:r>
        <w:rPr>
          <w:rFonts w:hint="eastAsia" w:ascii="仿宋" w:hAnsi="仿宋" w:eastAsia="仿宋" w:cs="仿宋"/>
          <w:snapToGrid w:val="0"/>
          <w:color w:val="auto"/>
          <w:kern w:val="0"/>
          <w:sz w:val="21"/>
          <w:szCs w:val="21"/>
          <w:highlight w:val="none"/>
          <w:lang w:val="en-US" w:eastAsia="en-US" w:bidi="ar-SA"/>
        </w:rPr>
        <w:t>（1）合同签订后10个工作日内，甲方向乙方支付合同总金额的60%作为预付款；</w:t>
      </w:r>
    </w:p>
    <w:p w14:paraId="5E58E4CB">
      <w:pPr>
        <w:pStyle w:val="29"/>
        <w:keepNext w:val="0"/>
        <w:keepLines w:val="0"/>
        <w:pageBreakBefore w:val="0"/>
        <w:widowControl w:val="0"/>
        <w:tabs>
          <w:tab w:val="left" w:pos="7553"/>
        </w:tabs>
        <w:kinsoku w:val="0"/>
        <w:wordWrap/>
        <w:overflowPunct/>
        <w:topLinePunct w:val="0"/>
        <w:autoSpaceDE w:val="0"/>
        <w:autoSpaceDN w:val="0"/>
        <w:bidi w:val="0"/>
        <w:adjustRightInd w:val="0"/>
        <w:snapToGrid w:val="0"/>
        <w:ind w:firstLine="420" w:firstLineChars="200"/>
        <w:textAlignment w:val="baseline"/>
        <w:rPr>
          <w:rFonts w:hint="eastAsia" w:ascii="仿宋" w:hAnsi="仿宋" w:eastAsia="仿宋" w:cs="仿宋"/>
          <w:snapToGrid w:val="0"/>
          <w:color w:val="auto"/>
          <w:kern w:val="0"/>
          <w:sz w:val="21"/>
          <w:szCs w:val="21"/>
          <w:highlight w:val="none"/>
          <w:lang w:val="en-US" w:eastAsia="en-US" w:bidi="ar-SA"/>
        </w:rPr>
      </w:pPr>
      <w:r>
        <w:rPr>
          <w:rFonts w:hint="eastAsia" w:ascii="仿宋" w:hAnsi="仿宋" w:eastAsia="仿宋" w:cs="仿宋"/>
          <w:snapToGrid w:val="0"/>
          <w:color w:val="auto"/>
          <w:kern w:val="0"/>
          <w:sz w:val="21"/>
          <w:szCs w:val="21"/>
          <w:highlight w:val="none"/>
          <w:lang w:val="en-US" w:eastAsia="en-US" w:bidi="ar-SA"/>
        </w:rPr>
        <w:t>（2）活动结束并验收合格后10个工作日内，甲方向乙方支付合同总金额40%的尾款。</w:t>
      </w:r>
    </w:p>
    <w:p w14:paraId="62BCDD6B">
      <w:pPr>
        <w:pStyle w:val="29"/>
        <w:keepNext w:val="0"/>
        <w:keepLines w:val="0"/>
        <w:pageBreakBefore w:val="0"/>
        <w:widowControl w:val="0"/>
        <w:numPr>
          <w:ilvl w:val="0"/>
          <w:numId w:val="0"/>
        </w:numPr>
        <w:tabs>
          <w:tab w:val="left" w:pos="7553"/>
        </w:tabs>
        <w:kinsoku w:val="0"/>
        <w:wordWrap/>
        <w:overflowPunct/>
        <w:topLinePunct w:val="0"/>
        <w:autoSpaceDE w:val="0"/>
        <w:autoSpaceDN w:val="0"/>
        <w:bidi w:val="0"/>
        <w:adjustRightInd w:val="0"/>
        <w:snapToGrid w:val="0"/>
        <w:ind w:left="0" w:leftChars="0" w:right="0" w:rightChars="0" w:firstLine="420" w:firstLineChars="200"/>
        <w:textAlignment w:val="baseline"/>
        <w:rPr>
          <w:rFonts w:hint="eastAsia" w:ascii="仿宋" w:hAnsi="仿宋" w:eastAsia="仿宋" w:cs="仿宋"/>
          <w:snapToGrid w:val="0"/>
          <w:color w:val="auto"/>
          <w:kern w:val="0"/>
          <w:sz w:val="21"/>
          <w:szCs w:val="21"/>
          <w:highlight w:val="none"/>
          <w:lang w:val="en-US" w:eastAsia="en-US" w:bidi="ar-SA"/>
        </w:rPr>
      </w:pPr>
      <w:r>
        <w:rPr>
          <w:rFonts w:hint="eastAsia" w:ascii="仿宋" w:hAnsi="仿宋" w:eastAsia="仿宋" w:cs="仿宋"/>
          <w:snapToGrid w:val="0"/>
          <w:color w:val="auto"/>
          <w:kern w:val="0"/>
          <w:sz w:val="21"/>
          <w:szCs w:val="21"/>
          <w:lang w:val="en-US" w:eastAsia="en-US" w:bidi="ar-SA"/>
        </w:rPr>
        <w:t>（2）</w:t>
      </w:r>
      <w:r>
        <w:rPr>
          <w:rFonts w:hint="eastAsia" w:ascii="仿宋" w:hAnsi="仿宋" w:eastAsia="仿宋" w:cs="仿宋"/>
          <w:snapToGrid w:val="0"/>
          <w:color w:val="auto"/>
          <w:kern w:val="0"/>
          <w:sz w:val="21"/>
          <w:szCs w:val="21"/>
          <w:highlight w:val="none"/>
          <w:lang w:val="en-US" w:eastAsia="en-US" w:bidi="ar-SA"/>
        </w:rPr>
        <w:t>支付方式：银行转账（附甲方开票信息及乙方收款信息）。</w:t>
      </w:r>
    </w:p>
    <w:p w14:paraId="5231E9FB">
      <w:pPr>
        <w:pStyle w:val="29"/>
        <w:keepNext w:val="0"/>
        <w:keepLines w:val="0"/>
        <w:pageBreakBefore w:val="0"/>
        <w:widowControl w:val="0"/>
        <w:numPr>
          <w:ilvl w:val="0"/>
          <w:numId w:val="0"/>
        </w:numPr>
        <w:tabs>
          <w:tab w:val="left" w:pos="7553"/>
        </w:tabs>
        <w:kinsoku w:val="0"/>
        <w:wordWrap/>
        <w:overflowPunct/>
        <w:topLinePunct w:val="0"/>
        <w:autoSpaceDE w:val="0"/>
        <w:autoSpaceDN w:val="0"/>
        <w:bidi w:val="0"/>
        <w:adjustRightInd w:val="0"/>
        <w:snapToGrid w:val="0"/>
        <w:ind w:right="0" w:rightChars="0"/>
        <w:textAlignment w:val="baseline"/>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第四条  服务期限</w:t>
      </w:r>
    </w:p>
    <w:p w14:paraId="4B4C9D61">
      <w:pPr>
        <w:widowControl/>
        <w:spacing w:line="360" w:lineRule="auto"/>
        <w:ind w:right="-197" w:rightChars="-94" w:firstLine="420" w:firstLineChars="200"/>
        <w:jc w:val="left"/>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自合同签订之日起至验收完成。</w:t>
      </w:r>
    </w:p>
    <w:p w14:paraId="4CFDCD3A">
      <w:pPr>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textAlignment w:val="auto"/>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kern w:val="2"/>
          <w:sz w:val="21"/>
          <w:szCs w:val="21"/>
          <w:highlight w:val="none"/>
          <w:lang w:val="en-US" w:eastAsia="zh-CN" w:bidi="ar-SA"/>
        </w:rPr>
        <w:t>进度要求：1.中标方应在合同签订后3个日历日内安排人员就项目实施工作进行安排、部署。</w:t>
      </w:r>
    </w:p>
    <w:p w14:paraId="0F4BD979">
      <w:pPr>
        <w:pStyle w:val="29"/>
        <w:keepNext w:val="0"/>
        <w:keepLines w:val="0"/>
        <w:pageBreakBefore w:val="0"/>
        <w:widowControl w:val="0"/>
        <w:tabs>
          <w:tab w:val="left" w:pos="7553"/>
        </w:tabs>
        <w:kinsoku w:val="0"/>
        <w:wordWrap/>
        <w:overflowPunct/>
        <w:topLinePunct w:val="0"/>
        <w:autoSpaceDE w:val="0"/>
        <w:autoSpaceDN w:val="0"/>
        <w:bidi w:val="0"/>
        <w:adjustRightInd w:val="0"/>
        <w:snapToGrid w:val="0"/>
        <w:ind w:firstLine="420" w:firstLineChars="200"/>
        <w:textAlignment w:val="baseline"/>
        <w:rPr>
          <w:rFonts w:hint="eastAsia" w:ascii="仿宋" w:hAnsi="仿宋" w:eastAsia="仿宋" w:cs="仿宋"/>
          <w:snapToGrid w:val="0"/>
          <w:color w:val="auto"/>
          <w:kern w:val="0"/>
          <w:sz w:val="21"/>
          <w:szCs w:val="21"/>
          <w:highlight w:val="none"/>
          <w:lang w:val="en-US" w:eastAsia="en-US" w:bidi="ar-SA"/>
        </w:rPr>
      </w:pPr>
      <w:r>
        <w:rPr>
          <w:rFonts w:hint="eastAsia" w:ascii="仿宋" w:hAnsi="仿宋" w:eastAsia="仿宋" w:cs="仿宋"/>
          <w:color w:val="auto"/>
          <w:kern w:val="2"/>
          <w:sz w:val="21"/>
          <w:szCs w:val="21"/>
          <w:highlight w:val="none"/>
          <w:lang w:val="en-US" w:eastAsia="zh-CN" w:bidi="ar-SA"/>
        </w:rPr>
        <w:t>2.若未能在服务周期内完成合同规定的义务，由此对采购人造成的延误和一切损失，由中标人</w:t>
      </w:r>
      <w:r>
        <w:rPr>
          <w:rFonts w:hint="eastAsia" w:ascii="仿宋" w:hAnsi="仿宋" w:eastAsia="仿宋" w:cs="仿宋"/>
          <w:snapToGrid w:val="0"/>
          <w:color w:val="auto"/>
          <w:kern w:val="0"/>
          <w:sz w:val="21"/>
          <w:szCs w:val="21"/>
          <w:highlight w:val="none"/>
          <w:lang w:val="en-US" w:eastAsia="zh-CN" w:bidi="ar-SA"/>
        </w:rPr>
        <w:t>承担和赔偿。</w:t>
      </w:r>
    </w:p>
    <w:p w14:paraId="27B68811">
      <w:pPr>
        <w:pStyle w:val="29"/>
        <w:keepNext w:val="0"/>
        <w:keepLines w:val="0"/>
        <w:pageBreakBefore w:val="0"/>
        <w:widowControl w:val="0"/>
        <w:tabs>
          <w:tab w:val="left" w:pos="7553"/>
        </w:tabs>
        <w:kinsoku w:val="0"/>
        <w:wordWrap/>
        <w:overflowPunct/>
        <w:topLinePunct w:val="0"/>
        <w:autoSpaceDE w:val="0"/>
        <w:autoSpaceDN w:val="0"/>
        <w:bidi w:val="0"/>
        <w:adjustRightInd w:val="0"/>
        <w:snapToGrid w:val="0"/>
        <w:ind w:left="0" w:leftChars="0" w:firstLine="0" w:firstLineChars="0"/>
        <w:textAlignment w:val="baseline"/>
        <w:rPr>
          <w:rFonts w:hint="eastAsia" w:ascii="仿宋" w:hAnsi="仿宋" w:eastAsia="仿宋" w:cs="仿宋"/>
          <w:b/>
          <w:bCs/>
          <w:snapToGrid w:val="0"/>
          <w:color w:val="auto"/>
          <w:kern w:val="0"/>
          <w:sz w:val="21"/>
          <w:szCs w:val="21"/>
          <w:highlight w:val="none"/>
          <w:lang w:val="en-US" w:eastAsia="en-US" w:bidi="ar-SA"/>
        </w:rPr>
      </w:pPr>
      <w:r>
        <w:rPr>
          <w:rFonts w:hint="eastAsia" w:ascii="仿宋" w:hAnsi="仿宋" w:eastAsia="仿宋" w:cs="仿宋"/>
          <w:b/>
          <w:bCs/>
          <w:color w:val="auto"/>
          <w:sz w:val="21"/>
          <w:szCs w:val="21"/>
          <w:highlight w:val="none"/>
        </w:rPr>
        <w:t>第</w:t>
      </w:r>
      <w:r>
        <w:rPr>
          <w:rFonts w:hint="eastAsia" w:ascii="仿宋" w:hAnsi="仿宋" w:cs="仿宋"/>
          <w:b/>
          <w:bCs/>
          <w:color w:val="auto"/>
          <w:sz w:val="21"/>
          <w:szCs w:val="21"/>
          <w:highlight w:val="none"/>
          <w:lang w:val="en-US" w:eastAsia="zh-CN"/>
        </w:rPr>
        <w:t>五</w:t>
      </w:r>
      <w:r>
        <w:rPr>
          <w:rFonts w:hint="eastAsia" w:ascii="仿宋" w:hAnsi="仿宋" w:eastAsia="仿宋" w:cs="仿宋"/>
          <w:b/>
          <w:bCs/>
          <w:color w:val="auto"/>
          <w:sz w:val="21"/>
          <w:szCs w:val="21"/>
          <w:highlight w:val="none"/>
        </w:rPr>
        <w:t>条</w:t>
      </w:r>
      <w:r>
        <w:rPr>
          <w:rFonts w:hint="eastAsia" w:ascii="仿宋" w:hAnsi="仿宋" w:eastAsia="仿宋" w:cs="仿宋"/>
          <w:b/>
          <w:bCs/>
          <w:snapToGrid w:val="0"/>
          <w:color w:val="auto"/>
          <w:kern w:val="0"/>
          <w:sz w:val="21"/>
          <w:szCs w:val="21"/>
          <w:highlight w:val="none"/>
          <w:lang w:val="en-US" w:eastAsia="en-US" w:bidi="ar-SA"/>
        </w:rPr>
        <w:t xml:space="preserve"> </w:t>
      </w:r>
      <w:r>
        <w:rPr>
          <w:rFonts w:hint="eastAsia" w:ascii="仿宋" w:hAnsi="仿宋" w:cs="仿宋"/>
          <w:b/>
          <w:bCs/>
          <w:snapToGrid w:val="0"/>
          <w:color w:val="auto"/>
          <w:kern w:val="0"/>
          <w:sz w:val="21"/>
          <w:szCs w:val="21"/>
          <w:highlight w:val="none"/>
          <w:lang w:val="en-US" w:eastAsia="zh-CN" w:bidi="ar-SA"/>
        </w:rPr>
        <w:t xml:space="preserve"> </w:t>
      </w:r>
      <w:r>
        <w:rPr>
          <w:rFonts w:hint="eastAsia" w:ascii="仿宋" w:hAnsi="仿宋" w:eastAsia="仿宋" w:cs="仿宋"/>
          <w:b/>
          <w:bCs/>
          <w:snapToGrid w:val="0"/>
          <w:color w:val="auto"/>
          <w:kern w:val="0"/>
          <w:sz w:val="21"/>
          <w:szCs w:val="21"/>
          <w:highlight w:val="none"/>
          <w:lang w:val="en-US" w:eastAsia="en-US" w:bidi="ar-SA"/>
        </w:rPr>
        <w:t>交付成果及</w:t>
      </w:r>
      <w:r>
        <w:rPr>
          <w:rFonts w:hint="eastAsia" w:ascii="仿宋" w:hAnsi="仿宋" w:eastAsia="仿宋" w:cs="仿宋"/>
          <w:b/>
          <w:bCs/>
          <w:snapToGrid w:val="0"/>
          <w:color w:val="auto"/>
          <w:kern w:val="0"/>
          <w:sz w:val="21"/>
          <w:szCs w:val="21"/>
          <w:highlight w:val="none"/>
          <w:lang w:val="en-US" w:eastAsia="zh-CN" w:bidi="ar-SA"/>
        </w:rPr>
        <w:t>验收</w:t>
      </w:r>
    </w:p>
    <w:p w14:paraId="3688151A">
      <w:pPr>
        <w:pStyle w:val="29"/>
        <w:keepNext w:val="0"/>
        <w:keepLines w:val="0"/>
        <w:pageBreakBefore w:val="0"/>
        <w:widowControl w:val="0"/>
        <w:tabs>
          <w:tab w:val="left" w:pos="7553"/>
        </w:tabs>
        <w:kinsoku w:val="0"/>
        <w:wordWrap/>
        <w:overflowPunct/>
        <w:topLinePunct w:val="0"/>
        <w:autoSpaceDE w:val="0"/>
        <w:autoSpaceDN w:val="0"/>
        <w:bidi w:val="0"/>
        <w:adjustRightInd w:val="0"/>
        <w:snapToGrid w:val="0"/>
        <w:ind w:firstLine="420" w:firstLineChars="200"/>
        <w:textAlignment w:val="baseline"/>
        <w:rPr>
          <w:rFonts w:hint="eastAsia" w:ascii="仿宋" w:hAnsi="仿宋" w:eastAsia="仿宋" w:cs="仿宋"/>
          <w:snapToGrid w:val="0"/>
          <w:color w:val="auto"/>
          <w:kern w:val="0"/>
          <w:sz w:val="21"/>
          <w:szCs w:val="21"/>
          <w:highlight w:val="none"/>
          <w:lang w:val="en-US" w:eastAsia="zh-CN" w:bidi="ar-SA"/>
        </w:rPr>
      </w:pPr>
      <w:r>
        <w:rPr>
          <w:rFonts w:hint="eastAsia" w:ascii="仿宋" w:hAnsi="仿宋" w:eastAsia="仿宋" w:cs="仿宋"/>
          <w:snapToGrid w:val="0"/>
          <w:color w:val="auto"/>
          <w:kern w:val="0"/>
          <w:sz w:val="21"/>
          <w:szCs w:val="21"/>
          <w:highlight w:val="none"/>
          <w:lang w:val="en-US" w:eastAsia="zh-CN" w:bidi="ar-SA"/>
        </w:rPr>
        <w:t>（1）验收方式</w:t>
      </w:r>
    </w:p>
    <w:p w14:paraId="203CAC18">
      <w:pPr>
        <w:pStyle w:val="29"/>
        <w:keepNext w:val="0"/>
        <w:keepLines w:val="0"/>
        <w:pageBreakBefore w:val="0"/>
        <w:widowControl w:val="0"/>
        <w:tabs>
          <w:tab w:val="left" w:pos="7553"/>
        </w:tabs>
        <w:kinsoku w:val="0"/>
        <w:wordWrap/>
        <w:overflowPunct/>
        <w:topLinePunct w:val="0"/>
        <w:autoSpaceDE w:val="0"/>
        <w:autoSpaceDN w:val="0"/>
        <w:bidi w:val="0"/>
        <w:adjustRightInd w:val="0"/>
        <w:snapToGrid w:val="0"/>
        <w:ind w:firstLine="420" w:firstLineChars="200"/>
        <w:textAlignment w:val="baseline"/>
        <w:rPr>
          <w:rFonts w:hint="eastAsia" w:ascii="仿宋" w:hAnsi="仿宋" w:eastAsia="仿宋" w:cs="仿宋"/>
          <w:snapToGrid w:val="0"/>
          <w:color w:val="auto"/>
          <w:kern w:val="0"/>
          <w:sz w:val="21"/>
          <w:szCs w:val="21"/>
          <w:highlight w:val="none"/>
          <w:lang w:val="en-US" w:eastAsia="zh-CN" w:bidi="ar-SA"/>
        </w:rPr>
      </w:pPr>
      <w:r>
        <w:rPr>
          <w:rFonts w:hint="eastAsia" w:ascii="仿宋" w:hAnsi="仿宋" w:eastAsia="仿宋" w:cs="仿宋"/>
          <w:snapToGrid w:val="0"/>
          <w:color w:val="auto"/>
          <w:kern w:val="0"/>
          <w:sz w:val="21"/>
          <w:szCs w:val="21"/>
          <w:highlight w:val="none"/>
          <w:lang w:val="en-US" w:eastAsia="zh-CN" w:bidi="ar-SA"/>
        </w:rPr>
        <w:t>1、服务商提供的服务最终验收达不到磋商文件要求和磋商响应文件承诺及国家或行业标准，或在使用中发现采购人不能容忍的缺陷等，将视为验收不合格，服务商应在采购人要求的时间内无条件完善或要求赔付采购人损失。</w:t>
      </w:r>
    </w:p>
    <w:p w14:paraId="26CF11D8">
      <w:pPr>
        <w:pStyle w:val="2"/>
        <w:keepNext w:val="0"/>
        <w:keepLines w:val="0"/>
        <w:pageBreakBefore w:val="0"/>
        <w:kinsoku/>
        <w:wordWrap/>
        <w:overflowPunct/>
        <w:topLinePunct w:val="0"/>
        <w:autoSpaceDE/>
        <w:autoSpaceDN/>
        <w:bidi w:val="0"/>
        <w:adjustRightInd/>
        <w:snapToGrid/>
        <w:spacing w:after="0" w:line="360" w:lineRule="auto"/>
        <w:ind w:left="0" w:firstLine="420" w:firstLineChars="200"/>
        <w:textAlignment w:val="auto"/>
        <w:rPr>
          <w:rFonts w:hint="eastAsia" w:ascii="仿宋" w:hAnsi="仿宋" w:eastAsia="仿宋" w:cs="仿宋"/>
          <w:snapToGrid w:val="0"/>
          <w:color w:val="auto"/>
          <w:kern w:val="2"/>
          <w:sz w:val="21"/>
          <w:szCs w:val="21"/>
          <w:highlight w:val="none"/>
          <w:lang w:val="en-US" w:eastAsia="zh-CN" w:bidi="ar-SA"/>
        </w:rPr>
      </w:pPr>
      <w:r>
        <w:rPr>
          <w:rFonts w:hint="eastAsia" w:ascii="仿宋" w:hAnsi="仿宋" w:eastAsia="仿宋" w:cs="仿宋"/>
          <w:snapToGrid w:val="0"/>
          <w:color w:val="auto"/>
          <w:kern w:val="2"/>
          <w:sz w:val="21"/>
          <w:szCs w:val="21"/>
          <w:highlight w:val="none"/>
          <w:lang w:val="en-US" w:eastAsia="zh-CN" w:bidi="ar-SA"/>
        </w:rPr>
        <w:t>2、若发现服务商有弄虚作假的，及在项目实施阶段故意或随意夸大服务，本项目合同解除，服务商赔偿采购人相应的损失。</w:t>
      </w:r>
    </w:p>
    <w:p w14:paraId="6507DD4B">
      <w:pPr>
        <w:pStyle w:val="2"/>
        <w:keepNext w:val="0"/>
        <w:keepLines w:val="0"/>
        <w:pageBreakBefore w:val="0"/>
        <w:kinsoku/>
        <w:wordWrap/>
        <w:overflowPunct/>
        <w:topLinePunct w:val="0"/>
        <w:autoSpaceDE/>
        <w:autoSpaceDN/>
        <w:bidi w:val="0"/>
        <w:adjustRightInd/>
        <w:snapToGrid/>
        <w:spacing w:after="0" w:line="360" w:lineRule="auto"/>
        <w:ind w:left="0" w:firstLine="420" w:firstLineChars="200"/>
        <w:textAlignment w:val="auto"/>
        <w:rPr>
          <w:rFonts w:hint="eastAsia" w:ascii="仿宋" w:hAnsi="仿宋" w:eastAsia="仿宋" w:cs="仿宋"/>
          <w:snapToGrid w:val="0"/>
          <w:color w:val="auto"/>
          <w:kern w:val="2"/>
          <w:sz w:val="21"/>
          <w:szCs w:val="21"/>
          <w:highlight w:val="none"/>
          <w:lang w:val="en-US" w:eastAsia="zh-CN" w:bidi="ar-SA"/>
        </w:rPr>
      </w:pPr>
      <w:r>
        <w:rPr>
          <w:rFonts w:hint="eastAsia" w:ascii="仿宋" w:hAnsi="仿宋" w:eastAsia="仿宋" w:cs="仿宋"/>
          <w:snapToGrid w:val="0"/>
          <w:color w:val="auto"/>
          <w:kern w:val="2"/>
          <w:sz w:val="21"/>
          <w:szCs w:val="21"/>
          <w:highlight w:val="none"/>
          <w:lang w:val="en-US" w:eastAsia="zh-CN" w:bidi="ar-SA"/>
        </w:rPr>
        <w:t>3、验收标准:按磋商文件、磋商响应文件等服务指标进行逐项验收，各项指标均应符合验收标准及要求。</w:t>
      </w:r>
    </w:p>
    <w:p w14:paraId="48E7D8B9">
      <w:pPr>
        <w:pStyle w:val="29"/>
        <w:keepNext w:val="0"/>
        <w:keepLines w:val="0"/>
        <w:pageBreakBefore w:val="0"/>
        <w:widowControl w:val="0"/>
        <w:tabs>
          <w:tab w:val="left" w:pos="7553"/>
        </w:tabs>
        <w:kinsoku w:val="0"/>
        <w:wordWrap/>
        <w:overflowPunct/>
        <w:topLinePunct w:val="0"/>
        <w:autoSpaceDE w:val="0"/>
        <w:autoSpaceDN w:val="0"/>
        <w:bidi w:val="0"/>
        <w:adjustRightInd w:val="0"/>
        <w:snapToGrid w:val="0"/>
        <w:ind w:firstLine="420" w:firstLineChars="200"/>
        <w:textAlignment w:val="baseline"/>
        <w:rPr>
          <w:rFonts w:hint="eastAsia" w:ascii="仿宋" w:hAnsi="仿宋" w:eastAsia="仿宋" w:cs="仿宋"/>
          <w:snapToGrid w:val="0"/>
          <w:color w:val="auto"/>
          <w:kern w:val="0"/>
          <w:sz w:val="21"/>
          <w:szCs w:val="21"/>
          <w:highlight w:val="none"/>
          <w:lang w:val="en-US" w:eastAsia="zh-CN" w:bidi="ar-SA"/>
        </w:rPr>
      </w:pPr>
      <w:r>
        <w:rPr>
          <w:rFonts w:hint="eastAsia" w:ascii="仿宋" w:hAnsi="仿宋" w:eastAsia="仿宋" w:cs="仿宋"/>
          <w:snapToGrid w:val="0"/>
          <w:color w:val="auto"/>
          <w:kern w:val="0"/>
          <w:sz w:val="21"/>
          <w:szCs w:val="21"/>
          <w:highlight w:val="none"/>
          <w:lang w:val="en-US" w:eastAsia="zh-CN" w:bidi="ar-SA"/>
        </w:rPr>
        <w:t>4、验收合格后，填写验收单，双方盖章、签字生效。</w:t>
      </w:r>
    </w:p>
    <w:p w14:paraId="66A836E7">
      <w:pPr>
        <w:pStyle w:val="29"/>
        <w:keepNext w:val="0"/>
        <w:keepLines w:val="0"/>
        <w:pageBreakBefore w:val="0"/>
        <w:widowControl w:val="0"/>
        <w:tabs>
          <w:tab w:val="left" w:pos="7553"/>
        </w:tabs>
        <w:kinsoku w:val="0"/>
        <w:wordWrap/>
        <w:overflowPunct/>
        <w:topLinePunct w:val="0"/>
        <w:autoSpaceDE w:val="0"/>
        <w:autoSpaceDN w:val="0"/>
        <w:bidi w:val="0"/>
        <w:adjustRightInd w:val="0"/>
        <w:snapToGrid w:val="0"/>
        <w:ind w:firstLine="420" w:firstLineChars="200"/>
        <w:textAlignment w:val="baseline"/>
        <w:rPr>
          <w:rFonts w:hint="eastAsia" w:ascii="仿宋" w:hAnsi="仿宋" w:eastAsia="仿宋" w:cs="仿宋"/>
          <w:snapToGrid w:val="0"/>
          <w:color w:val="auto"/>
          <w:kern w:val="0"/>
          <w:sz w:val="21"/>
          <w:szCs w:val="21"/>
          <w:highlight w:val="none"/>
          <w:lang w:val="en-US" w:eastAsia="zh-CN" w:bidi="ar-SA"/>
        </w:rPr>
      </w:pPr>
      <w:r>
        <w:rPr>
          <w:rFonts w:hint="eastAsia" w:ascii="仿宋" w:hAnsi="仿宋" w:eastAsia="仿宋" w:cs="仿宋"/>
          <w:snapToGrid w:val="0"/>
          <w:color w:val="auto"/>
          <w:kern w:val="0"/>
          <w:sz w:val="21"/>
          <w:szCs w:val="21"/>
          <w:highlight w:val="none"/>
          <w:lang w:val="en-US" w:eastAsia="zh-CN" w:bidi="ar-SA"/>
        </w:rPr>
        <w:t>5、验收依据：</w:t>
      </w:r>
    </w:p>
    <w:p w14:paraId="1CB39768">
      <w:pPr>
        <w:pStyle w:val="29"/>
        <w:keepNext w:val="0"/>
        <w:keepLines w:val="0"/>
        <w:pageBreakBefore w:val="0"/>
        <w:widowControl w:val="0"/>
        <w:tabs>
          <w:tab w:val="left" w:pos="7553"/>
        </w:tabs>
        <w:kinsoku w:val="0"/>
        <w:wordWrap/>
        <w:overflowPunct/>
        <w:topLinePunct w:val="0"/>
        <w:autoSpaceDE w:val="0"/>
        <w:autoSpaceDN w:val="0"/>
        <w:bidi w:val="0"/>
        <w:adjustRightInd w:val="0"/>
        <w:snapToGrid w:val="0"/>
        <w:ind w:firstLine="420" w:firstLineChars="200"/>
        <w:textAlignment w:val="baseline"/>
        <w:rPr>
          <w:rFonts w:hint="eastAsia" w:ascii="仿宋" w:hAnsi="仿宋" w:eastAsia="仿宋" w:cs="仿宋"/>
          <w:snapToGrid w:val="0"/>
          <w:color w:val="auto"/>
          <w:kern w:val="0"/>
          <w:sz w:val="21"/>
          <w:szCs w:val="21"/>
          <w:highlight w:val="none"/>
          <w:lang w:val="en-US" w:eastAsia="zh-CN" w:bidi="ar-SA"/>
        </w:rPr>
      </w:pPr>
      <w:r>
        <w:rPr>
          <w:rFonts w:hint="eastAsia" w:ascii="仿宋" w:hAnsi="仿宋" w:eastAsia="仿宋" w:cs="仿宋"/>
          <w:snapToGrid w:val="0"/>
          <w:color w:val="auto"/>
          <w:kern w:val="0"/>
          <w:sz w:val="21"/>
          <w:szCs w:val="21"/>
          <w:highlight w:val="none"/>
          <w:lang w:val="en-US" w:eastAsia="zh-CN" w:bidi="ar-SA"/>
        </w:rPr>
        <w:t>①相关文件；</w:t>
      </w:r>
    </w:p>
    <w:p w14:paraId="14FCDE88">
      <w:pPr>
        <w:pStyle w:val="29"/>
        <w:keepNext w:val="0"/>
        <w:keepLines w:val="0"/>
        <w:pageBreakBefore w:val="0"/>
        <w:widowControl w:val="0"/>
        <w:tabs>
          <w:tab w:val="left" w:pos="7553"/>
        </w:tabs>
        <w:kinsoku w:val="0"/>
        <w:wordWrap/>
        <w:overflowPunct/>
        <w:topLinePunct w:val="0"/>
        <w:autoSpaceDE w:val="0"/>
        <w:autoSpaceDN w:val="0"/>
        <w:bidi w:val="0"/>
        <w:adjustRightInd w:val="0"/>
        <w:snapToGrid w:val="0"/>
        <w:ind w:firstLine="420" w:firstLineChars="200"/>
        <w:textAlignment w:val="baseline"/>
        <w:rPr>
          <w:rFonts w:hint="eastAsia" w:ascii="仿宋" w:hAnsi="仿宋" w:eastAsia="仿宋" w:cs="仿宋"/>
          <w:snapToGrid w:val="0"/>
          <w:color w:val="auto"/>
          <w:kern w:val="0"/>
          <w:sz w:val="21"/>
          <w:szCs w:val="21"/>
          <w:highlight w:val="none"/>
          <w:lang w:val="en-US" w:eastAsia="zh-CN" w:bidi="ar-SA"/>
        </w:rPr>
      </w:pPr>
      <w:r>
        <w:rPr>
          <w:rFonts w:hint="eastAsia" w:ascii="仿宋" w:hAnsi="仿宋" w:eastAsia="仿宋" w:cs="仿宋"/>
          <w:snapToGrid w:val="0"/>
          <w:color w:val="auto"/>
          <w:kern w:val="0"/>
          <w:sz w:val="21"/>
          <w:szCs w:val="21"/>
          <w:highlight w:val="none"/>
          <w:lang w:val="en-US" w:eastAsia="zh-CN" w:bidi="ar-SA"/>
        </w:rPr>
        <w:t>②本合同及附件文本；</w:t>
      </w:r>
    </w:p>
    <w:p w14:paraId="03650413">
      <w:pPr>
        <w:pStyle w:val="29"/>
        <w:keepNext w:val="0"/>
        <w:keepLines w:val="0"/>
        <w:pageBreakBefore w:val="0"/>
        <w:widowControl w:val="0"/>
        <w:tabs>
          <w:tab w:val="left" w:pos="7553"/>
        </w:tabs>
        <w:kinsoku w:val="0"/>
        <w:wordWrap/>
        <w:overflowPunct/>
        <w:topLinePunct w:val="0"/>
        <w:autoSpaceDE w:val="0"/>
        <w:autoSpaceDN w:val="0"/>
        <w:bidi w:val="0"/>
        <w:adjustRightInd w:val="0"/>
        <w:snapToGrid w:val="0"/>
        <w:ind w:firstLine="420" w:firstLineChars="200"/>
        <w:textAlignment w:val="baseline"/>
        <w:rPr>
          <w:rFonts w:hint="eastAsia" w:ascii="仿宋" w:hAnsi="仿宋" w:eastAsia="仿宋" w:cs="仿宋"/>
          <w:snapToGrid w:val="0"/>
          <w:color w:val="auto"/>
          <w:kern w:val="0"/>
          <w:sz w:val="21"/>
          <w:szCs w:val="21"/>
          <w:highlight w:val="none"/>
          <w:lang w:val="en-US" w:eastAsia="zh-CN" w:bidi="ar-SA"/>
        </w:rPr>
      </w:pPr>
      <w:r>
        <w:rPr>
          <w:rFonts w:hint="eastAsia" w:ascii="仿宋" w:hAnsi="仿宋" w:eastAsia="仿宋" w:cs="仿宋"/>
          <w:snapToGrid w:val="0"/>
          <w:color w:val="auto"/>
          <w:kern w:val="0"/>
          <w:sz w:val="21"/>
          <w:szCs w:val="21"/>
          <w:highlight w:val="none"/>
          <w:lang w:val="en-US" w:eastAsia="zh-CN" w:bidi="ar-SA"/>
        </w:rPr>
        <w:t>③现行的国家标准或国家行政部门颁布的法律法规、规章制度、行业标准等。</w:t>
      </w:r>
    </w:p>
    <w:p w14:paraId="2A9FF2C7">
      <w:pPr>
        <w:pStyle w:val="29"/>
        <w:keepNext w:val="0"/>
        <w:keepLines w:val="0"/>
        <w:pageBreakBefore w:val="0"/>
        <w:widowControl w:val="0"/>
        <w:tabs>
          <w:tab w:val="left" w:pos="7553"/>
        </w:tabs>
        <w:kinsoku w:val="0"/>
        <w:wordWrap/>
        <w:overflowPunct/>
        <w:topLinePunct w:val="0"/>
        <w:autoSpaceDE w:val="0"/>
        <w:autoSpaceDN w:val="0"/>
        <w:bidi w:val="0"/>
        <w:adjustRightInd w:val="0"/>
        <w:snapToGrid w:val="0"/>
        <w:ind w:firstLine="420" w:firstLineChars="200"/>
        <w:textAlignment w:val="baseline"/>
        <w:rPr>
          <w:rFonts w:hint="eastAsia" w:ascii="仿宋" w:hAnsi="仿宋" w:eastAsia="仿宋" w:cs="仿宋"/>
          <w:snapToGrid w:val="0"/>
          <w:color w:val="auto"/>
          <w:kern w:val="0"/>
          <w:sz w:val="21"/>
          <w:szCs w:val="21"/>
          <w:highlight w:val="none"/>
          <w:lang w:val="en-US" w:eastAsia="zh-CN" w:bidi="ar-SA"/>
        </w:rPr>
      </w:pPr>
      <w:r>
        <w:rPr>
          <w:rFonts w:hint="eastAsia" w:ascii="仿宋" w:hAnsi="仿宋" w:eastAsia="仿宋" w:cs="仿宋"/>
          <w:snapToGrid w:val="0"/>
          <w:color w:val="auto"/>
          <w:kern w:val="0"/>
          <w:sz w:val="21"/>
          <w:szCs w:val="21"/>
          <w:highlight w:val="none"/>
          <w:lang w:val="en-US" w:eastAsia="zh-CN" w:bidi="ar-SA"/>
        </w:rPr>
        <w:t>（2）交付成果</w:t>
      </w:r>
    </w:p>
    <w:p w14:paraId="11882079">
      <w:pPr>
        <w:pStyle w:val="29"/>
        <w:keepNext w:val="0"/>
        <w:keepLines w:val="0"/>
        <w:pageBreakBefore w:val="0"/>
        <w:widowControl w:val="0"/>
        <w:tabs>
          <w:tab w:val="left" w:pos="7553"/>
        </w:tabs>
        <w:kinsoku w:val="0"/>
        <w:wordWrap/>
        <w:overflowPunct/>
        <w:topLinePunct w:val="0"/>
        <w:autoSpaceDE w:val="0"/>
        <w:autoSpaceDN w:val="0"/>
        <w:bidi w:val="0"/>
        <w:adjustRightInd w:val="0"/>
        <w:snapToGrid w:val="0"/>
        <w:ind w:firstLine="420" w:firstLineChars="200"/>
        <w:textAlignment w:val="baseline"/>
        <w:rPr>
          <w:rFonts w:hint="eastAsia" w:ascii="仿宋" w:hAnsi="仿宋" w:eastAsia="仿宋" w:cs="仿宋"/>
          <w:snapToGrid w:val="0"/>
          <w:color w:val="auto"/>
          <w:kern w:val="0"/>
          <w:sz w:val="21"/>
          <w:szCs w:val="21"/>
          <w:highlight w:val="none"/>
          <w:lang w:val="en-US" w:eastAsia="zh-CN" w:bidi="ar-SA"/>
        </w:rPr>
      </w:pPr>
      <w:r>
        <w:rPr>
          <w:rFonts w:hint="eastAsia" w:ascii="仿宋" w:hAnsi="仿宋" w:eastAsia="仿宋" w:cs="仿宋"/>
          <w:snapToGrid w:val="0"/>
          <w:color w:val="auto"/>
          <w:kern w:val="0"/>
          <w:sz w:val="21"/>
          <w:szCs w:val="21"/>
          <w:highlight w:val="none"/>
          <w:lang w:val="en-US" w:eastAsia="zh-CN" w:bidi="ar-SA"/>
        </w:rPr>
        <w:t>1、按照采购人要求完成会议方案的策划；</w:t>
      </w:r>
    </w:p>
    <w:p w14:paraId="64EB1FCF">
      <w:pPr>
        <w:pStyle w:val="29"/>
        <w:keepNext w:val="0"/>
        <w:keepLines w:val="0"/>
        <w:pageBreakBefore w:val="0"/>
        <w:widowControl w:val="0"/>
        <w:tabs>
          <w:tab w:val="left" w:pos="7553"/>
        </w:tabs>
        <w:kinsoku w:val="0"/>
        <w:wordWrap/>
        <w:overflowPunct/>
        <w:topLinePunct w:val="0"/>
        <w:autoSpaceDE w:val="0"/>
        <w:autoSpaceDN w:val="0"/>
        <w:bidi w:val="0"/>
        <w:adjustRightInd w:val="0"/>
        <w:snapToGrid w:val="0"/>
        <w:ind w:firstLine="420" w:firstLineChars="200"/>
        <w:textAlignment w:val="baseline"/>
        <w:rPr>
          <w:rFonts w:hint="eastAsia" w:ascii="仿宋" w:hAnsi="仿宋" w:eastAsia="仿宋" w:cs="仿宋"/>
          <w:snapToGrid w:val="0"/>
          <w:color w:val="auto"/>
          <w:kern w:val="0"/>
          <w:sz w:val="21"/>
          <w:szCs w:val="21"/>
          <w:highlight w:val="none"/>
          <w:lang w:val="en-US" w:eastAsia="zh-CN" w:bidi="ar-SA"/>
        </w:rPr>
      </w:pPr>
      <w:r>
        <w:rPr>
          <w:rFonts w:hint="eastAsia" w:ascii="仿宋" w:hAnsi="仿宋" w:eastAsia="仿宋" w:cs="仿宋"/>
          <w:snapToGrid w:val="0"/>
          <w:color w:val="auto"/>
          <w:kern w:val="0"/>
          <w:sz w:val="21"/>
          <w:szCs w:val="21"/>
          <w:highlight w:val="none"/>
          <w:lang w:val="en-US" w:eastAsia="zh-CN" w:bidi="ar-SA"/>
        </w:rPr>
        <w:t>2、按照采购人要求完成嘉宾邀请与接待；</w:t>
      </w:r>
    </w:p>
    <w:p w14:paraId="2A48B41A">
      <w:pPr>
        <w:pStyle w:val="29"/>
        <w:keepNext w:val="0"/>
        <w:keepLines w:val="0"/>
        <w:pageBreakBefore w:val="0"/>
        <w:widowControl w:val="0"/>
        <w:tabs>
          <w:tab w:val="left" w:pos="7553"/>
        </w:tabs>
        <w:kinsoku w:val="0"/>
        <w:wordWrap/>
        <w:overflowPunct/>
        <w:topLinePunct w:val="0"/>
        <w:autoSpaceDE w:val="0"/>
        <w:autoSpaceDN w:val="0"/>
        <w:bidi w:val="0"/>
        <w:adjustRightInd w:val="0"/>
        <w:snapToGrid w:val="0"/>
        <w:ind w:firstLine="420" w:firstLineChars="200"/>
        <w:textAlignment w:val="baseline"/>
        <w:rPr>
          <w:rFonts w:hint="eastAsia" w:ascii="仿宋" w:hAnsi="仿宋" w:eastAsia="仿宋" w:cs="仿宋"/>
          <w:snapToGrid w:val="0"/>
          <w:color w:val="auto"/>
          <w:kern w:val="0"/>
          <w:sz w:val="21"/>
          <w:szCs w:val="21"/>
          <w:highlight w:val="none"/>
          <w:lang w:val="en-US" w:eastAsia="zh-CN" w:bidi="ar-SA"/>
        </w:rPr>
      </w:pPr>
      <w:r>
        <w:rPr>
          <w:rFonts w:hint="eastAsia" w:ascii="仿宋" w:hAnsi="仿宋" w:eastAsia="仿宋" w:cs="仿宋"/>
          <w:snapToGrid w:val="0"/>
          <w:color w:val="auto"/>
          <w:kern w:val="0"/>
          <w:sz w:val="21"/>
          <w:szCs w:val="21"/>
          <w:highlight w:val="none"/>
          <w:lang w:val="en-US" w:eastAsia="zh-CN" w:bidi="ar-SA"/>
        </w:rPr>
        <w:t>3、按照采购人要求完成会议的组织与执行；</w:t>
      </w:r>
    </w:p>
    <w:p w14:paraId="63414E85">
      <w:pPr>
        <w:pStyle w:val="29"/>
        <w:keepNext w:val="0"/>
        <w:keepLines w:val="0"/>
        <w:pageBreakBefore w:val="0"/>
        <w:widowControl w:val="0"/>
        <w:tabs>
          <w:tab w:val="left" w:pos="7553"/>
        </w:tabs>
        <w:kinsoku w:val="0"/>
        <w:wordWrap/>
        <w:overflowPunct/>
        <w:topLinePunct w:val="0"/>
        <w:autoSpaceDE w:val="0"/>
        <w:autoSpaceDN w:val="0"/>
        <w:bidi w:val="0"/>
        <w:adjustRightInd w:val="0"/>
        <w:snapToGrid w:val="0"/>
        <w:ind w:firstLine="420" w:firstLineChars="200"/>
        <w:textAlignment w:val="baseline"/>
        <w:rPr>
          <w:rFonts w:hint="default" w:ascii="仿宋" w:hAnsi="仿宋" w:eastAsia="仿宋" w:cs="仿宋"/>
          <w:snapToGrid w:val="0"/>
          <w:color w:val="auto"/>
          <w:kern w:val="0"/>
          <w:sz w:val="21"/>
          <w:szCs w:val="21"/>
          <w:highlight w:val="none"/>
          <w:lang w:val="en-US" w:eastAsia="zh-CN" w:bidi="ar-SA"/>
        </w:rPr>
      </w:pPr>
      <w:r>
        <w:rPr>
          <w:rFonts w:hint="eastAsia" w:ascii="仿宋" w:hAnsi="仿宋" w:eastAsia="仿宋" w:cs="仿宋"/>
          <w:snapToGrid w:val="0"/>
          <w:color w:val="auto"/>
          <w:kern w:val="0"/>
          <w:sz w:val="21"/>
          <w:szCs w:val="21"/>
          <w:highlight w:val="none"/>
          <w:lang w:val="en-US" w:eastAsia="zh-CN" w:bidi="ar-SA"/>
        </w:rPr>
        <w:t>4、按照采购人要求完成会议报告编印；</w:t>
      </w:r>
    </w:p>
    <w:p w14:paraId="68814B63">
      <w:pPr>
        <w:pStyle w:val="2"/>
        <w:keepNext w:val="0"/>
        <w:keepLines w:val="0"/>
        <w:pageBreakBefore w:val="0"/>
        <w:kinsoku/>
        <w:wordWrap/>
        <w:overflowPunct/>
        <w:topLinePunct w:val="0"/>
        <w:autoSpaceDE/>
        <w:autoSpaceDN/>
        <w:bidi w:val="0"/>
        <w:adjustRightInd/>
        <w:snapToGrid/>
        <w:spacing w:after="0" w:line="360" w:lineRule="auto"/>
        <w:ind w:left="0" w:firstLine="422" w:firstLineChars="200"/>
        <w:textAlignment w:val="auto"/>
        <w:rPr>
          <w:rFonts w:hint="eastAsia" w:ascii="仿宋" w:hAnsi="仿宋" w:eastAsia="仿宋" w:cs="仿宋"/>
          <w:color w:val="auto"/>
          <w:sz w:val="21"/>
          <w:szCs w:val="21"/>
          <w:highlight w:val="none"/>
        </w:rPr>
      </w:pPr>
      <w:r>
        <w:rPr>
          <w:rFonts w:hint="eastAsia" w:ascii="仿宋" w:hAnsi="仿宋" w:eastAsia="仿宋" w:cs="仿宋"/>
          <w:b/>
          <w:bCs/>
          <w:color w:val="auto"/>
          <w:sz w:val="21"/>
          <w:szCs w:val="21"/>
          <w:highlight w:val="none"/>
        </w:rPr>
        <w:t>第</w:t>
      </w:r>
      <w:r>
        <w:rPr>
          <w:rFonts w:hint="eastAsia" w:ascii="仿宋" w:hAnsi="仿宋" w:eastAsia="仿宋" w:cs="仿宋"/>
          <w:b/>
          <w:bCs/>
          <w:color w:val="auto"/>
          <w:sz w:val="21"/>
          <w:szCs w:val="21"/>
          <w:highlight w:val="none"/>
          <w:lang w:eastAsia="zh-CN"/>
        </w:rPr>
        <w:t>六</w:t>
      </w:r>
      <w:r>
        <w:rPr>
          <w:rFonts w:hint="eastAsia" w:ascii="仿宋" w:hAnsi="仿宋" w:eastAsia="仿宋" w:cs="仿宋"/>
          <w:b/>
          <w:bCs/>
          <w:color w:val="auto"/>
          <w:sz w:val="21"/>
          <w:szCs w:val="21"/>
          <w:highlight w:val="none"/>
        </w:rPr>
        <w:t>条  甲乙双方的权利及义务</w:t>
      </w:r>
    </w:p>
    <w:p w14:paraId="0A83E4BD">
      <w:pPr>
        <w:pStyle w:val="29"/>
        <w:keepNext w:val="0"/>
        <w:keepLines w:val="0"/>
        <w:pageBreakBefore w:val="0"/>
        <w:widowControl w:val="0"/>
        <w:tabs>
          <w:tab w:val="left" w:pos="7553"/>
        </w:tabs>
        <w:kinsoku w:val="0"/>
        <w:wordWrap/>
        <w:overflowPunct/>
        <w:topLinePunct w:val="0"/>
        <w:autoSpaceDE w:val="0"/>
        <w:autoSpaceDN w:val="0"/>
        <w:bidi w:val="0"/>
        <w:adjustRightInd w:val="0"/>
        <w:snapToGrid w:val="0"/>
        <w:ind w:firstLine="420" w:firstLineChars="200"/>
        <w:textAlignment w:val="baseline"/>
        <w:rPr>
          <w:rFonts w:hint="eastAsia" w:ascii="仿宋" w:hAnsi="仿宋" w:eastAsia="仿宋" w:cs="仿宋"/>
          <w:snapToGrid w:val="0"/>
          <w:color w:val="auto"/>
          <w:kern w:val="0"/>
          <w:sz w:val="21"/>
          <w:szCs w:val="21"/>
          <w:highlight w:val="none"/>
          <w:lang w:val="en-US" w:eastAsia="zh-CN" w:bidi="ar-SA"/>
        </w:rPr>
      </w:pPr>
      <w:r>
        <w:rPr>
          <w:rFonts w:hint="eastAsia" w:ascii="仿宋" w:hAnsi="仿宋" w:eastAsia="仿宋" w:cs="仿宋"/>
          <w:snapToGrid w:val="0"/>
          <w:color w:val="auto"/>
          <w:kern w:val="0"/>
          <w:sz w:val="21"/>
          <w:szCs w:val="21"/>
          <w:highlight w:val="none"/>
          <w:lang w:val="en-US" w:eastAsia="zh-CN" w:bidi="ar-SA"/>
        </w:rPr>
        <w:t>（一）甲方权利义务</w:t>
      </w:r>
    </w:p>
    <w:p w14:paraId="661A1733">
      <w:pPr>
        <w:pStyle w:val="29"/>
        <w:keepNext w:val="0"/>
        <w:keepLines w:val="0"/>
        <w:pageBreakBefore w:val="0"/>
        <w:widowControl w:val="0"/>
        <w:tabs>
          <w:tab w:val="left" w:pos="7553"/>
        </w:tabs>
        <w:kinsoku w:val="0"/>
        <w:wordWrap/>
        <w:overflowPunct/>
        <w:topLinePunct w:val="0"/>
        <w:autoSpaceDE w:val="0"/>
        <w:autoSpaceDN w:val="0"/>
        <w:bidi w:val="0"/>
        <w:adjustRightInd w:val="0"/>
        <w:snapToGrid w:val="0"/>
        <w:ind w:firstLine="420" w:firstLineChars="200"/>
        <w:textAlignment w:val="baseline"/>
        <w:rPr>
          <w:rFonts w:hint="eastAsia" w:ascii="仿宋" w:hAnsi="仿宋" w:eastAsia="仿宋" w:cs="仿宋"/>
          <w:snapToGrid w:val="0"/>
          <w:color w:val="auto"/>
          <w:kern w:val="0"/>
          <w:sz w:val="21"/>
          <w:szCs w:val="21"/>
          <w:highlight w:val="none"/>
          <w:lang w:val="en-US" w:eastAsia="zh-CN" w:bidi="ar-SA"/>
        </w:rPr>
      </w:pPr>
      <w:r>
        <w:rPr>
          <w:rFonts w:hint="eastAsia" w:ascii="仿宋" w:hAnsi="仿宋" w:eastAsia="仿宋" w:cs="仿宋"/>
          <w:snapToGrid w:val="0"/>
          <w:color w:val="auto"/>
          <w:kern w:val="0"/>
          <w:sz w:val="21"/>
          <w:szCs w:val="21"/>
          <w:highlight w:val="none"/>
          <w:lang w:val="en-US" w:eastAsia="zh-CN" w:bidi="ar-SA"/>
        </w:rPr>
        <w:t>1、甲方有权对乙方提交的方案进行审查，并提出相应修改意见；</w:t>
      </w:r>
    </w:p>
    <w:p w14:paraId="3E598413">
      <w:pPr>
        <w:pStyle w:val="29"/>
        <w:keepNext w:val="0"/>
        <w:keepLines w:val="0"/>
        <w:pageBreakBefore w:val="0"/>
        <w:widowControl w:val="0"/>
        <w:tabs>
          <w:tab w:val="left" w:pos="7553"/>
        </w:tabs>
        <w:kinsoku w:val="0"/>
        <w:wordWrap/>
        <w:overflowPunct/>
        <w:topLinePunct w:val="0"/>
        <w:autoSpaceDE w:val="0"/>
        <w:autoSpaceDN w:val="0"/>
        <w:bidi w:val="0"/>
        <w:adjustRightInd w:val="0"/>
        <w:snapToGrid w:val="0"/>
        <w:ind w:firstLine="420" w:firstLineChars="200"/>
        <w:textAlignment w:val="baseline"/>
        <w:rPr>
          <w:rFonts w:hint="eastAsia" w:ascii="仿宋" w:hAnsi="仿宋" w:eastAsia="仿宋" w:cs="仿宋"/>
          <w:snapToGrid w:val="0"/>
          <w:color w:val="auto"/>
          <w:kern w:val="0"/>
          <w:sz w:val="21"/>
          <w:szCs w:val="21"/>
          <w:highlight w:val="none"/>
          <w:lang w:val="en-US" w:eastAsia="zh-CN" w:bidi="ar-SA"/>
        </w:rPr>
      </w:pPr>
      <w:r>
        <w:rPr>
          <w:rFonts w:hint="eastAsia" w:ascii="仿宋" w:hAnsi="仿宋" w:eastAsia="仿宋" w:cs="仿宋"/>
          <w:snapToGrid w:val="0"/>
          <w:color w:val="auto"/>
          <w:kern w:val="0"/>
          <w:sz w:val="21"/>
          <w:szCs w:val="21"/>
          <w:highlight w:val="none"/>
          <w:lang w:val="en-US" w:eastAsia="zh-CN" w:bidi="ar-SA"/>
        </w:rPr>
        <w:t>2、甲方有权根据本合同所约定的内容及标准，在不影响乙方工作的前提下检查乙方提供的服务质量，如乙方提供的服务质量不符合本合同的约定，甲方有权要求乙方在指定时间内做出补充或修正；</w:t>
      </w:r>
    </w:p>
    <w:p w14:paraId="6A4E170C">
      <w:pPr>
        <w:pStyle w:val="29"/>
        <w:keepNext w:val="0"/>
        <w:keepLines w:val="0"/>
        <w:pageBreakBefore w:val="0"/>
        <w:widowControl w:val="0"/>
        <w:tabs>
          <w:tab w:val="left" w:pos="7553"/>
        </w:tabs>
        <w:kinsoku w:val="0"/>
        <w:wordWrap/>
        <w:overflowPunct/>
        <w:topLinePunct w:val="0"/>
        <w:autoSpaceDE w:val="0"/>
        <w:autoSpaceDN w:val="0"/>
        <w:bidi w:val="0"/>
        <w:adjustRightInd w:val="0"/>
        <w:snapToGrid w:val="0"/>
        <w:ind w:firstLine="420" w:firstLineChars="200"/>
        <w:textAlignment w:val="baseline"/>
        <w:rPr>
          <w:rFonts w:hint="eastAsia" w:ascii="仿宋" w:hAnsi="仿宋" w:eastAsia="仿宋" w:cs="仿宋"/>
          <w:snapToGrid w:val="0"/>
          <w:color w:val="auto"/>
          <w:kern w:val="0"/>
          <w:sz w:val="21"/>
          <w:szCs w:val="21"/>
          <w:highlight w:val="none"/>
          <w:lang w:val="en-US" w:eastAsia="zh-CN" w:bidi="ar-SA"/>
        </w:rPr>
      </w:pPr>
      <w:r>
        <w:rPr>
          <w:rFonts w:hint="eastAsia" w:ascii="仿宋" w:hAnsi="仿宋" w:eastAsia="仿宋" w:cs="仿宋"/>
          <w:snapToGrid w:val="0"/>
          <w:color w:val="auto"/>
          <w:kern w:val="0"/>
          <w:sz w:val="21"/>
          <w:szCs w:val="21"/>
          <w:highlight w:val="none"/>
          <w:lang w:val="en-US" w:eastAsia="zh-CN" w:bidi="ar-SA"/>
        </w:rPr>
        <w:t>3、甲方应依据本合同规定，按时足额向乙方支付合同价款；</w:t>
      </w:r>
    </w:p>
    <w:p w14:paraId="104A8485">
      <w:pPr>
        <w:pStyle w:val="29"/>
        <w:keepNext w:val="0"/>
        <w:keepLines w:val="0"/>
        <w:pageBreakBefore w:val="0"/>
        <w:widowControl w:val="0"/>
        <w:tabs>
          <w:tab w:val="left" w:pos="7553"/>
        </w:tabs>
        <w:kinsoku w:val="0"/>
        <w:wordWrap/>
        <w:overflowPunct/>
        <w:topLinePunct w:val="0"/>
        <w:autoSpaceDE w:val="0"/>
        <w:autoSpaceDN w:val="0"/>
        <w:bidi w:val="0"/>
        <w:adjustRightInd w:val="0"/>
        <w:snapToGrid w:val="0"/>
        <w:ind w:firstLine="420" w:firstLineChars="200"/>
        <w:textAlignment w:val="baseline"/>
        <w:rPr>
          <w:rFonts w:hint="eastAsia" w:ascii="仿宋" w:hAnsi="仿宋" w:eastAsia="仿宋" w:cs="仿宋"/>
          <w:snapToGrid w:val="0"/>
          <w:color w:val="auto"/>
          <w:kern w:val="0"/>
          <w:sz w:val="21"/>
          <w:szCs w:val="21"/>
          <w:highlight w:val="none"/>
          <w:lang w:val="en-US" w:eastAsia="zh-CN" w:bidi="ar-SA"/>
        </w:rPr>
      </w:pPr>
      <w:r>
        <w:rPr>
          <w:rFonts w:hint="eastAsia" w:ascii="仿宋" w:hAnsi="仿宋" w:eastAsia="仿宋" w:cs="仿宋"/>
          <w:snapToGrid w:val="0"/>
          <w:color w:val="auto"/>
          <w:kern w:val="0"/>
          <w:sz w:val="21"/>
          <w:szCs w:val="21"/>
          <w:highlight w:val="none"/>
          <w:lang w:val="en-US" w:eastAsia="zh-CN" w:bidi="ar-SA"/>
        </w:rPr>
        <w:t>4、合同执行过程中，甲方如需变更项目计划，应提前以书面形式告知乙方，由于变更所产生的额外费用或给乙方造成的损失由甲方承担，并同意乙方将执行周期予以合理顺延；</w:t>
      </w:r>
    </w:p>
    <w:p w14:paraId="0861EDBD">
      <w:pPr>
        <w:pStyle w:val="29"/>
        <w:keepNext w:val="0"/>
        <w:keepLines w:val="0"/>
        <w:pageBreakBefore w:val="0"/>
        <w:widowControl w:val="0"/>
        <w:tabs>
          <w:tab w:val="left" w:pos="7553"/>
        </w:tabs>
        <w:kinsoku w:val="0"/>
        <w:wordWrap/>
        <w:overflowPunct/>
        <w:topLinePunct w:val="0"/>
        <w:autoSpaceDE w:val="0"/>
        <w:autoSpaceDN w:val="0"/>
        <w:bidi w:val="0"/>
        <w:adjustRightInd w:val="0"/>
        <w:snapToGrid w:val="0"/>
        <w:ind w:firstLine="420" w:firstLineChars="200"/>
        <w:textAlignment w:val="baseline"/>
        <w:rPr>
          <w:rFonts w:hint="eastAsia" w:ascii="仿宋" w:hAnsi="仿宋" w:eastAsia="仿宋" w:cs="仿宋"/>
          <w:snapToGrid w:val="0"/>
          <w:color w:val="auto"/>
          <w:kern w:val="0"/>
          <w:sz w:val="21"/>
          <w:szCs w:val="21"/>
          <w:highlight w:val="none"/>
          <w:lang w:val="en-US" w:eastAsia="zh-CN" w:bidi="ar-SA"/>
        </w:rPr>
      </w:pPr>
      <w:r>
        <w:rPr>
          <w:rFonts w:hint="eastAsia" w:ascii="仿宋" w:hAnsi="仿宋" w:eastAsia="仿宋" w:cs="仿宋"/>
          <w:snapToGrid w:val="0"/>
          <w:color w:val="auto"/>
          <w:kern w:val="0"/>
          <w:sz w:val="21"/>
          <w:szCs w:val="21"/>
          <w:highlight w:val="none"/>
          <w:lang w:val="en-US" w:eastAsia="zh-CN" w:bidi="ar-SA"/>
        </w:rPr>
        <w:t>5、甲方应积极配合、协助乙方完成本合同约定事项。</w:t>
      </w:r>
    </w:p>
    <w:p w14:paraId="5DCAA4C1">
      <w:pPr>
        <w:widowControl/>
        <w:spacing w:line="360" w:lineRule="auto"/>
        <w:ind w:right="-197" w:rightChars="-94" w:firstLine="210" w:firstLineChars="100"/>
        <w:jc w:val="left"/>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（二）乙方权利义务</w:t>
      </w:r>
    </w:p>
    <w:p w14:paraId="6D74AEEF">
      <w:pPr>
        <w:pStyle w:val="29"/>
        <w:keepNext w:val="0"/>
        <w:keepLines w:val="0"/>
        <w:pageBreakBefore w:val="0"/>
        <w:widowControl w:val="0"/>
        <w:tabs>
          <w:tab w:val="left" w:pos="7553"/>
        </w:tabs>
        <w:kinsoku w:val="0"/>
        <w:wordWrap/>
        <w:overflowPunct/>
        <w:topLinePunct w:val="0"/>
        <w:autoSpaceDE w:val="0"/>
        <w:autoSpaceDN w:val="0"/>
        <w:bidi w:val="0"/>
        <w:adjustRightInd w:val="0"/>
        <w:snapToGrid w:val="0"/>
        <w:ind w:firstLine="420" w:firstLineChars="200"/>
        <w:textAlignment w:val="baseline"/>
        <w:rPr>
          <w:rFonts w:hint="eastAsia" w:ascii="仿宋" w:hAnsi="仿宋" w:eastAsia="仿宋" w:cs="仿宋"/>
          <w:snapToGrid w:val="0"/>
          <w:color w:val="auto"/>
          <w:kern w:val="0"/>
          <w:sz w:val="21"/>
          <w:szCs w:val="21"/>
          <w:highlight w:val="none"/>
          <w:lang w:val="en-US" w:eastAsia="zh-CN" w:bidi="ar-SA"/>
        </w:rPr>
      </w:pPr>
      <w:r>
        <w:rPr>
          <w:rFonts w:hint="eastAsia" w:ascii="仿宋" w:hAnsi="仿宋" w:eastAsia="仿宋" w:cs="仿宋"/>
          <w:snapToGrid w:val="0"/>
          <w:color w:val="auto"/>
          <w:kern w:val="0"/>
          <w:sz w:val="21"/>
          <w:szCs w:val="21"/>
          <w:highlight w:val="none"/>
          <w:lang w:val="en-US" w:eastAsia="zh-CN" w:bidi="ar-SA"/>
        </w:rPr>
        <w:t>1、乙方所指派的项目负责人，在合同履行中未经甲方同意不得擅自更换他人。</w:t>
      </w:r>
    </w:p>
    <w:p w14:paraId="63BE75CA">
      <w:pPr>
        <w:pStyle w:val="29"/>
        <w:keepNext w:val="0"/>
        <w:keepLines w:val="0"/>
        <w:pageBreakBefore w:val="0"/>
        <w:widowControl w:val="0"/>
        <w:tabs>
          <w:tab w:val="left" w:pos="7553"/>
        </w:tabs>
        <w:kinsoku w:val="0"/>
        <w:wordWrap/>
        <w:overflowPunct/>
        <w:topLinePunct w:val="0"/>
        <w:autoSpaceDE w:val="0"/>
        <w:autoSpaceDN w:val="0"/>
        <w:bidi w:val="0"/>
        <w:adjustRightInd w:val="0"/>
        <w:snapToGrid w:val="0"/>
        <w:ind w:firstLine="420" w:firstLineChars="200"/>
        <w:textAlignment w:val="baseline"/>
        <w:rPr>
          <w:rFonts w:hint="eastAsia" w:ascii="仿宋" w:hAnsi="仿宋" w:eastAsia="仿宋" w:cs="仿宋"/>
          <w:snapToGrid w:val="0"/>
          <w:color w:val="auto"/>
          <w:kern w:val="0"/>
          <w:sz w:val="21"/>
          <w:szCs w:val="21"/>
          <w:highlight w:val="none"/>
          <w:lang w:val="en-US" w:eastAsia="zh-CN" w:bidi="ar-SA"/>
        </w:rPr>
      </w:pPr>
      <w:r>
        <w:rPr>
          <w:rFonts w:hint="eastAsia" w:ascii="仿宋" w:hAnsi="仿宋" w:eastAsia="仿宋" w:cs="仿宋"/>
          <w:snapToGrid w:val="0"/>
          <w:color w:val="auto"/>
          <w:kern w:val="0"/>
          <w:sz w:val="21"/>
          <w:szCs w:val="21"/>
          <w:highlight w:val="none"/>
          <w:lang w:val="en-US" w:eastAsia="zh-CN" w:bidi="ar-SA"/>
        </w:rPr>
        <w:t>乙方项目负责人：</w:t>
      </w:r>
      <w:r>
        <w:rPr>
          <w:rFonts w:hint="eastAsia" w:ascii="仿宋" w:hAnsi="仿宋" w:eastAsia="仿宋" w:cs="仿宋"/>
          <w:snapToGrid w:val="0"/>
          <w:color w:val="auto"/>
          <w:kern w:val="0"/>
          <w:sz w:val="21"/>
          <w:szCs w:val="21"/>
          <w:highlight w:val="none"/>
          <w:u w:val="single"/>
          <w:lang w:val="en-US" w:eastAsia="zh-CN" w:bidi="ar-SA"/>
        </w:rPr>
        <w:t xml:space="preserve">           </w:t>
      </w:r>
      <w:r>
        <w:rPr>
          <w:rFonts w:hint="eastAsia" w:ascii="仿宋" w:hAnsi="仿宋" w:eastAsia="仿宋" w:cs="仿宋"/>
          <w:snapToGrid w:val="0"/>
          <w:color w:val="auto"/>
          <w:kern w:val="0"/>
          <w:sz w:val="21"/>
          <w:szCs w:val="21"/>
          <w:highlight w:val="none"/>
          <w:lang w:val="en-US" w:eastAsia="zh-CN" w:bidi="ar-SA"/>
        </w:rPr>
        <w:t>，联系电话：</w:t>
      </w:r>
      <w:r>
        <w:rPr>
          <w:rFonts w:hint="eastAsia" w:ascii="仿宋" w:hAnsi="仿宋" w:eastAsia="仿宋" w:cs="仿宋"/>
          <w:snapToGrid w:val="0"/>
          <w:color w:val="auto"/>
          <w:kern w:val="0"/>
          <w:sz w:val="21"/>
          <w:szCs w:val="21"/>
          <w:highlight w:val="none"/>
          <w:u w:val="single"/>
          <w:lang w:val="en-US" w:eastAsia="zh-CN" w:bidi="ar-SA"/>
        </w:rPr>
        <w:t xml:space="preserve">         </w:t>
      </w:r>
      <w:r>
        <w:rPr>
          <w:rFonts w:hint="eastAsia" w:ascii="仿宋" w:hAnsi="仿宋" w:eastAsia="仿宋" w:cs="仿宋"/>
          <w:snapToGrid w:val="0"/>
          <w:color w:val="auto"/>
          <w:kern w:val="0"/>
          <w:sz w:val="21"/>
          <w:szCs w:val="21"/>
          <w:highlight w:val="none"/>
          <w:lang w:val="en-US" w:eastAsia="zh-CN" w:bidi="ar-SA"/>
        </w:rPr>
        <w:t>。</w:t>
      </w:r>
    </w:p>
    <w:p w14:paraId="3ACDD7AC">
      <w:pPr>
        <w:pStyle w:val="29"/>
        <w:keepNext w:val="0"/>
        <w:keepLines w:val="0"/>
        <w:pageBreakBefore w:val="0"/>
        <w:widowControl w:val="0"/>
        <w:tabs>
          <w:tab w:val="left" w:pos="7553"/>
        </w:tabs>
        <w:kinsoku w:val="0"/>
        <w:wordWrap/>
        <w:overflowPunct/>
        <w:topLinePunct w:val="0"/>
        <w:autoSpaceDE w:val="0"/>
        <w:autoSpaceDN w:val="0"/>
        <w:bidi w:val="0"/>
        <w:adjustRightInd w:val="0"/>
        <w:snapToGrid w:val="0"/>
        <w:ind w:firstLine="420" w:firstLineChars="200"/>
        <w:textAlignment w:val="baseline"/>
        <w:rPr>
          <w:rFonts w:hint="eastAsia" w:ascii="仿宋" w:hAnsi="仿宋" w:eastAsia="仿宋" w:cs="仿宋"/>
          <w:snapToGrid w:val="0"/>
          <w:color w:val="auto"/>
          <w:kern w:val="0"/>
          <w:sz w:val="21"/>
          <w:szCs w:val="21"/>
          <w:highlight w:val="none"/>
          <w:lang w:val="en-US" w:eastAsia="zh-CN" w:bidi="ar-SA"/>
        </w:rPr>
      </w:pPr>
      <w:r>
        <w:rPr>
          <w:rFonts w:hint="eastAsia" w:ascii="仿宋" w:hAnsi="仿宋" w:eastAsia="仿宋" w:cs="仿宋"/>
          <w:snapToGrid w:val="0"/>
          <w:color w:val="auto"/>
          <w:kern w:val="0"/>
          <w:sz w:val="21"/>
          <w:szCs w:val="21"/>
          <w:highlight w:val="none"/>
          <w:lang w:val="en-US" w:eastAsia="zh-CN" w:bidi="ar-SA"/>
        </w:rPr>
        <w:t>2、乙方必须按合同约定的服务内容及标准向甲方提供相应服务；</w:t>
      </w:r>
    </w:p>
    <w:p w14:paraId="129823DB">
      <w:pPr>
        <w:pStyle w:val="29"/>
        <w:keepNext w:val="0"/>
        <w:keepLines w:val="0"/>
        <w:pageBreakBefore w:val="0"/>
        <w:widowControl w:val="0"/>
        <w:tabs>
          <w:tab w:val="left" w:pos="7553"/>
        </w:tabs>
        <w:kinsoku w:val="0"/>
        <w:wordWrap/>
        <w:overflowPunct/>
        <w:topLinePunct w:val="0"/>
        <w:autoSpaceDE w:val="0"/>
        <w:autoSpaceDN w:val="0"/>
        <w:bidi w:val="0"/>
        <w:adjustRightInd w:val="0"/>
        <w:snapToGrid w:val="0"/>
        <w:ind w:firstLine="420" w:firstLineChars="200"/>
        <w:textAlignment w:val="baseline"/>
        <w:rPr>
          <w:rFonts w:hint="eastAsia" w:ascii="仿宋" w:hAnsi="仿宋" w:eastAsia="仿宋" w:cs="仿宋"/>
          <w:snapToGrid w:val="0"/>
          <w:color w:val="auto"/>
          <w:kern w:val="0"/>
          <w:sz w:val="21"/>
          <w:szCs w:val="21"/>
          <w:highlight w:val="none"/>
          <w:lang w:val="en-US" w:eastAsia="zh-CN" w:bidi="ar-SA"/>
        </w:rPr>
      </w:pPr>
      <w:r>
        <w:rPr>
          <w:rFonts w:hint="eastAsia" w:ascii="仿宋" w:hAnsi="仿宋" w:eastAsia="仿宋" w:cs="仿宋"/>
          <w:snapToGrid w:val="0"/>
          <w:color w:val="auto"/>
          <w:kern w:val="0"/>
          <w:sz w:val="21"/>
          <w:szCs w:val="21"/>
          <w:highlight w:val="none"/>
          <w:lang w:val="en-US" w:eastAsia="zh-CN" w:bidi="ar-SA"/>
        </w:rPr>
        <w:t>3、乙方应负责完成项目实施有关的申请、审批等程序（若有）；</w:t>
      </w:r>
    </w:p>
    <w:p w14:paraId="4A47402E">
      <w:pPr>
        <w:pStyle w:val="29"/>
        <w:keepNext w:val="0"/>
        <w:keepLines w:val="0"/>
        <w:pageBreakBefore w:val="0"/>
        <w:widowControl w:val="0"/>
        <w:tabs>
          <w:tab w:val="left" w:pos="7553"/>
        </w:tabs>
        <w:kinsoku w:val="0"/>
        <w:wordWrap/>
        <w:overflowPunct/>
        <w:topLinePunct w:val="0"/>
        <w:autoSpaceDE w:val="0"/>
        <w:autoSpaceDN w:val="0"/>
        <w:bidi w:val="0"/>
        <w:adjustRightInd w:val="0"/>
        <w:snapToGrid w:val="0"/>
        <w:ind w:firstLine="420" w:firstLineChars="200"/>
        <w:textAlignment w:val="baseline"/>
        <w:rPr>
          <w:rFonts w:hint="eastAsia" w:ascii="仿宋" w:hAnsi="仿宋" w:eastAsia="仿宋" w:cs="仿宋"/>
          <w:snapToGrid w:val="0"/>
          <w:color w:val="auto"/>
          <w:kern w:val="0"/>
          <w:sz w:val="21"/>
          <w:szCs w:val="21"/>
          <w:highlight w:val="none"/>
          <w:lang w:val="en-US" w:eastAsia="zh-CN" w:bidi="ar-SA"/>
        </w:rPr>
      </w:pPr>
      <w:r>
        <w:rPr>
          <w:rFonts w:hint="eastAsia" w:ascii="仿宋" w:hAnsi="仿宋" w:eastAsia="仿宋" w:cs="仿宋"/>
          <w:snapToGrid w:val="0"/>
          <w:color w:val="auto"/>
          <w:kern w:val="0"/>
          <w:sz w:val="21"/>
          <w:szCs w:val="21"/>
          <w:highlight w:val="none"/>
          <w:lang w:val="en-US" w:eastAsia="zh-CN" w:bidi="ar-SA"/>
        </w:rPr>
        <w:t>4、乙方应保障项目的顺利实施，并采取必要措施保障项目参与人员和第三方的人身及财产安全，若由于乙方管理或保障不力造成任何人身及财产损失的，乙方应承担赔偿责任；</w:t>
      </w:r>
    </w:p>
    <w:p w14:paraId="1B02F1FA">
      <w:pPr>
        <w:pStyle w:val="29"/>
        <w:keepNext w:val="0"/>
        <w:keepLines w:val="0"/>
        <w:pageBreakBefore w:val="0"/>
        <w:widowControl w:val="0"/>
        <w:tabs>
          <w:tab w:val="left" w:pos="7553"/>
        </w:tabs>
        <w:kinsoku w:val="0"/>
        <w:wordWrap/>
        <w:overflowPunct/>
        <w:topLinePunct w:val="0"/>
        <w:autoSpaceDE w:val="0"/>
        <w:autoSpaceDN w:val="0"/>
        <w:bidi w:val="0"/>
        <w:adjustRightInd w:val="0"/>
        <w:snapToGrid w:val="0"/>
        <w:ind w:firstLine="420" w:firstLineChars="200"/>
        <w:textAlignment w:val="baseline"/>
        <w:rPr>
          <w:rFonts w:hint="eastAsia" w:ascii="仿宋" w:hAnsi="仿宋" w:eastAsia="仿宋" w:cs="仿宋"/>
          <w:snapToGrid w:val="0"/>
          <w:color w:val="auto"/>
          <w:kern w:val="0"/>
          <w:sz w:val="21"/>
          <w:szCs w:val="21"/>
          <w:highlight w:val="none"/>
          <w:lang w:val="en-US" w:eastAsia="zh-CN" w:bidi="ar-SA"/>
        </w:rPr>
      </w:pPr>
      <w:r>
        <w:rPr>
          <w:rFonts w:hint="eastAsia" w:ascii="仿宋" w:hAnsi="仿宋" w:eastAsia="仿宋" w:cs="仿宋"/>
          <w:snapToGrid w:val="0"/>
          <w:color w:val="auto"/>
          <w:kern w:val="0"/>
          <w:sz w:val="21"/>
          <w:szCs w:val="21"/>
          <w:highlight w:val="none"/>
          <w:lang w:val="en-US" w:eastAsia="zh-CN" w:bidi="ar-SA"/>
        </w:rPr>
        <w:t>5、乙方有权要求甲方按时足额支付合同费用；</w:t>
      </w:r>
    </w:p>
    <w:p w14:paraId="2CB39E1E">
      <w:pPr>
        <w:pStyle w:val="29"/>
        <w:keepNext w:val="0"/>
        <w:keepLines w:val="0"/>
        <w:pageBreakBefore w:val="0"/>
        <w:widowControl w:val="0"/>
        <w:tabs>
          <w:tab w:val="left" w:pos="7553"/>
        </w:tabs>
        <w:kinsoku w:val="0"/>
        <w:wordWrap/>
        <w:overflowPunct/>
        <w:topLinePunct w:val="0"/>
        <w:autoSpaceDE w:val="0"/>
        <w:autoSpaceDN w:val="0"/>
        <w:bidi w:val="0"/>
        <w:adjustRightInd w:val="0"/>
        <w:snapToGrid w:val="0"/>
        <w:ind w:firstLine="420" w:firstLineChars="200"/>
        <w:textAlignment w:val="baseline"/>
        <w:rPr>
          <w:rFonts w:hint="eastAsia" w:ascii="仿宋" w:hAnsi="仿宋" w:eastAsia="仿宋" w:cs="仿宋"/>
          <w:snapToGrid w:val="0"/>
          <w:color w:val="auto"/>
          <w:kern w:val="0"/>
          <w:sz w:val="21"/>
          <w:szCs w:val="21"/>
          <w:highlight w:val="none"/>
          <w:lang w:val="en-US" w:eastAsia="zh-CN" w:bidi="ar-SA"/>
        </w:rPr>
      </w:pPr>
      <w:r>
        <w:rPr>
          <w:rFonts w:hint="eastAsia" w:ascii="仿宋" w:hAnsi="仿宋" w:eastAsia="仿宋" w:cs="仿宋"/>
          <w:snapToGrid w:val="0"/>
          <w:color w:val="auto"/>
          <w:kern w:val="0"/>
          <w:sz w:val="21"/>
          <w:szCs w:val="21"/>
          <w:highlight w:val="none"/>
          <w:lang w:val="en-US" w:eastAsia="zh-CN" w:bidi="ar-SA"/>
        </w:rPr>
        <w:t>6、如因不可抗力，如恶劣气候或灾害、国家行为等导致服务内容不能如期完成的，乙方应及时通知甲方，由双方另行协商处理。</w:t>
      </w:r>
    </w:p>
    <w:p w14:paraId="203D48E6">
      <w:pPr>
        <w:pStyle w:val="29"/>
        <w:keepNext w:val="0"/>
        <w:keepLines w:val="0"/>
        <w:pageBreakBefore w:val="0"/>
        <w:widowControl w:val="0"/>
        <w:tabs>
          <w:tab w:val="left" w:pos="7553"/>
        </w:tabs>
        <w:kinsoku w:val="0"/>
        <w:wordWrap/>
        <w:overflowPunct/>
        <w:topLinePunct w:val="0"/>
        <w:autoSpaceDE w:val="0"/>
        <w:autoSpaceDN w:val="0"/>
        <w:bidi w:val="0"/>
        <w:adjustRightInd w:val="0"/>
        <w:snapToGrid w:val="0"/>
        <w:ind w:firstLine="420" w:firstLineChars="200"/>
        <w:textAlignment w:val="baseline"/>
        <w:rPr>
          <w:rFonts w:hint="eastAsia" w:ascii="仿宋" w:hAnsi="仿宋" w:eastAsia="仿宋" w:cs="仿宋"/>
          <w:snapToGrid w:val="0"/>
          <w:color w:val="auto"/>
          <w:kern w:val="0"/>
          <w:sz w:val="21"/>
          <w:szCs w:val="21"/>
          <w:highlight w:val="none"/>
          <w:lang w:val="en-US" w:eastAsia="zh-CN" w:bidi="ar-SA"/>
        </w:rPr>
      </w:pPr>
      <w:r>
        <w:rPr>
          <w:rFonts w:hint="eastAsia" w:ascii="仿宋" w:hAnsi="仿宋" w:eastAsia="仿宋" w:cs="仿宋"/>
          <w:snapToGrid w:val="0"/>
          <w:color w:val="auto"/>
          <w:kern w:val="0"/>
          <w:sz w:val="21"/>
          <w:szCs w:val="21"/>
          <w:highlight w:val="none"/>
          <w:lang w:val="en-US" w:eastAsia="zh-CN" w:bidi="ar-SA"/>
        </w:rPr>
        <w:t>7、乙方应承担工作现场的责任和风险以及期间发生的一切费用，乙方若因工作现场而发生的人身伤亡、财产或其他损失，由乙方承担。</w:t>
      </w:r>
    </w:p>
    <w:p w14:paraId="0C5CCE19">
      <w:pPr>
        <w:pStyle w:val="29"/>
        <w:keepNext w:val="0"/>
        <w:keepLines w:val="0"/>
        <w:pageBreakBefore w:val="0"/>
        <w:widowControl w:val="0"/>
        <w:tabs>
          <w:tab w:val="left" w:pos="7553"/>
        </w:tabs>
        <w:kinsoku w:val="0"/>
        <w:wordWrap/>
        <w:overflowPunct/>
        <w:topLinePunct w:val="0"/>
        <w:autoSpaceDE w:val="0"/>
        <w:autoSpaceDN w:val="0"/>
        <w:bidi w:val="0"/>
        <w:adjustRightInd w:val="0"/>
        <w:snapToGrid w:val="0"/>
        <w:ind w:firstLine="420" w:firstLineChars="200"/>
        <w:textAlignment w:val="baseline"/>
        <w:rPr>
          <w:rFonts w:hint="eastAsia" w:ascii="仿宋" w:hAnsi="仿宋" w:eastAsia="仿宋" w:cs="仿宋"/>
          <w:snapToGrid w:val="0"/>
          <w:color w:val="auto"/>
          <w:kern w:val="0"/>
          <w:sz w:val="21"/>
          <w:szCs w:val="21"/>
          <w:highlight w:val="none"/>
          <w:lang w:val="en-US" w:eastAsia="zh-CN" w:bidi="ar-SA"/>
        </w:rPr>
      </w:pPr>
      <w:r>
        <w:rPr>
          <w:rFonts w:hint="eastAsia" w:ascii="仿宋" w:hAnsi="仿宋" w:eastAsia="仿宋" w:cs="仿宋"/>
          <w:snapToGrid w:val="0"/>
          <w:color w:val="auto"/>
          <w:kern w:val="0"/>
          <w:sz w:val="21"/>
          <w:szCs w:val="21"/>
          <w:highlight w:val="none"/>
          <w:lang w:val="en-US" w:eastAsia="zh-CN" w:bidi="ar-SA"/>
        </w:rPr>
        <w:t>8、乙方工作人员在履行职务过程中的疏忽、失职、过错等故意或者因乙方原因给甲方造成损失或侵害，包括但不限于对甲方产生的不良影响、甲方财产损失、由此而导致的甲方对任何第三方的法律责任等，乙方对此均应承担全部的赔偿责任。</w:t>
      </w:r>
    </w:p>
    <w:p w14:paraId="46FDC4CC">
      <w:pPr>
        <w:pStyle w:val="29"/>
        <w:keepNext w:val="0"/>
        <w:keepLines w:val="0"/>
        <w:pageBreakBefore w:val="0"/>
        <w:widowControl w:val="0"/>
        <w:tabs>
          <w:tab w:val="left" w:pos="7553"/>
        </w:tabs>
        <w:kinsoku w:val="0"/>
        <w:wordWrap/>
        <w:overflowPunct/>
        <w:topLinePunct w:val="0"/>
        <w:autoSpaceDE w:val="0"/>
        <w:autoSpaceDN w:val="0"/>
        <w:bidi w:val="0"/>
        <w:adjustRightInd w:val="0"/>
        <w:snapToGrid w:val="0"/>
        <w:ind w:firstLine="420" w:firstLineChars="200"/>
        <w:textAlignment w:val="baseline"/>
        <w:rPr>
          <w:rFonts w:hint="eastAsia" w:ascii="仿宋" w:hAnsi="仿宋" w:eastAsia="仿宋" w:cs="仿宋"/>
          <w:snapToGrid w:val="0"/>
          <w:color w:val="auto"/>
          <w:kern w:val="0"/>
          <w:sz w:val="21"/>
          <w:szCs w:val="21"/>
          <w:highlight w:val="none"/>
          <w:lang w:val="en-US" w:eastAsia="zh-CN" w:bidi="ar-SA"/>
        </w:rPr>
      </w:pPr>
      <w:r>
        <w:rPr>
          <w:rFonts w:hint="eastAsia" w:ascii="仿宋" w:hAnsi="仿宋" w:eastAsia="仿宋" w:cs="仿宋"/>
          <w:snapToGrid w:val="0"/>
          <w:color w:val="auto"/>
          <w:kern w:val="0"/>
          <w:sz w:val="21"/>
          <w:szCs w:val="21"/>
          <w:highlight w:val="none"/>
          <w:lang w:val="en-US" w:eastAsia="zh-CN" w:bidi="ar-SA"/>
        </w:rPr>
        <w:t>9、乙方需保证本成果或其授予的权利不会侵犯任何第三人的知识产权或其他权利，也没有其他针对乙方拥有本成果权利的未决诉讼，或甲方行使乙方所提供的成果权利会侵犯任何第三人的合法权利。</w:t>
      </w:r>
    </w:p>
    <w:p w14:paraId="40CC4EC3">
      <w:pPr>
        <w:widowControl/>
        <w:spacing w:line="360" w:lineRule="auto"/>
        <w:ind w:right="-197" w:rightChars="-94" w:firstLine="211" w:firstLineChars="100"/>
        <w:jc w:val="left"/>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第</w:t>
      </w:r>
      <w:r>
        <w:rPr>
          <w:rFonts w:hint="eastAsia" w:ascii="仿宋" w:hAnsi="仿宋" w:eastAsia="仿宋" w:cs="仿宋"/>
          <w:b/>
          <w:bCs/>
          <w:color w:val="auto"/>
          <w:sz w:val="21"/>
          <w:szCs w:val="21"/>
          <w:highlight w:val="none"/>
          <w:lang w:eastAsia="zh-CN"/>
        </w:rPr>
        <w:t>七</w:t>
      </w:r>
      <w:r>
        <w:rPr>
          <w:rFonts w:hint="eastAsia" w:ascii="仿宋" w:hAnsi="仿宋" w:eastAsia="仿宋" w:cs="仿宋"/>
          <w:b/>
          <w:bCs/>
          <w:color w:val="auto"/>
          <w:sz w:val="21"/>
          <w:szCs w:val="21"/>
          <w:highlight w:val="none"/>
        </w:rPr>
        <w:t>条  违约责任</w:t>
      </w:r>
    </w:p>
    <w:p w14:paraId="1650B87F">
      <w:pPr>
        <w:pStyle w:val="29"/>
        <w:keepNext w:val="0"/>
        <w:keepLines w:val="0"/>
        <w:pageBreakBefore w:val="0"/>
        <w:widowControl w:val="0"/>
        <w:tabs>
          <w:tab w:val="left" w:pos="7553"/>
        </w:tabs>
        <w:kinsoku w:val="0"/>
        <w:wordWrap/>
        <w:overflowPunct/>
        <w:topLinePunct w:val="0"/>
        <w:autoSpaceDE w:val="0"/>
        <w:autoSpaceDN w:val="0"/>
        <w:bidi w:val="0"/>
        <w:adjustRightInd w:val="0"/>
        <w:snapToGrid w:val="0"/>
        <w:ind w:firstLine="420" w:firstLineChars="200"/>
        <w:textAlignment w:val="baseline"/>
        <w:rPr>
          <w:rFonts w:hint="eastAsia" w:ascii="仿宋" w:hAnsi="仿宋" w:eastAsia="仿宋" w:cs="仿宋"/>
          <w:snapToGrid w:val="0"/>
          <w:color w:val="auto"/>
          <w:kern w:val="0"/>
          <w:sz w:val="21"/>
          <w:szCs w:val="21"/>
          <w:highlight w:val="none"/>
          <w:lang w:val="en-US" w:eastAsia="zh-CN" w:bidi="ar-SA"/>
        </w:rPr>
      </w:pPr>
      <w:r>
        <w:rPr>
          <w:rFonts w:hint="eastAsia" w:ascii="仿宋" w:hAnsi="仿宋" w:eastAsia="仿宋" w:cs="仿宋"/>
          <w:snapToGrid w:val="0"/>
          <w:color w:val="auto"/>
          <w:kern w:val="0"/>
          <w:sz w:val="21"/>
          <w:szCs w:val="21"/>
          <w:highlight w:val="none"/>
          <w:lang w:val="en-US" w:eastAsia="zh-CN" w:bidi="ar-SA"/>
        </w:rPr>
        <w:t>1、甲乙双方如出现违约的，违约方自违约之日起，每日按合同总价的1‰向对方承担违约责任并且及时采取有效补救措施，违约金总额不超过本合同总金额的5%，并继续履行本合同所规定的义务。</w:t>
      </w:r>
    </w:p>
    <w:p w14:paraId="42C10FE8">
      <w:pPr>
        <w:pStyle w:val="29"/>
        <w:keepNext w:val="0"/>
        <w:keepLines w:val="0"/>
        <w:pageBreakBefore w:val="0"/>
        <w:widowControl w:val="0"/>
        <w:tabs>
          <w:tab w:val="left" w:pos="7553"/>
        </w:tabs>
        <w:kinsoku w:val="0"/>
        <w:wordWrap/>
        <w:overflowPunct/>
        <w:topLinePunct w:val="0"/>
        <w:autoSpaceDE w:val="0"/>
        <w:autoSpaceDN w:val="0"/>
        <w:bidi w:val="0"/>
        <w:adjustRightInd w:val="0"/>
        <w:snapToGrid w:val="0"/>
        <w:ind w:firstLine="420" w:firstLineChars="200"/>
        <w:textAlignment w:val="baseline"/>
        <w:rPr>
          <w:rFonts w:hint="eastAsia" w:ascii="仿宋" w:hAnsi="仿宋" w:eastAsia="仿宋" w:cs="仿宋"/>
          <w:snapToGrid w:val="0"/>
          <w:color w:val="auto"/>
          <w:kern w:val="0"/>
          <w:sz w:val="21"/>
          <w:szCs w:val="21"/>
          <w:highlight w:val="none"/>
          <w:lang w:val="en-US" w:eastAsia="zh-CN" w:bidi="ar-SA"/>
        </w:rPr>
      </w:pPr>
      <w:r>
        <w:rPr>
          <w:rFonts w:hint="eastAsia" w:ascii="仿宋" w:hAnsi="仿宋" w:eastAsia="仿宋" w:cs="仿宋"/>
          <w:snapToGrid w:val="0"/>
          <w:color w:val="auto"/>
          <w:kern w:val="0"/>
          <w:sz w:val="21"/>
          <w:szCs w:val="21"/>
          <w:highlight w:val="none"/>
          <w:lang w:val="en-US" w:eastAsia="zh-CN" w:bidi="ar-SA"/>
        </w:rPr>
        <w:t>2、乙方违约超过15日的，则甲方有权解除合同，乙方应依甲方要求并按合同价款的10%向甲方承担违约责任，并将工作资料、已取得工作成果和其他相关的资料一并移交甲方，乙方不得以任何理由拒绝或拖延提交有关资料，或提供不真实、不准确、不完整的资料。</w:t>
      </w:r>
    </w:p>
    <w:p w14:paraId="581FAF6F">
      <w:pPr>
        <w:pStyle w:val="29"/>
        <w:widowControl/>
        <w:ind w:firstLine="211" w:firstLineChars="100"/>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第</w:t>
      </w:r>
      <w:r>
        <w:rPr>
          <w:rFonts w:hint="eastAsia" w:ascii="仿宋" w:hAnsi="仿宋" w:eastAsia="仿宋" w:cs="仿宋"/>
          <w:b/>
          <w:bCs/>
          <w:color w:val="auto"/>
          <w:sz w:val="21"/>
          <w:szCs w:val="21"/>
          <w:highlight w:val="none"/>
          <w:lang w:eastAsia="zh-CN"/>
        </w:rPr>
        <w:t>八</w:t>
      </w:r>
      <w:r>
        <w:rPr>
          <w:rFonts w:hint="eastAsia" w:ascii="仿宋" w:hAnsi="仿宋" w:eastAsia="仿宋" w:cs="仿宋"/>
          <w:b/>
          <w:bCs/>
          <w:color w:val="auto"/>
          <w:sz w:val="21"/>
          <w:szCs w:val="21"/>
          <w:highlight w:val="none"/>
        </w:rPr>
        <w:t>条  合同变更与终止</w:t>
      </w:r>
    </w:p>
    <w:p w14:paraId="3E5F7C3F">
      <w:pPr>
        <w:pStyle w:val="29"/>
        <w:keepNext w:val="0"/>
        <w:keepLines w:val="0"/>
        <w:pageBreakBefore w:val="0"/>
        <w:widowControl w:val="0"/>
        <w:tabs>
          <w:tab w:val="left" w:pos="7553"/>
        </w:tabs>
        <w:kinsoku w:val="0"/>
        <w:wordWrap/>
        <w:overflowPunct/>
        <w:topLinePunct w:val="0"/>
        <w:autoSpaceDE w:val="0"/>
        <w:autoSpaceDN w:val="0"/>
        <w:bidi w:val="0"/>
        <w:adjustRightInd w:val="0"/>
        <w:snapToGrid w:val="0"/>
        <w:ind w:firstLine="420" w:firstLineChars="200"/>
        <w:textAlignment w:val="baseline"/>
        <w:rPr>
          <w:rFonts w:hint="eastAsia" w:ascii="仿宋" w:hAnsi="仿宋" w:eastAsia="仿宋" w:cs="仿宋"/>
          <w:snapToGrid w:val="0"/>
          <w:color w:val="auto"/>
          <w:kern w:val="0"/>
          <w:sz w:val="21"/>
          <w:szCs w:val="21"/>
          <w:highlight w:val="none"/>
          <w:lang w:val="en-US" w:eastAsia="zh-CN" w:bidi="ar-SA"/>
        </w:rPr>
      </w:pPr>
      <w:r>
        <w:rPr>
          <w:rFonts w:hint="eastAsia" w:ascii="仿宋" w:hAnsi="仿宋" w:eastAsia="仿宋" w:cs="仿宋"/>
          <w:snapToGrid w:val="0"/>
          <w:color w:val="auto"/>
          <w:kern w:val="0"/>
          <w:sz w:val="21"/>
          <w:szCs w:val="21"/>
          <w:highlight w:val="none"/>
          <w:lang w:val="en-US" w:eastAsia="zh-CN" w:bidi="ar-SA"/>
        </w:rPr>
        <w:t>1、合同变更</w:t>
      </w:r>
    </w:p>
    <w:p w14:paraId="1C6AC8EB">
      <w:pPr>
        <w:pStyle w:val="29"/>
        <w:keepNext w:val="0"/>
        <w:keepLines w:val="0"/>
        <w:pageBreakBefore w:val="0"/>
        <w:widowControl w:val="0"/>
        <w:tabs>
          <w:tab w:val="left" w:pos="7553"/>
        </w:tabs>
        <w:kinsoku w:val="0"/>
        <w:wordWrap/>
        <w:overflowPunct/>
        <w:topLinePunct w:val="0"/>
        <w:autoSpaceDE w:val="0"/>
        <w:autoSpaceDN w:val="0"/>
        <w:bidi w:val="0"/>
        <w:adjustRightInd w:val="0"/>
        <w:snapToGrid w:val="0"/>
        <w:ind w:firstLine="420" w:firstLineChars="200"/>
        <w:textAlignment w:val="baseline"/>
        <w:rPr>
          <w:rFonts w:hint="eastAsia" w:ascii="仿宋" w:hAnsi="仿宋" w:eastAsia="仿宋" w:cs="仿宋"/>
          <w:snapToGrid w:val="0"/>
          <w:color w:val="auto"/>
          <w:kern w:val="0"/>
          <w:sz w:val="21"/>
          <w:szCs w:val="21"/>
          <w:highlight w:val="none"/>
          <w:lang w:val="en-US" w:eastAsia="zh-CN" w:bidi="ar-SA"/>
        </w:rPr>
      </w:pPr>
      <w:r>
        <w:rPr>
          <w:rFonts w:hint="eastAsia" w:ascii="仿宋" w:hAnsi="仿宋" w:eastAsia="仿宋" w:cs="仿宋"/>
          <w:snapToGrid w:val="0"/>
          <w:color w:val="auto"/>
          <w:kern w:val="0"/>
          <w:sz w:val="21"/>
          <w:szCs w:val="21"/>
          <w:highlight w:val="none"/>
          <w:lang w:val="en-US" w:eastAsia="zh-CN" w:bidi="ar-SA"/>
        </w:rPr>
        <w:t>（1）本合同签订后，由于甲方原因，使得乙方不能持续履行合同时，甲方应及时书面通知乙方暂停合同履行。当需要继续履行合同时，应当提前通知乙方。</w:t>
      </w:r>
    </w:p>
    <w:p w14:paraId="7249ECA5">
      <w:pPr>
        <w:pStyle w:val="29"/>
        <w:keepNext w:val="0"/>
        <w:keepLines w:val="0"/>
        <w:pageBreakBefore w:val="0"/>
        <w:widowControl w:val="0"/>
        <w:tabs>
          <w:tab w:val="left" w:pos="7553"/>
        </w:tabs>
        <w:kinsoku w:val="0"/>
        <w:wordWrap/>
        <w:overflowPunct/>
        <w:topLinePunct w:val="0"/>
        <w:autoSpaceDE w:val="0"/>
        <w:autoSpaceDN w:val="0"/>
        <w:bidi w:val="0"/>
        <w:adjustRightInd w:val="0"/>
        <w:snapToGrid w:val="0"/>
        <w:ind w:firstLine="420" w:firstLineChars="200"/>
        <w:textAlignment w:val="baseline"/>
        <w:rPr>
          <w:rFonts w:hint="eastAsia" w:ascii="仿宋" w:hAnsi="仿宋" w:eastAsia="仿宋" w:cs="仿宋"/>
          <w:snapToGrid w:val="0"/>
          <w:color w:val="auto"/>
          <w:kern w:val="0"/>
          <w:sz w:val="21"/>
          <w:szCs w:val="21"/>
          <w:highlight w:val="none"/>
          <w:lang w:val="en-US" w:eastAsia="zh-CN" w:bidi="ar-SA"/>
        </w:rPr>
      </w:pPr>
      <w:r>
        <w:rPr>
          <w:rFonts w:hint="eastAsia" w:ascii="仿宋" w:hAnsi="仿宋" w:eastAsia="仿宋" w:cs="仿宋"/>
          <w:snapToGrid w:val="0"/>
          <w:color w:val="auto"/>
          <w:kern w:val="0"/>
          <w:sz w:val="21"/>
          <w:szCs w:val="21"/>
          <w:highlight w:val="none"/>
          <w:lang w:val="en-US" w:eastAsia="zh-CN" w:bidi="ar-SA"/>
        </w:rPr>
        <w:t>（2）本合同当事人一方要求变更或解除合同时，除法律、行政法规另有规定外，应与对方当事人协商一致并达成书面协议。未达成书面协议的，本合同依然有效。</w:t>
      </w:r>
    </w:p>
    <w:p w14:paraId="51FB6C04">
      <w:pPr>
        <w:pStyle w:val="29"/>
        <w:keepNext w:val="0"/>
        <w:keepLines w:val="0"/>
        <w:pageBreakBefore w:val="0"/>
        <w:widowControl w:val="0"/>
        <w:tabs>
          <w:tab w:val="left" w:pos="7553"/>
        </w:tabs>
        <w:kinsoku w:val="0"/>
        <w:wordWrap/>
        <w:overflowPunct/>
        <w:topLinePunct w:val="0"/>
        <w:autoSpaceDE w:val="0"/>
        <w:autoSpaceDN w:val="0"/>
        <w:bidi w:val="0"/>
        <w:adjustRightInd w:val="0"/>
        <w:snapToGrid w:val="0"/>
        <w:ind w:firstLine="420" w:firstLineChars="200"/>
        <w:textAlignment w:val="baseline"/>
        <w:rPr>
          <w:rFonts w:hint="eastAsia" w:ascii="仿宋" w:hAnsi="仿宋" w:eastAsia="仿宋" w:cs="仿宋"/>
          <w:snapToGrid w:val="0"/>
          <w:color w:val="auto"/>
          <w:kern w:val="0"/>
          <w:sz w:val="21"/>
          <w:szCs w:val="21"/>
          <w:highlight w:val="none"/>
          <w:lang w:val="en-US" w:eastAsia="zh-CN" w:bidi="ar-SA"/>
        </w:rPr>
      </w:pPr>
      <w:r>
        <w:rPr>
          <w:rFonts w:hint="eastAsia" w:ascii="仿宋" w:hAnsi="仿宋" w:eastAsia="仿宋" w:cs="仿宋"/>
          <w:snapToGrid w:val="0"/>
          <w:color w:val="auto"/>
          <w:kern w:val="0"/>
          <w:sz w:val="21"/>
          <w:szCs w:val="21"/>
          <w:highlight w:val="none"/>
          <w:lang w:val="en-US" w:eastAsia="zh-CN" w:bidi="ar-SA"/>
        </w:rPr>
        <w:t>2、合同终止</w:t>
      </w:r>
    </w:p>
    <w:p w14:paraId="40DAE54F">
      <w:pPr>
        <w:pStyle w:val="29"/>
        <w:keepNext w:val="0"/>
        <w:keepLines w:val="0"/>
        <w:pageBreakBefore w:val="0"/>
        <w:widowControl w:val="0"/>
        <w:tabs>
          <w:tab w:val="left" w:pos="7553"/>
        </w:tabs>
        <w:kinsoku w:val="0"/>
        <w:wordWrap/>
        <w:overflowPunct/>
        <w:topLinePunct w:val="0"/>
        <w:autoSpaceDE w:val="0"/>
        <w:autoSpaceDN w:val="0"/>
        <w:bidi w:val="0"/>
        <w:adjustRightInd w:val="0"/>
        <w:snapToGrid w:val="0"/>
        <w:ind w:firstLine="420" w:firstLineChars="200"/>
        <w:textAlignment w:val="baseline"/>
        <w:rPr>
          <w:rFonts w:hint="eastAsia" w:ascii="仿宋" w:hAnsi="仿宋" w:eastAsia="仿宋" w:cs="仿宋"/>
          <w:snapToGrid w:val="0"/>
          <w:color w:val="auto"/>
          <w:kern w:val="0"/>
          <w:sz w:val="21"/>
          <w:szCs w:val="21"/>
          <w:highlight w:val="none"/>
          <w:lang w:val="en-US" w:eastAsia="zh-CN" w:bidi="ar-SA"/>
        </w:rPr>
      </w:pPr>
      <w:r>
        <w:rPr>
          <w:rFonts w:hint="eastAsia" w:ascii="仿宋" w:hAnsi="仿宋" w:eastAsia="仿宋" w:cs="仿宋"/>
          <w:snapToGrid w:val="0"/>
          <w:color w:val="auto"/>
          <w:kern w:val="0"/>
          <w:sz w:val="21"/>
          <w:szCs w:val="21"/>
          <w:highlight w:val="none"/>
          <w:lang w:val="en-US" w:eastAsia="zh-CN" w:bidi="ar-SA"/>
        </w:rPr>
        <w:t>（1） 合同履行期间任何一方不得随意终止合同。</w:t>
      </w:r>
    </w:p>
    <w:p w14:paraId="46132213">
      <w:pPr>
        <w:pStyle w:val="29"/>
        <w:keepNext w:val="0"/>
        <w:keepLines w:val="0"/>
        <w:pageBreakBefore w:val="0"/>
        <w:widowControl w:val="0"/>
        <w:tabs>
          <w:tab w:val="left" w:pos="7553"/>
        </w:tabs>
        <w:kinsoku w:val="0"/>
        <w:wordWrap/>
        <w:overflowPunct/>
        <w:topLinePunct w:val="0"/>
        <w:autoSpaceDE w:val="0"/>
        <w:autoSpaceDN w:val="0"/>
        <w:bidi w:val="0"/>
        <w:adjustRightInd w:val="0"/>
        <w:snapToGrid w:val="0"/>
        <w:ind w:firstLine="420" w:firstLineChars="200"/>
        <w:textAlignment w:val="baseline"/>
        <w:rPr>
          <w:rFonts w:hint="eastAsia" w:ascii="仿宋" w:hAnsi="仿宋" w:eastAsia="仿宋" w:cs="仿宋"/>
          <w:snapToGrid w:val="0"/>
          <w:color w:val="auto"/>
          <w:kern w:val="0"/>
          <w:sz w:val="21"/>
          <w:szCs w:val="21"/>
          <w:highlight w:val="none"/>
          <w:lang w:val="en-US" w:eastAsia="zh-CN" w:bidi="ar-SA"/>
        </w:rPr>
      </w:pPr>
      <w:r>
        <w:rPr>
          <w:rFonts w:hint="eastAsia" w:ascii="仿宋" w:hAnsi="仿宋" w:eastAsia="仿宋" w:cs="仿宋"/>
          <w:snapToGrid w:val="0"/>
          <w:color w:val="auto"/>
          <w:kern w:val="0"/>
          <w:sz w:val="21"/>
          <w:szCs w:val="21"/>
          <w:highlight w:val="none"/>
          <w:lang w:val="en-US" w:eastAsia="zh-CN" w:bidi="ar-SA"/>
        </w:rPr>
        <w:t>（2） 乙方完成甲方委托的全部合同内容。</w:t>
      </w:r>
    </w:p>
    <w:p w14:paraId="10B454B1">
      <w:pPr>
        <w:pStyle w:val="29"/>
        <w:keepNext w:val="0"/>
        <w:keepLines w:val="0"/>
        <w:pageBreakBefore w:val="0"/>
        <w:widowControl w:val="0"/>
        <w:tabs>
          <w:tab w:val="left" w:pos="7553"/>
        </w:tabs>
        <w:kinsoku w:val="0"/>
        <w:wordWrap/>
        <w:overflowPunct/>
        <w:topLinePunct w:val="0"/>
        <w:autoSpaceDE w:val="0"/>
        <w:autoSpaceDN w:val="0"/>
        <w:bidi w:val="0"/>
        <w:adjustRightInd w:val="0"/>
        <w:snapToGrid w:val="0"/>
        <w:ind w:firstLine="420" w:firstLineChars="200"/>
        <w:textAlignment w:val="baseline"/>
        <w:rPr>
          <w:rFonts w:hint="eastAsia" w:ascii="仿宋" w:hAnsi="仿宋" w:eastAsia="仿宋" w:cs="仿宋"/>
          <w:snapToGrid w:val="0"/>
          <w:color w:val="auto"/>
          <w:kern w:val="0"/>
          <w:sz w:val="21"/>
          <w:szCs w:val="21"/>
          <w:highlight w:val="none"/>
          <w:lang w:val="en-US" w:eastAsia="zh-CN" w:bidi="ar-SA"/>
        </w:rPr>
      </w:pPr>
      <w:r>
        <w:rPr>
          <w:rFonts w:hint="eastAsia" w:ascii="仿宋" w:hAnsi="仿宋" w:eastAsia="仿宋" w:cs="仿宋"/>
          <w:snapToGrid w:val="0"/>
          <w:color w:val="auto"/>
          <w:kern w:val="0"/>
          <w:sz w:val="21"/>
          <w:szCs w:val="21"/>
          <w:highlight w:val="none"/>
          <w:lang w:val="en-US" w:eastAsia="zh-CN" w:bidi="ar-SA"/>
        </w:rPr>
        <w:t>（3） 本合同终止并不影响各方应有的权利和应承担的义务。</w:t>
      </w:r>
    </w:p>
    <w:p w14:paraId="7C7B712D">
      <w:pPr>
        <w:pStyle w:val="29"/>
        <w:keepNext w:val="0"/>
        <w:keepLines w:val="0"/>
        <w:pageBreakBefore w:val="0"/>
        <w:widowControl w:val="0"/>
        <w:tabs>
          <w:tab w:val="left" w:pos="7553"/>
        </w:tabs>
        <w:kinsoku w:val="0"/>
        <w:wordWrap/>
        <w:overflowPunct/>
        <w:topLinePunct w:val="0"/>
        <w:autoSpaceDE w:val="0"/>
        <w:autoSpaceDN w:val="0"/>
        <w:bidi w:val="0"/>
        <w:adjustRightInd w:val="0"/>
        <w:snapToGrid w:val="0"/>
        <w:ind w:firstLine="420" w:firstLineChars="200"/>
        <w:textAlignment w:val="baseline"/>
        <w:rPr>
          <w:rFonts w:hint="eastAsia" w:ascii="仿宋" w:hAnsi="仿宋" w:eastAsia="仿宋" w:cs="仿宋"/>
          <w:snapToGrid w:val="0"/>
          <w:color w:val="auto"/>
          <w:kern w:val="0"/>
          <w:sz w:val="21"/>
          <w:szCs w:val="21"/>
          <w:highlight w:val="none"/>
          <w:lang w:val="en-US" w:eastAsia="zh-CN" w:bidi="ar-SA"/>
        </w:rPr>
      </w:pPr>
      <w:r>
        <w:rPr>
          <w:rFonts w:hint="eastAsia" w:ascii="仿宋" w:hAnsi="仿宋" w:eastAsia="仿宋" w:cs="仿宋"/>
          <w:snapToGrid w:val="0"/>
          <w:color w:val="auto"/>
          <w:kern w:val="0"/>
          <w:sz w:val="21"/>
          <w:szCs w:val="21"/>
          <w:highlight w:val="none"/>
          <w:lang w:val="en-US" w:eastAsia="zh-CN" w:bidi="ar-SA"/>
        </w:rPr>
        <w:t>（4）本合同的权利和义务终止后，甲方和乙方应当遵循诚实信用原则，履行通知、协助、保密等义务。</w:t>
      </w:r>
    </w:p>
    <w:p w14:paraId="0F05C5C4">
      <w:pPr>
        <w:widowControl/>
        <w:spacing w:line="360" w:lineRule="auto"/>
        <w:ind w:right="-197" w:rightChars="-94" w:firstLine="211" w:firstLineChars="100"/>
        <w:jc w:val="left"/>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第</w:t>
      </w:r>
      <w:r>
        <w:rPr>
          <w:rFonts w:hint="eastAsia" w:ascii="仿宋" w:hAnsi="仿宋" w:eastAsia="仿宋" w:cs="仿宋"/>
          <w:b/>
          <w:bCs/>
          <w:color w:val="auto"/>
          <w:kern w:val="0"/>
          <w:sz w:val="21"/>
          <w:szCs w:val="21"/>
          <w:highlight w:val="none"/>
          <w:lang w:eastAsia="zh-CN"/>
        </w:rPr>
        <w:t>九</w:t>
      </w:r>
      <w:r>
        <w:rPr>
          <w:rFonts w:hint="eastAsia" w:ascii="仿宋" w:hAnsi="仿宋" w:eastAsia="仿宋" w:cs="仿宋"/>
          <w:b/>
          <w:bCs/>
          <w:color w:val="auto"/>
          <w:kern w:val="0"/>
          <w:sz w:val="21"/>
          <w:szCs w:val="21"/>
          <w:highlight w:val="none"/>
        </w:rPr>
        <w:t xml:space="preserve">条  </w:t>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color w:val="auto"/>
          <w:sz w:val="21"/>
          <w:szCs w:val="21"/>
          <w:highlight w:val="none"/>
        </w:rPr>
        <w:fldChar w:fldCharType="separate"/>
      </w:r>
      <w:r>
        <w:rPr>
          <w:rFonts w:hint="eastAsia" w:ascii="仿宋" w:hAnsi="仿宋" w:eastAsia="仿宋" w:cs="仿宋"/>
          <w:b/>
          <w:bCs/>
          <w:color w:val="auto"/>
          <w:kern w:val="0"/>
          <w:sz w:val="21"/>
          <w:szCs w:val="21"/>
          <w:highlight w:val="none"/>
        </w:rPr>
        <w:t>不可抗力</w:t>
      </w:r>
      <w:r>
        <w:rPr>
          <w:rFonts w:hint="eastAsia" w:ascii="仿宋" w:hAnsi="仿宋" w:eastAsia="仿宋" w:cs="仿宋"/>
          <w:b/>
          <w:bCs/>
          <w:color w:val="auto"/>
          <w:kern w:val="0"/>
          <w:sz w:val="21"/>
          <w:szCs w:val="21"/>
          <w:highlight w:val="none"/>
        </w:rPr>
        <w:fldChar w:fldCharType="end"/>
      </w:r>
    </w:p>
    <w:p w14:paraId="036875DE">
      <w:pPr>
        <w:widowControl/>
        <w:spacing w:line="360" w:lineRule="auto"/>
        <w:ind w:right="-197" w:rightChars="-94" w:firstLine="420" w:firstLineChars="20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甲乙双方任何一方由于</w:t>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kern w:val="0"/>
          <w:sz w:val="21"/>
          <w:szCs w:val="21"/>
          <w:highlight w:val="none"/>
        </w:rPr>
        <w:t>不可抗力</w:t>
      </w:r>
      <w:r>
        <w:rPr>
          <w:rFonts w:hint="eastAsia" w:ascii="仿宋" w:hAnsi="仿宋" w:eastAsia="仿宋" w:cs="仿宋"/>
          <w:color w:val="auto"/>
          <w:kern w:val="0"/>
          <w:sz w:val="21"/>
          <w:szCs w:val="21"/>
          <w:highlight w:val="none"/>
        </w:rPr>
        <w:fldChar w:fldCharType="end"/>
      </w:r>
      <w:r>
        <w:rPr>
          <w:rFonts w:hint="eastAsia" w:ascii="仿宋" w:hAnsi="仿宋" w:eastAsia="仿宋" w:cs="仿宋"/>
          <w:color w:val="auto"/>
          <w:kern w:val="0"/>
          <w:sz w:val="21"/>
          <w:szCs w:val="21"/>
          <w:highlight w:val="none"/>
        </w:rPr>
        <w:t>原因不能履行合同时，应及时向对</w:t>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HYPERLINK "http://set2.mail.qq.com/cgi-bin/mail_spam?action=check_link&amp;spam=0&amp;url=http%3A%2F%2Fwww%2Ebaidu%2Ecom%2Fs%3Fwd%3D%25E6%2596%25B9%25E9%2580%259A%26hl_tag%3Dtextlink%26tn%3DSE_hldp01350_v6v6zkg6"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kern w:val="0"/>
          <w:sz w:val="21"/>
          <w:szCs w:val="21"/>
          <w:highlight w:val="none"/>
        </w:rPr>
        <w:t>方通</w:t>
      </w:r>
      <w:r>
        <w:rPr>
          <w:rFonts w:hint="eastAsia" w:ascii="仿宋" w:hAnsi="仿宋" w:eastAsia="仿宋" w:cs="仿宋"/>
          <w:color w:val="auto"/>
          <w:kern w:val="0"/>
          <w:sz w:val="21"/>
          <w:szCs w:val="21"/>
          <w:highlight w:val="none"/>
        </w:rPr>
        <w:fldChar w:fldCharType="end"/>
      </w:r>
      <w:r>
        <w:rPr>
          <w:rFonts w:hint="eastAsia" w:ascii="仿宋" w:hAnsi="仿宋" w:eastAsia="仿宋" w:cs="仿宋"/>
          <w:color w:val="auto"/>
          <w:kern w:val="0"/>
          <w:sz w:val="21"/>
          <w:szCs w:val="21"/>
          <w:highlight w:val="none"/>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kern w:val="0"/>
          <w:sz w:val="21"/>
          <w:szCs w:val="21"/>
          <w:highlight w:val="none"/>
        </w:rPr>
        <w:t>违约责任</w:t>
      </w:r>
      <w:r>
        <w:rPr>
          <w:rFonts w:hint="eastAsia" w:ascii="仿宋" w:hAnsi="仿宋" w:eastAsia="仿宋" w:cs="仿宋"/>
          <w:color w:val="auto"/>
          <w:kern w:val="0"/>
          <w:sz w:val="21"/>
          <w:szCs w:val="21"/>
          <w:highlight w:val="none"/>
        </w:rPr>
        <w:fldChar w:fldCharType="end"/>
      </w:r>
      <w:r>
        <w:rPr>
          <w:rFonts w:hint="eastAsia" w:ascii="仿宋" w:hAnsi="仿宋" w:eastAsia="仿宋" w:cs="仿宋"/>
          <w:color w:val="auto"/>
          <w:kern w:val="0"/>
          <w:sz w:val="21"/>
          <w:szCs w:val="21"/>
          <w:highlight w:val="none"/>
        </w:rPr>
        <w:t>。</w:t>
      </w:r>
    </w:p>
    <w:p w14:paraId="21143967">
      <w:pPr>
        <w:widowControl/>
        <w:spacing w:line="360" w:lineRule="auto"/>
        <w:ind w:right="-197" w:rightChars="-94" w:firstLine="211" w:firstLineChars="100"/>
        <w:jc w:val="left"/>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第</w:t>
      </w:r>
      <w:r>
        <w:rPr>
          <w:rFonts w:hint="eastAsia" w:ascii="仿宋" w:hAnsi="仿宋" w:eastAsia="仿宋" w:cs="仿宋"/>
          <w:b/>
          <w:bCs/>
          <w:color w:val="auto"/>
          <w:kern w:val="0"/>
          <w:sz w:val="21"/>
          <w:szCs w:val="21"/>
          <w:highlight w:val="none"/>
          <w:lang w:eastAsia="zh-CN"/>
        </w:rPr>
        <w:t>十</w:t>
      </w:r>
      <w:r>
        <w:rPr>
          <w:rFonts w:hint="eastAsia" w:ascii="仿宋" w:hAnsi="仿宋" w:eastAsia="仿宋" w:cs="仿宋"/>
          <w:b/>
          <w:bCs/>
          <w:color w:val="auto"/>
          <w:kern w:val="0"/>
          <w:sz w:val="21"/>
          <w:szCs w:val="21"/>
          <w:highlight w:val="none"/>
        </w:rPr>
        <w:t>条  争议解决</w:t>
      </w:r>
    </w:p>
    <w:p w14:paraId="575F338B">
      <w:pPr>
        <w:widowControl/>
        <w:spacing w:line="360" w:lineRule="auto"/>
        <w:ind w:right="-197" w:rightChars="-94" w:firstLine="420" w:firstLineChars="20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双方本着友好合作的态度,对合同履行过程中发生的</w:t>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HYPERLINK "http://set2.mail.qq.com/cgi-bin/mail_spam?action=check_link&amp;spam=0&amp;url=http%3A%2F%2Fbaike%2Ebaidu%2Ecom%2Fview%2F322875%2Ehtm"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kern w:val="0"/>
          <w:sz w:val="21"/>
          <w:szCs w:val="21"/>
          <w:highlight w:val="none"/>
        </w:rPr>
        <w:t>纠纷</w:t>
      </w:r>
      <w:r>
        <w:rPr>
          <w:rFonts w:hint="eastAsia" w:ascii="仿宋" w:hAnsi="仿宋" w:eastAsia="仿宋" w:cs="仿宋"/>
          <w:color w:val="auto"/>
          <w:kern w:val="0"/>
          <w:sz w:val="21"/>
          <w:szCs w:val="21"/>
          <w:highlight w:val="none"/>
        </w:rPr>
        <w:fldChar w:fldCharType="end"/>
      </w:r>
      <w:r>
        <w:rPr>
          <w:rFonts w:hint="eastAsia" w:ascii="仿宋" w:hAnsi="仿宋" w:eastAsia="仿宋" w:cs="仿宋"/>
          <w:color w:val="auto"/>
          <w:kern w:val="0"/>
          <w:sz w:val="21"/>
          <w:szCs w:val="21"/>
          <w:highlight w:val="none"/>
        </w:rPr>
        <w:t>应及时协商解决,协商不成，向甲方所在地人民法院诉讼解决。</w:t>
      </w:r>
    </w:p>
    <w:p w14:paraId="11AEA349">
      <w:pPr>
        <w:widowControl/>
        <w:spacing w:line="360" w:lineRule="auto"/>
        <w:ind w:right="-197" w:rightChars="-94" w:firstLine="211" w:firstLineChars="100"/>
        <w:jc w:val="left"/>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第十</w:t>
      </w:r>
      <w:r>
        <w:rPr>
          <w:rFonts w:hint="eastAsia" w:ascii="仿宋" w:hAnsi="仿宋" w:eastAsia="仿宋" w:cs="仿宋"/>
          <w:b/>
          <w:bCs/>
          <w:color w:val="auto"/>
          <w:kern w:val="0"/>
          <w:sz w:val="21"/>
          <w:szCs w:val="21"/>
          <w:highlight w:val="none"/>
          <w:lang w:eastAsia="zh-CN"/>
        </w:rPr>
        <w:t>一</w:t>
      </w:r>
      <w:r>
        <w:rPr>
          <w:rFonts w:hint="eastAsia" w:ascii="仿宋" w:hAnsi="仿宋" w:eastAsia="仿宋" w:cs="仿宋"/>
          <w:b/>
          <w:bCs/>
          <w:color w:val="auto"/>
          <w:kern w:val="0"/>
          <w:sz w:val="21"/>
          <w:szCs w:val="21"/>
          <w:highlight w:val="none"/>
        </w:rPr>
        <w:t>条  监督和管理</w:t>
      </w:r>
    </w:p>
    <w:p w14:paraId="204C4303">
      <w:pPr>
        <w:pStyle w:val="29"/>
        <w:keepNext w:val="0"/>
        <w:keepLines w:val="0"/>
        <w:pageBreakBefore w:val="0"/>
        <w:widowControl w:val="0"/>
        <w:tabs>
          <w:tab w:val="left" w:pos="7553"/>
        </w:tabs>
        <w:kinsoku w:val="0"/>
        <w:wordWrap/>
        <w:overflowPunct/>
        <w:topLinePunct w:val="0"/>
        <w:autoSpaceDE w:val="0"/>
        <w:autoSpaceDN w:val="0"/>
        <w:bidi w:val="0"/>
        <w:adjustRightInd w:val="0"/>
        <w:snapToGrid w:val="0"/>
        <w:ind w:firstLine="420" w:firstLineChars="200"/>
        <w:textAlignment w:val="baseline"/>
        <w:rPr>
          <w:rFonts w:hint="eastAsia" w:ascii="仿宋" w:hAnsi="仿宋" w:eastAsia="仿宋" w:cs="仿宋"/>
          <w:snapToGrid w:val="0"/>
          <w:color w:val="auto"/>
          <w:kern w:val="0"/>
          <w:sz w:val="21"/>
          <w:szCs w:val="21"/>
          <w:highlight w:val="none"/>
          <w:lang w:val="en-US" w:eastAsia="zh-CN" w:bidi="ar-SA"/>
        </w:rPr>
      </w:pPr>
      <w:r>
        <w:rPr>
          <w:rFonts w:hint="eastAsia" w:ascii="仿宋" w:hAnsi="仿宋" w:eastAsia="仿宋" w:cs="仿宋"/>
          <w:snapToGrid w:val="0"/>
          <w:color w:val="auto"/>
          <w:kern w:val="0"/>
          <w:sz w:val="21"/>
          <w:szCs w:val="21"/>
          <w:highlight w:val="none"/>
          <w:lang w:val="en-US" w:eastAsia="zh-CN" w:bidi="ar-SA"/>
        </w:rPr>
        <w:t>1.政府采购合同履行中，甲方需追加与合同标的相同的货物、工程或者服务的，在不改变合同其他条款的前提下，可以与乙方协商签订补充合同，但所有补充合同的采购金额不得超过原合同采购金额的百分之十。</w:t>
      </w:r>
    </w:p>
    <w:p w14:paraId="3F12021B">
      <w:pPr>
        <w:pStyle w:val="29"/>
        <w:keepNext w:val="0"/>
        <w:keepLines w:val="0"/>
        <w:pageBreakBefore w:val="0"/>
        <w:widowControl w:val="0"/>
        <w:tabs>
          <w:tab w:val="left" w:pos="7553"/>
        </w:tabs>
        <w:kinsoku w:val="0"/>
        <w:wordWrap/>
        <w:overflowPunct/>
        <w:topLinePunct w:val="0"/>
        <w:autoSpaceDE w:val="0"/>
        <w:autoSpaceDN w:val="0"/>
        <w:bidi w:val="0"/>
        <w:adjustRightInd w:val="0"/>
        <w:snapToGrid w:val="0"/>
        <w:ind w:firstLine="420" w:firstLineChars="200"/>
        <w:textAlignment w:val="baseline"/>
        <w:rPr>
          <w:rFonts w:hint="eastAsia" w:ascii="仿宋" w:hAnsi="仿宋" w:eastAsia="仿宋" w:cs="仿宋"/>
          <w:snapToGrid w:val="0"/>
          <w:color w:val="auto"/>
          <w:kern w:val="0"/>
          <w:sz w:val="21"/>
          <w:szCs w:val="21"/>
          <w:highlight w:val="none"/>
          <w:lang w:val="en-US" w:eastAsia="zh-CN" w:bidi="ar-SA"/>
        </w:rPr>
      </w:pPr>
      <w:r>
        <w:rPr>
          <w:rFonts w:hint="eastAsia" w:ascii="仿宋" w:hAnsi="仿宋" w:eastAsia="仿宋" w:cs="仿宋"/>
          <w:snapToGrid w:val="0"/>
          <w:color w:val="auto"/>
          <w:kern w:val="0"/>
          <w:sz w:val="21"/>
          <w:szCs w:val="21"/>
          <w:highlight w:val="none"/>
          <w:lang w:val="en-US" w:eastAsia="zh-CN" w:bidi="ar-SA"/>
        </w:rPr>
        <w:t>2、甲乙双方均应自觉配合有关监督管理部门对合同履行情况的监督检查，如实反映情况，提供有关资料；否则，将对有关单位、当事人按照有关规定予以处罚。</w:t>
      </w:r>
    </w:p>
    <w:p w14:paraId="24100C64">
      <w:pPr>
        <w:widowControl/>
        <w:spacing w:line="360" w:lineRule="auto"/>
        <w:ind w:right="-197" w:rightChars="-94" w:firstLine="211" w:firstLineChars="100"/>
        <w:jc w:val="left"/>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第十</w:t>
      </w:r>
      <w:r>
        <w:rPr>
          <w:rFonts w:hint="eastAsia" w:ascii="仿宋" w:hAnsi="仿宋" w:eastAsia="仿宋" w:cs="仿宋"/>
          <w:b/>
          <w:bCs/>
          <w:color w:val="auto"/>
          <w:kern w:val="0"/>
          <w:sz w:val="21"/>
          <w:szCs w:val="21"/>
          <w:highlight w:val="none"/>
          <w:lang w:eastAsia="zh-CN"/>
        </w:rPr>
        <w:t>二</w:t>
      </w:r>
      <w:r>
        <w:rPr>
          <w:rFonts w:hint="eastAsia" w:ascii="仿宋" w:hAnsi="仿宋" w:eastAsia="仿宋" w:cs="仿宋"/>
          <w:b/>
          <w:bCs/>
          <w:color w:val="auto"/>
          <w:kern w:val="0"/>
          <w:sz w:val="21"/>
          <w:szCs w:val="21"/>
          <w:highlight w:val="none"/>
        </w:rPr>
        <w:t xml:space="preserve">条  </w:t>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HYPERLINK "http://set2.mail.qq.com/cgi-bin/mail_spam?action=check_link&amp;spam=0&amp;url=http%3A%2F%2Fwww%2Ebaidu%2Ecom%2Fs%3Fwd%3D%25E6%2597%25A0%25E6%2595%2588%25E5%2590%2588%25E5%2590%258C%26hl_tag%3Dtextlink%26tn%3DSE_hldp01350_v6v6zkg6" </w:instrText>
      </w:r>
      <w:r>
        <w:rPr>
          <w:rFonts w:hint="eastAsia" w:ascii="仿宋" w:hAnsi="仿宋" w:eastAsia="仿宋" w:cs="仿宋"/>
          <w:color w:val="auto"/>
          <w:sz w:val="21"/>
          <w:szCs w:val="21"/>
          <w:highlight w:val="none"/>
        </w:rPr>
        <w:fldChar w:fldCharType="separate"/>
      </w:r>
      <w:r>
        <w:rPr>
          <w:rFonts w:hint="eastAsia" w:ascii="仿宋" w:hAnsi="仿宋" w:eastAsia="仿宋" w:cs="仿宋"/>
          <w:b/>
          <w:bCs/>
          <w:color w:val="auto"/>
          <w:kern w:val="0"/>
          <w:sz w:val="21"/>
          <w:szCs w:val="21"/>
          <w:highlight w:val="none"/>
        </w:rPr>
        <w:t>无效合同</w:t>
      </w:r>
      <w:r>
        <w:rPr>
          <w:rFonts w:hint="eastAsia" w:ascii="仿宋" w:hAnsi="仿宋" w:eastAsia="仿宋" w:cs="仿宋"/>
          <w:b/>
          <w:bCs/>
          <w:color w:val="auto"/>
          <w:kern w:val="0"/>
          <w:sz w:val="21"/>
          <w:szCs w:val="21"/>
          <w:highlight w:val="none"/>
        </w:rPr>
        <w:fldChar w:fldCharType="end"/>
      </w:r>
    </w:p>
    <w:p w14:paraId="56417304">
      <w:pPr>
        <w:widowControl/>
        <w:spacing w:line="360" w:lineRule="auto"/>
        <w:ind w:right="-197" w:rightChars="-94" w:firstLine="420" w:firstLineChars="20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甲乙双方如因违反政府采购法及相关法律法规的规定，被宣告</w:t>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HYPERLINK "http://set2.mail.qq.com/cgi-bin/mail_spam?action=check_link&amp;spam=0&amp;url=http%3A%2F%2Fwww%2Ebaidu%2Ecom%2Fs%3Fwd%3D%25E5%2590%2588%25E5%2590%258C%25E6%2597%25A0%25E6%2595%2588%26hl_tag%3Dtextlink%26tn%3DSE_hldp01350_v6v6zkg6"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kern w:val="0"/>
          <w:sz w:val="21"/>
          <w:szCs w:val="21"/>
          <w:highlight w:val="none"/>
        </w:rPr>
        <w:t>合同无效</w:t>
      </w:r>
      <w:r>
        <w:rPr>
          <w:rFonts w:hint="eastAsia" w:ascii="仿宋" w:hAnsi="仿宋" w:eastAsia="仿宋" w:cs="仿宋"/>
          <w:color w:val="auto"/>
          <w:kern w:val="0"/>
          <w:sz w:val="21"/>
          <w:szCs w:val="21"/>
          <w:highlight w:val="none"/>
        </w:rPr>
        <w:fldChar w:fldCharType="end"/>
      </w:r>
      <w:r>
        <w:rPr>
          <w:rFonts w:hint="eastAsia" w:ascii="仿宋" w:hAnsi="仿宋" w:eastAsia="仿宋" w:cs="仿宋"/>
          <w:color w:val="auto"/>
          <w:kern w:val="0"/>
          <w:sz w:val="21"/>
          <w:szCs w:val="21"/>
          <w:highlight w:val="none"/>
        </w:rPr>
        <w:t>的，一切责任概由过错方自行承担。</w:t>
      </w:r>
    </w:p>
    <w:p w14:paraId="63246C5A">
      <w:pPr>
        <w:pStyle w:val="3"/>
        <w:spacing w:line="360" w:lineRule="auto"/>
        <w:ind w:firstLine="281"/>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第十</w:t>
      </w:r>
      <w:r>
        <w:rPr>
          <w:rFonts w:hint="eastAsia" w:ascii="仿宋" w:hAnsi="仿宋" w:eastAsia="仿宋" w:cs="仿宋"/>
          <w:b/>
          <w:bCs/>
          <w:color w:val="auto"/>
          <w:kern w:val="0"/>
          <w:sz w:val="21"/>
          <w:szCs w:val="21"/>
          <w:highlight w:val="none"/>
          <w:lang w:eastAsia="zh-CN"/>
        </w:rPr>
        <w:t>三</w:t>
      </w:r>
      <w:r>
        <w:rPr>
          <w:rFonts w:hint="eastAsia" w:ascii="仿宋" w:hAnsi="仿宋" w:eastAsia="仿宋" w:cs="仿宋"/>
          <w:b/>
          <w:bCs/>
          <w:color w:val="auto"/>
          <w:kern w:val="0"/>
          <w:sz w:val="21"/>
          <w:szCs w:val="21"/>
          <w:highlight w:val="none"/>
        </w:rPr>
        <w:t>条  信用融资（如有）</w:t>
      </w:r>
    </w:p>
    <w:p w14:paraId="0B9C9D3E">
      <w:pPr>
        <w:widowControl/>
        <w:spacing w:line="360" w:lineRule="auto"/>
        <w:ind w:right="-197" w:rightChars="-94" w:firstLine="420" w:firstLineChars="20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银行名称：           ，收款账号：        。</w:t>
      </w:r>
    </w:p>
    <w:p w14:paraId="28917A4D">
      <w:pPr>
        <w:widowControl/>
        <w:spacing w:line="360" w:lineRule="auto"/>
        <w:ind w:right="-197" w:rightChars="-94" w:firstLine="211" w:firstLineChars="100"/>
        <w:jc w:val="left"/>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第十</w:t>
      </w:r>
      <w:r>
        <w:rPr>
          <w:rFonts w:hint="eastAsia" w:ascii="仿宋" w:hAnsi="仿宋" w:eastAsia="仿宋" w:cs="仿宋"/>
          <w:b/>
          <w:bCs/>
          <w:color w:val="auto"/>
          <w:kern w:val="0"/>
          <w:sz w:val="21"/>
          <w:szCs w:val="21"/>
          <w:highlight w:val="none"/>
          <w:lang w:eastAsia="zh-CN"/>
        </w:rPr>
        <w:t>四</w:t>
      </w:r>
      <w:r>
        <w:rPr>
          <w:rFonts w:hint="eastAsia" w:ascii="仿宋" w:hAnsi="仿宋" w:eastAsia="仿宋" w:cs="仿宋"/>
          <w:b/>
          <w:bCs/>
          <w:color w:val="auto"/>
          <w:kern w:val="0"/>
          <w:sz w:val="21"/>
          <w:szCs w:val="21"/>
          <w:highlight w:val="none"/>
        </w:rPr>
        <w:t>条  附则</w:t>
      </w:r>
    </w:p>
    <w:p w14:paraId="733F2F28">
      <w:pPr>
        <w:pStyle w:val="29"/>
        <w:keepNext w:val="0"/>
        <w:keepLines w:val="0"/>
        <w:pageBreakBefore w:val="0"/>
        <w:widowControl w:val="0"/>
        <w:tabs>
          <w:tab w:val="left" w:pos="7553"/>
        </w:tabs>
        <w:kinsoku w:val="0"/>
        <w:wordWrap/>
        <w:overflowPunct/>
        <w:topLinePunct w:val="0"/>
        <w:autoSpaceDE w:val="0"/>
        <w:autoSpaceDN w:val="0"/>
        <w:bidi w:val="0"/>
        <w:adjustRightInd w:val="0"/>
        <w:snapToGrid w:val="0"/>
        <w:ind w:firstLine="420" w:firstLineChars="200"/>
        <w:textAlignment w:val="baseline"/>
        <w:rPr>
          <w:rFonts w:hint="eastAsia" w:ascii="仿宋" w:hAnsi="仿宋" w:eastAsia="仿宋" w:cs="仿宋"/>
          <w:snapToGrid w:val="0"/>
          <w:color w:val="auto"/>
          <w:kern w:val="0"/>
          <w:sz w:val="21"/>
          <w:szCs w:val="21"/>
          <w:highlight w:val="none"/>
          <w:lang w:val="en-US" w:eastAsia="zh-CN" w:bidi="ar-SA"/>
        </w:rPr>
      </w:pPr>
      <w:r>
        <w:rPr>
          <w:rFonts w:hint="eastAsia" w:ascii="仿宋" w:hAnsi="仿宋" w:eastAsia="仿宋" w:cs="仿宋"/>
          <w:snapToGrid w:val="0"/>
          <w:color w:val="auto"/>
          <w:kern w:val="0"/>
          <w:sz w:val="21"/>
          <w:szCs w:val="21"/>
          <w:highlight w:val="none"/>
          <w:lang w:val="en-US" w:eastAsia="zh-CN" w:bidi="ar-SA"/>
        </w:rPr>
        <w:t>1、项目（项目编号：）的</w:t>
      </w:r>
      <w:r>
        <w:rPr>
          <w:rFonts w:hint="eastAsia" w:ascii="仿宋" w:hAnsi="仿宋" w:eastAsia="仿宋" w:cs="仿宋"/>
          <w:snapToGrid w:val="0"/>
          <w:color w:val="auto"/>
          <w:kern w:val="0"/>
          <w:sz w:val="21"/>
          <w:szCs w:val="21"/>
          <w:highlight w:val="none"/>
          <w:lang w:val="en-US" w:eastAsia="zh-CN" w:bidi="ar-SA"/>
        </w:rPr>
        <w:fldChar w:fldCharType="begin"/>
      </w:r>
      <w:r>
        <w:rPr>
          <w:rFonts w:hint="eastAsia" w:ascii="仿宋" w:hAnsi="仿宋" w:eastAsia="仿宋" w:cs="仿宋"/>
          <w:snapToGrid w:val="0"/>
          <w:color w:val="auto"/>
          <w:kern w:val="0"/>
          <w:sz w:val="21"/>
          <w:szCs w:val="21"/>
          <w:highlight w:val="none"/>
          <w:lang w:val="en-US" w:eastAsia="zh-CN" w:bidi="ar-SA"/>
        </w:rPr>
        <w:instrText xml:space="preserve"> HYPERLINK "http://set2.mail.qq.com/cgi-bin/mail_spam?action=check_link&amp;spam=0&amp;url=http%3A%2F%2Fwww%2Ebaidu%2Ecom%2Fs%3Fwd%3D%25E6%258B%259B%25E6%25A0%2587%25E6%2596%2587%25E4%25BB%25B6%26hl_tag%3Dtextlink%26tn%3DSE_hldp01350_v6v6zkg6" </w:instrText>
      </w:r>
      <w:r>
        <w:rPr>
          <w:rFonts w:hint="eastAsia" w:ascii="仿宋" w:hAnsi="仿宋" w:eastAsia="仿宋" w:cs="仿宋"/>
          <w:snapToGrid w:val="0"/>
          <w:color w:val="auto"/>
          <w:kern w:val="0"/>
          <w:sz w:val="21"/>
          <w:szCs w:val="21"/>
          <w:highlight w:val="none"/>
          <w:lang w:val="en-US" w:eastAsia="zh-CN" w:bidi="ar-SA"/>
        </w:rPr>
        <w:fldChar w:fldCharType="separate"/>
      </w:r>
      <w:r>
        <w:rPr>
          <w:rFonts w:hint="eastAsia" w:ascii="仿宋" w:hAnsi="仿宋" w:eastAsia="仿宋" w:cs="仿宋"/>
          <w:snapToGrid w:val="0"/>
          <w:color w:val="auto"/>
          <w:kern w:val="0"/>
          <w:sz w:val="21"/>
          <w:szCs w:val="21"/>
          <w:highlight w:val="none"/>
          <w:lang w:val="en-US" w:eastAsia="zh-CN" w:bidi="ar-SA"/>
        </w:rPr>
        <w:t>竞争性磋商文件</w:t>
      </w:r>
      <w:r>
        <w:rPr>
          <w:rFonts w:hint="eastAsia" w:ascii="仿宋" w:hAnsi="仿宋" w:eastAsia="仿宋" w:cs="仿宋"/>
          <w:snapToGrid w:val="0"/>
          <w:color w:val="auto"/>
          <w:kern w:val="0"/>
          <w:sz w:val="21"/>
          <w:szCs w:val="21"/>
          <w:highlight w:val="none"/>
          <w:lang w:val="en-US" w:eastAsia="zh-CN" w:bidi="ar-SA"/>
        </w:rPr>
        <w:fldChar w:fldCharType="end"/>
      </w:r>
      <w:r>
        <w:rPr>
          <w:rFonts w:hint="eastAsia" w:ascii="仿宋" w:hAnsi="仿宋" w:eastAsia="仿宋" w:cs="仿宋"/>
          <w:snapToGrid w:val="0"/>
          <w:color w:val="auto"/>
          <w:kern w:val="0"/>
          <w:sz w:val="21"/>
          <w:szCs w:val="21"/>
          <w:highlight w:val="none"/>
          <w:lang w:val="en-US" w:eastAsia="zh-CN" w:bidi="ar-SA"/>
        </w:rPr>
        <w:t>、成交通知书、乙方竞争性磋商响应文件及澄清说明文件都是本合同的组成部分，甲、乙双方必须全面遵守，如有违反，应承担违约责任。</w:t>
      </w:r>
    </w:p>
    <w:p w14:paraId="7A4A5164">
      <w:pPr>
        <w:pStyle w:val="29"/>
        <w:keepNext w:val="0"/>
        <w:keepLines w:val="0"/>
        <w:pageBreakBefore w:val="0"/>
        <w:widowControl w:val="0"/>
        <w:tabs>
          <w:tab w:val="left" w:pos="7553"/>
        </w:tabs>
        <w:kinsoku w:val="0"/>
        <w:wordWrap/>
        <w:overflowPunct/>
        <w:topLinePunct w:val="0"/>
        <w:autoSpaceDE w:val="0"/>
        <w:autoSpaceDN w:val="0"/>
        <w:bidi w:val="0"/>
        <w:adjustRightInd w:val="0"/>
        <w:snapToGrid w:val="0"/>
        <w:ind w:firstLine="420" w:firstLineChars="200"/>
        <w:textAlignment w:val="baseline"/>
        <w:rPr>
          <w:rFonts w:hint="eastAsia" w:ascii="仿宋" w:hAnsi="仿宋" w:eastAsia="仿宋" w:cs="仿宋"/>
          <w:snapToGrid w:val="0"/>
          <w:color w:val="auto"/>
          <w:kern w:val="0"/>
          <w:sz w:val="21"/>
          <w:szCs w:val="21"/>
          <w:highlight w:val="none"/>
          <w:lang w:val="en-US" w:eastAsia="zh-CN" w:bidi="ar-SA"/>
        </w:rPr>
      </w:pPr>
      <w:r>
        <w:rPr>
          <w:rFonts w:hint="eastAsia" w:ascii="仿宋" w:hAnsi="仿宋" w:eastAsia="仿宋" w:cs="仿宋"/>
          <w:snapToGrid w:val="0"/>
          <w:color w:val="auto"/>
          <w:kern w:val="0"/>
          <w:sz w:val="21"/>
          <w:szCs w:val="21"/>
          <w:highlight w:val="none"/>
          <w:lang w:val="en-US" w:eastAsia="zh-CN" w:bidi="ar-SA"/>
        </w:rPr>
        <w:t>2、本合同未尽事宜，双方共同协商达成补充协议，补充协议和附件与本合同具有同等法律效力。</w:t>
      </w:r>
    </w:p>
    <w:p w14:paraId="1C7E2A2B">
      <w:pPr>
        <w:pStyle w:val="29"/>
        <w:keepNext w:val="0"/>
        <w:keepLines w:val="0"/>
        <w:pageBreakBefore w:val="0"/>
        <w:widowControl w:val="0"/>
        <w:tabs>
          <w:tab w:val="left" w:pos="7553"/>
        </w:tabs>
        <w:kinsoku w:val="0"/>
        <w:wordWrap/>
        <w:overflowPunct/>
        <w:topLinePunct w:val="0"/>
        <w:autoSpaceDE w:val="0"/>
        <w:autoSpaceDN w:val="0"/>
        <w:bidi w:val="0"/>
        <w:adjustRightInd w:val="0"/>
        <w:snapToGrid w:val="0"/>
        <w:ind w:firstLine="420" w:firstLineChars="200"/>
        <w:textAlignment w:val="baseline"/>
        <w:rPr>
          <w:rFonts w:hint="eastAsia" w:ascii="仿宋" w:hAnsi="仿宋" w:eastAsia="仿宋" w:cs="仿宋"/>
          <w:snapToGrid w:val="0"/>
          <w:color w:val="auto"/>
          <w:kern w:val="0"/>
          <w:sz w:val="21"/>
          <w:szCs w:val="21"/>
          <w:highlight w:val="none"/>
          <w:lang w:val="en-US" w:eastAsia="zh-CN" w:bidi="ar-SA"/>
        </w:rPr>
      </w:pPr>
      <w:r>
        <w:rPr>
          <w:rFonts w:hint="eastAsia" w:ascii="仿宋" w:hAnsi="仿宋" w:eastAsia="仿宋" w:cs="仿宋"/>
          <w:snapToGrid w:val="0"/>
          <w:color w:val="auto"/>
          <w:kern w:val="0"/>
          <w:sz w:val="21"/>
          <w:szCs w:val="21"/>
          <w:highlight w:val="none"/>
          <w:lang w:val="en-US" w:eastAsia="zh-CN" w:bidi="ar-SA"/>
        </w:rPr>
        <w:t>3、本合同一式捌份，甲方执肆份，乙方执肆份。。</w:t>
      </w:r>
    </w:p>
    <w:p w14:paraId="234DDFFC">
      <w:pPr>
        <w:pStyle w:val="29"/>
        <w:keepNext w:val="0"/>
        <w:keepLines w:val="0"/>
        <w:pageBreakBefore w:val="0"/>
        <w:widowControl w:val="0"/>
        <w:tabs>
          <w:tab w:val="left" w:pos="7553"/>
        </w:tabs>
        <w:kinsoku w:val="0"/>
        <w:wordWrap/>
        <w:overflowPunct/>
        <w:topLinePunct w:val="0"/>
        <w:autoSpaceDE w:val="0"/>
        <w:autoSpaceDN w:val="0"/>
        <w:bidi w:val="0"/>
        <w:adjustRightInd w:val="0"/>
        <w:snapToGrid w:val="0"/>
        <w:ind w:firstLine="420" w:firstLineChars="200"/>
        <w:textAlignment w:val="baseline"/>
        <w:rPr>
          <w:rFonts w:hint="eastAsia" w:ascii="仿宋" w:hAnsi="仿宋" w:eastAsia="仿宋" w:cs="仿宋"/>
          <w:snapToGrid w:val="0"/>
          <w:color w:val="auto"/>
          <w:kern w:val="0"/>
          <w:sz w:val="21"/>
          <w:szCs w:val="21"/>
          <w:highlight w:val="none"/>
          <w:lang w:val="en-US" w:eastAsia="zh-CN" w:bidi="ar-SA"/>
        </w:rPr>
      </w:pPr>
      <w:r>
        <w:rPr>
          <w:rFonts w:hint="eastAsia" w:ascii="仿宋" w:hAnsi="仿宋" w:eastAsia="仿宋" w:cs="仿宋"/>
          <w:snapToGrid w:val="0"/>
          <w:color w:val="auto"/>
          <w:kern w:val="0"/>
          <w:sz w:val="21"/>
          <w:szCs w:val="21"/>
          <w:highlight w:val="none"/>
          <w:lang w:val="en-US" w:eastAsia="zh-CN" w:bidi="ar-SA"/>
        </w:rPr>
        <w:t>4、本合同自签订之日起生效。</w:t>
      </w:r>
    </w:p>
    <w:p w14:paraId="376654AC">
      <w:pPr>
        <w:pStyle w:val="16"/>
        <w:spacing w:before="0" w:beforeAutospacing="0" w:after="0" w:afterAutospacing="0" w:line="360" w:lineRule="auto"/>
        <w:rPr>
          <w:rFonts w:hint="eastAsia" w:ascii="仿宋" w:hAnsi="仿宋" w:eastAsia="仿宋" w:cs="仿宋"/>
          <w:b/>
          <w:kern w:val="2"/>
          <w:sz w:val="21"/>
          <w:szCs w:val="21"/>
          <w:highlight w:val="none"/>
          <w:lang w:eastAsia="zh-CN"/>
        </w:rPr>
      </w:pPr>
      <w:r>
        <w:rPr>
          <w:rFonts w:hint="eastAsia" w:ascii="仿宋" w:hAnsi="仿宋" w:eastAsia="仿宋" w:cs="仿宋"/>
          <w:b/>
          <w:kern w:val="2"/>
          <w:sz w:val="21"/>
          <w:szCs w:val="21"/>
          <w:highlight w:val="none"/>
          <w:lang w:eastAsia="zh-CN"/>
        </w:rPr>
        <w:t>（此文以下无正文）</w:t>
      </w:r>
    </w:p>
    <w:p w14:paraId="6D1A8E92">
      <w:pPr>
        <w:spacing w:before="120" w:beforeLines="50" w:after="120" w:afterLines="50" w:line="360" w:lineRule="auto"/>
        <w:ind w:firstLine="420" w:firstLineChars="200"/>
        <w:rPr>
          <w:rFonts w:hint="eastAsia" w:ascii="仿宋" w:hAnsi="仿宋" w:eastAsia="仿宋" w:cs="仿宋"/>
          <w:highlight w:val="none"/>
          <w:lang w:eastAsia="zh-CN"/>
        </w:rPr>
      </w:pPr>
      <w:r>
        <w:rPr>
          <w:rFonts w:hint="eastAsia" w:ascii="仿宋" w:hAnsi="仿宋" w:eastAsia="仿宋" w:cs="仿宋"/>
          <w:highlight w:val="none"/>
          <w:lang w:eastAsia="zh-CN"/>
        </w:rPr>
        <w:t>(签署页）</w:t>
      </w:r>
    </w:p>
    <w:p w14:paraId="4BAB62CC">
      <w:pPr>
        <w:spacing w:before="120" w:beforeLines="50" w:after="120" w:afterLines="50" w:line="360" w:lineRule="auto"/>
        <w:ind w:firstLine="420" w:firstLineChars="200"/>
        <w:rPr>
          <w:rFonts w:hint="eastAsia" w:ascii="仿宋" w:hAnsi="仿宋" w:eastAsia="仿宋" w:cs="仿宋"/>
          <w:highlight w:val="none"/>
          <w:lang w:eastAsia="zh-CN"/>
        </w:rPr>
      </w:pPr>
      <w:r>
        <w:rPr>
          <w:rFonts w:hint="eastAsia" w:ascii="仿宋" w:hAnsi="仿宋" w:eastAsia="仿宋" w:cs="仿宋"/>
          <w:highlight w:val="none"/>
          <w:lang w:eastAsia="zh-CN"/>
        </w:rPr>
        <w:t xml:space="preserve">甲方（盖章）：                     乙方（盖章）：             </w:t>
      </w:r>
    </w:p>
    <w:p w14:paraId="59E59A1E">
      <w:pPr>
        <w:spacing w:before="120" w:beforeLines="50" w:after="120" w:afterLines="50" w:line="360" w:lineRule="auto"/>
        <w:ind w:firstLine="420" w:firstLineChars="200"/>
        <w:rPr>
          <w:rFonts w:hint="eastAsia" w:ascii="仿宋" w:hAnsi="仿宋" w:eastAsia="仿宋" w:cs="仿宋"/>
          <w:highlight w:val="none"/>
          <w:lang w:eastAsia="zh-CN"/>
        </w:rPr>
      </w:pPr>
      <w:r>
        <w:rPr>
          <w:rFonts w:hint="eastAsia" w:ascii="仿宋" w:hAnsi="仿宋" w:eastAsia="仿宋" w:cs="仿宋"/>
          <w:highlight w:val="none"/>
          <w:lang w:eastAsia="zh-CN"/>
        </w:rPr>
        <w:t xml:space="preserve">单位名称：                        单位名称：                   </w:t>
      </w:r>
    </w:p>
    <w:p w14:paraId="72745688">
      <w:pPr>
        <w:spacing w:before="120" w:beforeLines="50" w:after="120" w:afterLines="50" w:line="360" w:lineRule="auto"/>
        <w:ind w:firstLine="420" w:firstLineChars="200"/>
        <w:rPr>
          <w:rFonts w:hint="eastAsia" w:ascii="仿宋" w:hAnsi="仿宋" w:eastAsia="仿宋" w:cs="仿宋"/>
          <w:highlight w:val="none"/>
          <w:lang w:eastAsia="zh-CN"/>
        </w:rPr>
      </w:pPr>
      <w:r>
        <w:rPr>
          <w:rFonts w:hint="eastAsia" w:ascii="仿宋" w:hAnsi="仿宋" w:eastAsia="仿宋" w:cs="仿宋"/>
          <w:highlight w:val="none"/>
          <w:lang w:eastAsia="zh-CN"/>
        </w:rPr>
        <w:t xml:space="preserve">单位地址：                        单位地址：                  </w:t>
      </w:r>
    </w:p>
    <w:p w14:paraId="63D7A772">
      <w:pPr>
        <w:spacing w:before="120" w:beforeLines="50" w:after="120" w:afterLines="50" w:line="360" w:lineRule="auto"/>
        <w:ind w:firstLine="420" w:firstLineChars="200"/>
        <w:rPr>
          <w:rFonts w:hint="eastAsia" w:ascii="仿宋" w:hAnsi="仿宋" w:eastAsia="仿宋" w:cs="仿宋"/>
          <w:highlight w:val="none"/>
          <w:lang w:eastAsia="zh-CN"/>
        </w:rPr>
      </w:pPr>
      <w:r>
        <w:rPr>
          <w:rFonts w:hint="eastAsia" w:ascii="仿宋" w:hAnsi="仿宋" w:eastAsia="仿宋" w:cs="仿宋"/>
          <w:highlight w:val="none"/>
          <w:lang w:eastAsia="zh-CN"/>
        </w:rPr>
        <w:t xml:space="preserve">分管领导：                        法定代表人                   </w:t>
      </w:r>
    </w:p>
    <w:p w14:paraId="23235DB0">
      <w:pPr>
        <w:spacing w:before="120" w:beforeLines="50" w:after="120" w:afterLines="50" w:line="360" w:lineRule="auto"/>
        <w:ind w:firstLine="420" w:firstLineChars="200"/>
        <w:rPr>
          <w:rFonts w:hint="eastAsia" w:ascii="仿宋" w:hAnsi="仿宋" w:eastAsia="仿宋" w:cs="仿宋"/>
          <w:highlight w:val="none"/>
          <w:lang w:eastAsia="zh-CN"/>
        </w:rPr>
      </w:pPr>
      <w:r>
        <w:rPr>
          <w:rFonts w:hint="eastAsia" w:ascii="仿宋" w:hAnsi="仿宋" w:eastAsia="仿宋" w:cs="仿宋"/>
          <w:highlight w:val="none"/>
          <w:lang w:eastAsia="zh-CN"/>
        </w:rPr>
        <w:t xml:space="preserve">经办人：                          或委托代理人：              </w:t>
      </w:r>
    </w:p>
    <w:p w14:paraId="5C1D7C1A">
      <w:pPr>
        <w:spacing w:before="120" w:beforeLines="50" w:after="120" w:afterLines="50" w:line="360" w:lineRule="auto"/>
        <w:ind w:firstLine="420" w:firstLineChars="200"/>
        <w:rPr>
          <w:rFonts w:hint="eastAsia" w:ascii="仿宋" w:hAnsi="仿宋" w:eastAsia="仿宋" w:cs="仿宋"/>
          <w:highlight w:val="none"/>
          <w:lang w:eastAsia="zh-CN"/>
        </w:rPr>
      </w:pPr>
      <w:r>
        <w:rPr>
          <w:rFonts w:hint="eastAsia" w:ascii="仿宋" w:hAnsi="仿宋" w:eastAsia="仿宋" w:cs="仿宋"/>
          <w:highlight w:val="none"/>
          <w:lang w:eastAsia="zh-CN"/>
        </w:rPr>
        <w:t xml:space="preserve">联系电话：   </w:t>
      </w:r>
      <w:r>
        <w:rPr>
          <w:rFonts w:hint="eastAsia" w:ascii="仿宋" w:hAnsi="仿宋" w:eastAsia="仿宋" w:cs="仿宋"/>
          <w:highlight w:val="none"/>
          <w:lang w:val="en-US" w:eastAsia="zh-CN"/>
        </w:rPr>
        <w:t xml:space="preserve">     </w:t>
      </w:r>
      <w:r>
        <w:rPr>
          <w:rFonts w:hint="eastAsia" w:ascii="仿宋" w:hAnsi="仿宋" w:eastAsia="仿宋" w:cs="仿宋"/>
          <w:highlight w:val="none"/>
          <w:lang w:eastAsia="zh-CN"/>
        </w:rPr>
        <w:t xml:space="preserve">                联系电话：                  </w:t>
      </w:r>
    </w:p>
    <w:p w14:paraId="12DD97B8">
      <w:pPr>
        <w:spacing w:before="120" w:beforeLines="50" w:after="120" w:afterLines="50" w:line="360" w:lineRule="auto"/>
        <w:ind w:firstLine="420" w:firstLineChars="200"/>
        <w:rPr>
          <w:rFonts w:hint="eastAsia" w:ascii="仿宋" w:hAnsi="仿宋" w:eastAsia="仿宋" w:cs="仿宋"/>
          <w:highlight w:val="none"/>
          <w:lang w:eastAsia="zh-CN"/>
        </w:rPr>
      </w:pPr>
      <w:r>
        <w:rPr>
          <w:rFonts w:hint="eastAsia" w:ascii="仿宋" w:hAnsi="仿宋" w:eastAsia="仿宋" w:cs="仿宋"/>
          <w:highlight w:val="none"/>
          <w:lang w:eastAsia="zh-CN"/>
        </w:rPr>
        <w:t xml:space="preserve">                          </w:t>
      </w:r>
      <w:r>
        <w:rPr>
          <w:rFonts w:hint="eastAsia" w:ascii="仿宋" w:hAnsi="仿宋" w:eastAsia="仿宋" w:cs="仿宋"/>
          <w:highlight w:val="none"/>
          <w:lang w:val="en-US" w:eastAsia="zh-CN"/>
        </w:rPr>
        <w:t xml:space="preserve">        </w:t>
      </w:r>
      <w:r>
        <w:rPr>
          <w:rFonts w:hint="eastAsia" w:ascii="仿宋" w:hAnsi="仿宋" w:eastAsia="仿宋" w:cs="仿宋"/>
          <w:highlight w:val="none"/>
          <w:lang w:eastAsia="zh-CN"/>
        </w:rPr>
        <w:t xml:space="preserve">开户银行：                  </w:t>
      </w:r>
    </w:p>
    <w:p w14:paraId="27D2F5C2">
      <w:pPr>
        <w:ind w:firstLine="420" w:firstLineChars="200"/>
      </w:pPr>
      <w:r>
        <w:rPr>
          <w:rFonts w:hint="eastAsia" w:ascii="仿宋" w:hAnsi="仿宋" w:eastAsia="仿宋" w:cs="仿宋"/>
          <w:highlight w:val="none"/>
          <w:lang w:eastAsia="zh-CN"/>
        </w:rPr>
        <w:t xml:space="preserve">                    </w:t>
      </w:r>
      <w:r>
        <w:rPr>
          <w:rFonts w:hint="eastAsia" w:ascii="仿宋" w:hAnsi="仿宋" w:eastAsia="仿宋" w:cs="仿宋"/>
          <w:highlight w:val="none"/>
          <w:lang w:val="en-US" w:eastAsia="zh-CN"/>
        </w:rPr>
        <w:t xml:space="preserve">             </w:t>
      </w:r>
      <w:r>
        <w:rPr>
          <w:rFonts w:hint="eastAsia" w:ascii="仿宋" w:hAnsi="仿宋" w:eastAsia="仿宋" w:cs="仿宋"/>
          <w:highlight w:val="none"/>
          <w:lang w:eastAsia="zh-CN"/>
        </w:rPr>
        <w:t xml:space="preserve"> 账    号：      </w:t>
      </w:r>
      <w:r>
        <w:rPr>
          <w:rFonts w:hint="eastAsia" w:ascii="仿宋" w:hAnsi="仿宋" w:eastAsia="仿宋" w:cs="仿宋"/>
          <w:sz w:val="24"/>
          <w:szCs w:val="24"/>
          <w:highlight w:val="none"/>
          <w:lang w:eastAsia="zh-CN"/>
        </w:rPr>
        <w:t xml:space="preserve">    </w:t>
      </w:r>
    </w:p>
    <w:p w14:paraId="0C552AA0">
      <w:pPr>
        <w:rPr>
          <w:rFonts w:hint="eastAsia"/>
          <w:lang w:val="en-US" w:eastAsia="zh-Hans"/>
        </w:rPr>
      </w:pPr>
      <w:bookmarkStart w:id="0" w:name="_GoBack"/>
      <w:bookmarkEnd w:id="0"/>
    </w:p>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GYXIQ+Frutiger-Cn">
    <w:altName w:val="宋体"/>
    <w:panose1 w:val="020B0604020202020204"/>
    <w:charset w:val="86"/>
    <w:family w:val="swiss"/>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embedRegular r:id="rId1" w:fontKey="{0926FAFB-3445-4F25-9832-3370ED968D5D}"/>
  </w:font>
  <w:font w:name="方正小标宋简体">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EFF6AA">
    <w:pPr>
      <w:pStyle w:val="2"/>
      <w:spacing w:line="14" w:lineRule="auto"/>
      <w:rPr>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BD828D">
                          <w:pPr>
                            <w:pStyle w:val="12"/>
                            <w:rPr>
                              <w:rFonts w:ascii="仿宋" w:hAnsi="仿宋" w:eastAsia="仿宋" w:cs="仿宋"/>
                              <w:b/>
                              <w:bCs/>
                            </w:rPr>
                          </w:pPr>
                          <w:r>
                            <w:rPr>
                              <w:rFonts w:hint="eastAsia" w:ascii="仿宋" w:hAnsi="仿宋" w:eastAsia="仿宋" w:cs="仿宋"/>
                              <w:b/>
                              <w:bCs/>
                            </w:rPr>
                            <w:t xml:space="preserve">第 </w:t>
                          </w:r>
                          <w:r>
                            <w:rPr>
                              <w:rFonts w:hint="eastAsia" w:ascii="仿宋" w:hAnsi="仿宋" w:eastAsia="仿宋" w:cs="仿宋"/>
                              <w:b/>
                              <w:bCs/>
                            </w:rPr>
                            <w:fldChar w:fldCharType="begin"/>
                          </w:r>
                          <w:r>
                            <w:rPr>
                              <w:rFonts w:hint="eastAsia" w:ascii="仿宋" w:hAnsi="仿宋" w:eastAsia="仿宋" w:cs="仿宋"/>
                              <w:b/>
                              <w:bCs/>
                            </w:rPr>
                            <w:instrText xml:space="preserve"> PAGE  \* MERGEFORMAT </w:instrText>
                          </w:r>
                          <w:r>
                            <w:rPr>
                              <w:rFonts w:hint="eastAsia" w:ascii="仿宋" w:hAnsi="仿宋" w:eastAsia="仿宋" w:cs="仿宋"/>
                              <w:b/>
                              <w:bCs/>
                            </w:rPr>
                            <w:fldChar w:fldCharType="separate"/>
                          </w:r>
                          <w:r>
                            <w:rPr>
                              <w:rFonts w:hint="eastAsia" w:ascii="仿宋" w:hAnsi="仿宋" w:eastAsia="仿宋" w:cs="仿宋"/>
                              <w:b/>
                              <w:bCs/>
                            </w:rPr>
                            <w:t>2</w:t>
                          </w:r>
                          <w:r>
                            <w:rPr>
                              <w:rFonts w:hint="eastAsia" w:ascii="仿宋" w:hAnsi="仿宋" w:eastAsia="仿宋" w:cs="仿宋"/>
                              <w:b/>
                              <w:bCs/>
                            </w:rPr>
                            <w:fldChar w:fldCharType="end"/>
                          </w:r>
                          <w:r>
                            <w:rPr>
                              <w:rFonts w:hint="eastAsia" w:ascii="仿宋" w:hAnsi="仿宋" w:eastAsia="仿宋" w:cs="仿宋"/>
                              <w:b/>
                              <w:bCs/>
                            </w:rPr>
                            <w:t xml:space="preserve"> 页 共 </w:t>
                          </w:r>
                          <w:r>
                            <w:rPr>
                              <w:rFonts w:hint="eastAsia" w:ascii="仿宋" w:hAnsi="仿宋" w:eastAsia="仿宋" w:cs="仿宋"/>
                              <w:b/>
                              <w:bCs/>
                            </w:rPr>
                            <w:fldChar w:fldCharType="begin"/>
                          </w:r>
                          <w:r>
                            <w:rPr>
                              <w:rFonts w:hint="eastAsia" w:ascii="仿宋" w:hAnsi="仿宋" w:eastAsia="仿宋" w:cs="仿宋"/>
                              <w:b/>
                              <w:bCs/>
                            </w:rPr>
                            <w:instrText xml:space="preserve"> NUMPAGES  \* MERGEFORMAT </w:instrText>
                          </w:r>
                          <w:r>
                            <w:rPr>
                              <w:rFonts w:hint="eastAsia" w:ascii="仿宋" w:hAnsi="仿宋" w:eastAsia="仿宋" w:cs="仿宋"/>
                              <w:b/>
                              <w:bCs/>
                            </w:rPr>
                            <w:fldChar w:fldCharType="separate"/>
                          </w:r>
                          <w:r>
                            <w:rPr>
                              <w:rFonts w:hint="eastAsia" w:ascii="仿宋" w:hAnsi="仿宋" w:eastAsia="仿宋" w:cs="仿宋"/>
                              <w:b/>
                              <w:bCs/>
                            </w:rPr>
                            <w:t>44</w:t>
                          </w:r>
                          <w:r>
                            <w:rPr>
                              <w:rFonts w:hint="eastAsia" w:ascii="仿宋" w:hAnsi="仿宋" w:eastAsia="仿宋" w:cs="仿宋"/>
                              <w:b/>
                              <w:bCs/>
                            </w:rPr>
                            <w:fldChar w:fldCharType="end"/>
                          </w:r>
                          <w:r>
                            <w:rPr>
                              <w:rFonts w:hint="eastAsia" w:ascii="仿宋" w:hAnsi="仿宋" w:eastAsia="仿宋" w:cs="仿宋"/>
                              <w:b/>
                              <w:bCs/>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23BD828D">
                    <w:pPr>
                      <w:pStyle w:val="12"/>
                      <w:rPr>
                        <w:rFonts w:ascii="仿宋" w:hAnsi="仿宋" w:eastAsia="仿宋" w:cs="仿宋"/>
                        <w:b/>
                        <w:bCs/>
                      </w:rPr>
                    </w:pPr>
                    <w:r>
                      <w:rPr>
                        <w:rFonts w:hint="eastAsia" w:ascii="仿宋" w:hAnsi="仿宋" w:eastAsia="仿宋" w:cs="仿宋"/>
                        <w:b/>
                        <w:bCs/>
                      </w:rPr>
                      <w:t xml:space="preserve">第 </w:t>
                    </w:r>
                    <w:r>
                      <w:rPr>
                        <w:rFonts w:hint="eastAsia" w:ascii="仿宋" w:hAnsi="仿宋" w:eastAsia="仿宋" w:cs="仿宋"/>
                        <w:b/>
                        <w:bCs/>
                      </w:rPr>
                      <w:fldChar w:fldCharType="begin"/>
                    </w:r>
                    <w:r>
                      <w:rPr>
                        <w:rFonts w:hint="eastAsia" w:ascii="仿宋" w:hAnsi="仿宋" w:eastAsia="仿宋" w:cs="仿宋"/>
                        <w:b/>
                        <w:bCs/>
                      </w:rPr>
                      <w:instrText xml:space="preserve"> PAGE  \* MERGEFORMAT </w:instrText>
                    </w:r>
                    <w:r>
                      <w:rPr>
                        <w:rFonts w:hint="eastAsia" w:ascii="仿宋" w:hAnsi="仿宋" w:eastAsia="仿宋" w:cs="仿宋"/>
                        <w:b/>
                        <w:bCs/>
                      </w:rPr>
                      <w:fldChar w:fldCharType="separate"/>
                    </w:r>
                    <w:r>
                      <w:rPr>
                        <w:rFonts w:hint="eastAsia" w:ascii="仿宋" w:hAnsi="仿宋" w:eastAsia="仿宋" w:cs="仿宋"/>
                        <w:b/>
                        <w:bCs/>
                      </w:rPr>
                      <w:t>2</w:t>
                    </w:r>
                    <w:r>
                      <w:rPr>
                        <w:rFonts w:hint="eastAsia" w:ascii="仿宋" w:hAnsi="仿宋" w:eastAsia="仿宋" w:cs="仿宋"/>
                        <w:b/>
                        <w:bCs/>
                      </w:rPr>
                      <w:fldChar w:fldCharType="end"/>
                    </w:r>
                    <w:r>
                      <w:rPr>
                        <w:rFonts w:hint="eastAsia" w:ascii="仿宋" w:hAnsi="仿宋" w:eastAsia="仿宋" w:cs="仿宋"/>
                        <w:b/>
                        <w:bCs/>
                      </w:rPr>
                      <w:t xml:space="preserve"> 页 共 </w:t>
                    </w:r>
                    <w:r>
                      <w:rPr>
                        <w:rFonts w:hint="eastAsia" w:ascii="仿宋" w:hAnsi="仿宋" w:eastAsia="仿宋" w:cs="仿宋"/>
                        <w:b/>
                        <w:bCs/>
                      </w:rPr>
                      <w:fldChar w:fldCharType="begin"/>
                    </w:r>
                    <w:r>
                      <w:rPr>
                        <w:rFonts w:hint="eastAsia" w:ascii="仿宋" w:hAnsi="仿宋" w:eastAsia="仿宋" w:cs="仿宋"/>
                        <w:b/>
                        <w:bCs/>
                      </w:rPr>
                      <w:instrText xml:space="preserve"> NUMPAGES  \* MERGEFORMAT </w:instrText>
                    </w:r>
                    <w:r>
                      <w:rPr>
                        <w:rFonts w:hint="eastAsia" w:ascii="仿宋" w:hAnsi="仿宋" w:eastAsia="仿宋" w:cs="仿宋"/>
                        <w:b/>
                        <w:bCs/>
                      </w:rPr>
                      <w:fldChar w:fldCharType="separate"/>
                    </w:r>
                    <w:r>
                      <w:rPr>
                        <w:rFonts w:hint="eastAsia" w:ascii="仿宋" w:hAnsi="仿宋" w:eastAsia="仿宋" w:cs="仿宋"/>
                        <w:b/>
                        <w:bCs/>
                      </w:rPr>
                      <w:t>44</w:t>
                    </w:r>
                    <w:r>
                      <w:rPr>
                        <w:rFonts w:hint="eastAsia" w:ascii="仿宋" w:hAnsi="仿宋" w:eastAsia="仿宋" w:cs="仿宋"/>
                        <w:b/>
                        <w:bCs/>
                      </w:rPr>
                      <w:fldChar w:fldCharType="end"/>
                    </w:r>
                    <w:r>
                      <w:rPr>
                        <w:rFonts w:hint="eastAsia" w:ascii="仿宋" w:hAnsi="仿宋" w:eastAsia="仿宋" w:cs="仿宋"/>
                        <w:b/>
                        <w:bCs/>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85B23">
    <w:pPr>
      <w:pStyle w:val="2"/>
      <w:spacing w:line="14" w:lineRule="auto"/>
      <w:rPr>
        <w:sz w:val="2"/>
      </w:rPr>
    </w:pPr>
  </w:p>
  <w:p w14:paraId="19A9A15C">
    <w:pPr>
      <w:pStyle w:val="2"/>
      <w:spacing w:line="14" w:lineRule="auto"/>
      <w:rPr>
        <w:sz w:val="2"/>
      </w:rPr>
    </w:pPr>
    <w:r>
      <w:rPr>
        <w:sz w:val="2"/>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36FA8CD0">
                          <w:pPr>
                            <w:pStyle w:val="12"/>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Ll1uVLQAAAABQEAAA8AAAAAAAAAAQAgAAAAIgAAAGRycy9kb3du&#10;cmV2LnhtbFBLAQIUABQAAAAIAIdO4kDqlGxSzgEAAJsDAAAOAAAAAAAAAAEAIAAAAB8BAABkcnMv&#10;ZTJvRG9jLnhtbFBLBQYAAAAABgAGAFkBAABfBQAAAAA=&#10;">
              <v:fill on="f" focussize="0,0"/>
              <v:stroke on="f"/>
              <v:imagedata o:title=""/>
              <o:lock v:ext="edit" aspectratio="f"/>
              <v:textbox inset="0mm,0mm,0mm,0mm" style="mso-fit-shape-to-text:t;">
                <w:txbxContent>
                  <w:p w14:paraId="36FA8CD0">
                    <w:pPr>
                      <w:pStyle w:val="12"/>
                    </w:pPr>
                    <w:r>
                      <w:fldChar w:fldCharType="begin"/>
                    </w:r>
                    <w:r>
                      <w:instrText xml:space="preserve"> PAGE  \* MERGEFORMAT </w:instrText>
                    </w:r>
                    <w:r>
                      <w:fldChar w:fldCharType="separate"/>
                    </w:r>
                    <w:r>
                      <w:t>1</w:t>
                    </w:r>
                    <w: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F60977">
    <w:pPr>
      <w:pStyle w:val="1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upperLetter"/>
      <w:pStyle w:val="4"/>
      <w:lvlText w:val="%1．"/>
      <w:lvlJc w:val="left"/>
      <w:pPr>
        <w:tabs>
          <w:tab w:val="left" w:pos="324"/>
        </w:tabs>
        <w:ind w:left="324" w:hanging="32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08E0C60"/>
    <w:rsid w:val="00AF46F1"/>
    <w:rsid w:val="00E034F0"/>
    <w:rsid w:val="012A3778"/>
    <w:rsid w:val="0156177E"/>
    <w:rsid w:val="01A7647D"/>
    <w:rsid w:val="01CB4F31"/>
    <w:rsid w:val="02027B8D"/>
    <w:rsid w:val="0243090A"/>
    <w:rsid w:val="03DE3273"/>
    <w:rsid w:val="051379D8"/>
    <w:rsid w:val="05386307"/>
    <w:rsid w:val="053A0C62"/>
    <w:rsid w:val="0681372F"/>
    <w:rsid w:val="0690304D"/>
    <w:rsid w:val="06B141C2"/>
    <w:rsid w:val="089C33B6"/>
    <w:rsid w:val="091D4971"/>
    <w:rsid w:val="0A262787"/>
    <w:rsid w:val="0A7D5CED"/>
    <w:rsid w:val="0B3B35F4"/>
    <w:rsid w:val="0BF056CB"/>
    <w:rsid w:val="0C180165"/>
    <w:rsid w:val="0D903C78"/>
    <w:rsid w:val="0F140A97"/>
    <w:rsid w:val="0FC92FCD"/>
    <w:rsid w:val="10063B65"/>
    <w:rsid w:val="10415F09"/>
    <w:rsid w:val="107F0308"/>
    <w:rsid w:val="114D6EC8"/>
    <w:rsid w:val="11D30BC8"/>
    <w:rsid w:val="11D64039"/>
    <w:rsid w:val="12254D6B"/>
    <w:rsid w:val="12382C34"/>
    <w:rsid w:val="1240469E"/>
    <w:rsid w:val="12913BB7"/>
    <w:rsid w:val="12A702EA"/>
    <w:rsid w:val="12A95BD4"/>
    <w:rsid w:val="14221DF8"/>
    <w:rsid w:val="15573FC1"/>
    <w:rsid w:val="15D10D5D"/>
    <w:rsid w:val="177F50ED"/>
    <w:rsid w:val="17D968E5"/>
    <w:rsid w:val="17EE2E86"/>
    <w:rsid w:val="182E1AAC"/>
    <w:rsid w:val="18B51B71"/>
    <w:rsid w:val="18B76B4E"/>
    <w:rsid w:val="18D14C81"/>
    <w:rsid w:val="18F26721"/>
    <w:rsid w:val="1A1E06D3"/>
    <w:rsid w:val="1A2B4FBA"/>
    <w:rsid w:val="1A443A2F"/>
    <w:rsid w:val="1BC41C3A"/>
    <w:rsid w:val="1BDE0675"/>
    <w:rsid w:val="1C816968"/>
    <w:rsid w:val="1CDE6972"/>
    <w:rsid w:val="1D3B4626"/>
    <w:rsid w:val="1E341299"/>
    <w:rsid w:val="1ED94AA5"/>
    <w:rsid w:val="1F091319"/>
    <w:rsid w:val="1F37363A"/>
    <w:rsid w:val="21807129"/>
    <w:rsid w:val="21CF10F4"/>
    <w:rsid w:val="21F71262"/>
    <w:rsid w:val="22A75E85"/>
    <w:rsid w:val="232E0476"/>
    <w:rsid w:val="23FC7B0B"/>
    <w:rsid w:val="242A5BEA"/>
    <w:rsid w:val="24CA7C09"/>
    <w:rsid w:val="250048AF"/>
    <w:rsid w:val="254D3568"/>
    <w:rsid w:val="25737798"/>
    <w:rsid w:val="259F6548"/>
    <w:rsid w:val="25C647C0"/>
    <w:rsid w:val="25F6661D"/>
    <w:rsid w:val="274E7495"/>
    <w:rsid w:val="27532138"/>
    <w:rsid w:val="279A1481"/>
    <w:rsid w:val="27E726AF"/>
    <w:rsid w:val="282175A7"/>
    <w:rsid w:val="285F0E68"/>
    <w:rsid w:val="28B10C06"/>
    <w:rsid w:val="291C5346"/>
    <w:rsid w:val="29D33FFF"/>
    <w:rsid w:val="29DB726C"/>
    <w:rsid w:val="29F909C3"/>
    <w:rsid w:val="2A710990"/>
    <w:rsid w:val="2ABF503B"/>
    <w:rsid w:val="2B45623B"/>
    <w:rsid w:val="2B6C64D8"/>
    <w:rsid w:val="2C3B3C5A"/>
    <w:rsid w:val="2C4167EB"/>
    <w:rsid w:val="2CD22EB2"/>
    <w:rsid w:val="2D8017AD"/>
    <w:rsid w:val="2E6E41D1"/>
    <w:rsid w:val="2E8954E1"/>
    <w:rsid w:val="2F6E5C96"/>
    <w:rsid w:val="30A04FCF"/>
    <w:rsid w:val="31C37EBA"/>
    <w:rsid w:val="32586E94"/>
    <w:rsid w:val="32AA5D1B"/>
    <w:rsid w:val="32CC2049"/>
    <w:rsid w:val="33460DA3"/>
    <w:rsid w:val="35876CD4"/>
    <w:rsid w:val="36574F1A"/>
    <w:rsid w:val="36C647EA"/>
    <w:rsid w:val="37BC458D"/>
    <w:rsid w:val="39B337F4"/>
    <w:rsid w:val="39B64AEE"/>
    <w:rsid w:val="3A56489E"/>
    <w:rsid w:val="3A80103E"/>
    <w:rsid w:val="3A8F1049"/>
    <w:rsid w:val="3AF70BD4"/>
    <w:rsid w:val="3B245E6D"/>
    <w:rsid w:val="3BF754F1"/>
    <w:rsid w:val="3C8D2095"/>
    <w:rsid w:val="3D0938A9"/>
    <w:rsid w:val="3D4D41A8"/>
    <w:rsid w:val="3D76583D"/>
    <w:rsid w:val="3D881053"/>
    <w:rsid w:val="3EF06AC2"/>
    <w:rsid w:val="3F9643C0"/>
    <w:rsid w:val="3FBC0A10"/>
    <w:rsid w:val="3FCE0294"/>
    <w:rsid w:val="405B099C"/>
    <w:rsid w:val="41511AAA"/>
    <w:rsid w:val="41A26EBE"/>
    <w:rsid w:val="41F85955"/>
    <w:rsid w:val="420857CA"/>
    <w:rsid w:val="421631FC"/>
    <w:rsid w:val="424264A7"/>
    <w:rsid w:val="42D47D4F"/>
    <w:rsid w:val="430D5439"/>
    <w:rsid w:val="4371257D"/>
    <w:rsid w:val="44444E8A"/>
    <w:rsid w:val="44810FA7"/>
    <w:rsid w:val="44847BAF"/>
    <w:rsid w:val="450F6E59"/>
    <w:rsid w:val="459006E3"/>
    <w:rsid w:val="459C2D5D"/>
    <w:rsid w:val="47543833"/>
    <w:rsid w:val="48084AAB"/>
    <w:rsid w:val="49967DAE"/>
    <w:rsid w:val="4A050C18"/>
    <w:rsid w:val="4A4A0D21"/>
    <w:rsid w:val="4A9E2E1A"/>
    <w:rsid w:val="4B60410D"/>
    <w:rsid w:val="4B944949"/>
    <w:rsid w:val="4B9E14E9"/>
    <w:rsid w:val="4C390B10"/>
    <w:rsid w:val="4E2E0CE9"/>
    <w:rsid w:val="4E454963"/>
    <w:rsid w:val="4F026696"/>
    <w:rsid w:val="4F2C7F79"/>
    <w:rsid w:val="4FC9558B"/>
    <w:rsid w:val="4FCB3ED2"/>
    <w:rsid w:val="4FCF09A4"/>
    <w:rsid w:val="4FD13E5B"/>
    <w:rsid w:val="4FE85264"/>
    <w:rsid w:val="51024CD3"/>
    <w:rsid w:val="510718D5"/>
    <w:rsid w:val="5204189E"/>
    <w:rsid w:val="523A372E"/>
    <w:rsid w:val="53B52B8D"/>
    <w:rsid w:val="53BE4378"/>
    <w:rsid w:val="54761099"/>
    <w:rsid w:val="55911EE4"/>
    <w:rsid w:val="56791DF4"/>
    <w:rsid w:val="56CD7E2B"/>
    <w:rsid w:val="578A48DD"/>
    <w:rsid w:val="582C5F09"/>
    <w:rsid w:val="58824B93"/>
    <w:rsid w:val="58AC617B"/>
    <w:rsid w:val="58BE1272"/>
    <w:rsid w:val="59F842F5"/>
    <w:rsid w:val="5A3125B1"/>
    <w:rsid w:val="5A8A6075"/>
    <w:rsid w:val="5AE14D89"/>
    <w:rsid w:val="5B116A2C"/>
    <w:rsid w:val="5B1F01DA"/>
    <w:rsid w:val="5C422212"/>
    <w:rsid w:val="5C4F05F8"/>
    <w:rsid w:val="5CDD4BC0"/>
    <w:rsid w:val="5DC2539D"/>
    <w:rsid w:val="5E5B12F6"/>
    <w:rsid w:val="5F140445"/>
    <w:rsid w:val="5FEA7EEA"/>
    <w:rsid w:val="60C3302B"/>
    <w:rsid w:val="60DD5FF3"/>
    <w:rsid w:val="610A6A14"/>
    <w:rsid w:val="61C94483"/>
    <w:rsid w:val="61E379E7"/>
    <w:rsid w:val="6217754D"/>
    <w:rsid w:val="629429C2"/>
    <w:rsid w:val="63EB4D1E"/>
    <w:rsid w:val="64347E7E"/>
    <w:rsid w:val="653E3480"/>
    <w:rsid w:val="65A80B61"/>
    <w:rsid w:val="664A412A"/>
    <w:rsid w:val="66A114F4"/>
    <w:rsid w:val="66CD1FFC"/>
    <w:rsid w:val="67492634"/>
    <w:rsid w:val="67B37AAD"/>
    <w:rsid w:val="67D649E0"/>
    <w:rsid w:val="682A3C5C"/>
    <w:rsid w:val="68700312"/>
    <w:rsid w:val="68866387"/>
    <w:rsid w:val="6AC33B54"/>
    <w:rsid w:val="6AEF0B65"/>
    <w:rsid w:val="6B142359"/>
    <w:rsid w:val="6C720607"/>
    <w:rsid w:val="6CB2245F"/>
    <w:rsid w:val="6D0078B3"/>
    <w:rsid w:val="6E3328D0"/>
    <w:rsid w:val="6FA43365"/>
    <w:rsid w:val="709A540C"/>
    <w:rsid w:val="71694319"/>
    <w:rsid w:val="716A3D74"/>
    <w:rsid w:val="722902E1"/>
    <w:rsid w:val="729C78CF"/>
    <w:rsid w:val="73C165CB"/>
    <w:rsid w:val="740818EF"/>
    <w:rsid w:val="74CE3248"/>
    <w:rsid w:val="74DE2803"/>
    <w:rsid w:val="75747DD6"/>
    <w:rsid w:val="75BA66E6"/>
    <w:rsid w:val="777C3E74"/>
    <w:rsid w:val="777D13D8"/>
    <w:rsid w:val="77F79321"/>
    <w:rsid w:val="78B33624"/>
    <w:rsid w:val="78D42587"/>
    <w:rsid w:val="79086474"/>
    <w:rsid w:val="79C52562"/>
    <w:rsid w:val="7BDF4428"/>
    <w:rsid w:val="7C444D20"/>
    <w:rsid w:val="7C7E6484"/>
    <w:rsid w:val="7D6D2C0C"/>
    <w:rsid w:val="7D7758EA"/>
    <w:rsid w:val="7DBB459D"/>
    <w:rsid w:val="7DF02589"/>
    <w:rsid w:val="7E3E4D98"/>
    <w:rsid w:val="7E490D14"/>
    <w:rsid w:val="7E491FC4"/>
    <w:rsid w:val="7EA168AA"/>
    <w:rsid w:val="7FA51992"/>
    <w:rsid w:val="7FB1052F"/>
    <w:rsid w:val="7FDA7E75"/>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99"/>
    <w:pPr>
      <w:keepNext/>
      <w:numPr>
        <w:ilvl w:val="0"/>
        <w:numId w:val="1"/>
      </w:numPr>
      <w:jc w:val="center"/>
      <w:outlineLvl w:val="0"/>
    </w:pPr>
    <w:rPr>
      <w:rFonts w:ascii="黑体" w:eastAsia="黑体"/>
      <w:sz w:val="30"/>
      <w:szCs w:val="20"/>
    </w:rPr>
  </w:style>
  <w:style w:type="paragraph" w:styleId="5">
    <w:name w:val="heading 3"/>
    <w:basedOn w:val="1"/>
    <w:next w:val="1"/>
    <w:qFormat/>
    <w:uiPriority w:val="0"/>
    <w:pPr>
      <w:keepNext/>
      <w:keepLines/>
      <w:spacing w:beforeAutospacing="0" w:after="50" w:afterLines="50" w:afterAutospacing="0" w:line="240" w:lineRule="auto"/>
      <w:outlineLvl w:val="2"/>
    </w:pPr>
    <w:rPr>
      <w:rFonts w:ascii="Calibri" w:hAnsi="Calibri" w:eastAsia="宋体"/>
      <w:b/>
      <w:sz w:val="30"/>
    </w:rPr>
  </w:style>
  <w:style w:type="character" w:default="1" w:styleId="20">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0"/>
    <w:pPr>
      <w:spacing w:after="120"/>
    </w:pPr>
    <w:rPr>
      <w:rFonts w:ascii="Calibri" w:hAnsi="Calibri"/>
      <w:szCs w:val="22"/>
    </w:rPr>
  </w:style>
  <w:style w:type="paragraph" w:styleId="3">
    <w:name w:val="Body Text First Indent"/>
    <w:basedOn w:val="2"/>
    <w:qFormat/>
    <w:uiPriority w:val="0"/>
    <w:pPr>
      <w:ind w:firstLine="420" w:firstLineChars="100"/>
    </w:pPr>
  </w:style>
  <w:style w:type="paragraph" w:styleId="6">
    <w:name w:val="Normal Indent"/>
    <w:basedOn w:val="1"/>
    <w:next w:val="1"/>
    <w:qFormat/>
    <w:uiPriority w:val="0"/>
    <w:pPr>
      <w:ind w:firstLine="420" w:firstLineChars="200"/>
    </w:pPr>
  </w:style>
  <w:style w:type="paragraph" w:styleId="7">
    <w:name w:val="annotation text"/>
    <w:basedOn w:val="1"/>
    <w:qFormat/>
    <w:uiPriority w:val="0"/>
    <w:pPr>
      <w:jc w:val="left"/>
    </w:pPr>
  </w:style>
  <w:style w:type="paragraph" w:styleId="8">
    <w:name w:val="Body Text Indent"/>
    <w:basedOn w:val="1"/>
    <w:qFormat/>
    <w:uiPriority w:val="99"/>
    <w:pPr>
      <w:spacing w:line="360" w:lineRule="auto"/>
      <w:ind w:firstLine="480"/>
    </w:pPr>
    <w:rPr>
      <w:rFonts w:ascii="宋体"/>
      <w:sz w:val="24"/>
    </w:rPr>
  </w:style>
  <w:style w:type="paragraph" w:styleId="9">
    <w:name w:val="Block Text"/>
    <w:basedOn w:val="1"/>
    <w:qFormat/>
    <w:uiPriority w:val="0"/>
    <w:pPr>
      <w:ind w:left="1440" w:leftChars="700" w:right="700" w:rightChars="700"/>
    </w:pPr>
  </w:style>
  <w:style w:type="paragraph" w:styleId="10">
    <w:name w:val="Plain Text"/>
    <w:basedOn w:val="1"/>
    <w:qFormat/>
    <w:uiPriority w:val="0"/>
    <w:rPr>
      <w:rFonts w:ascii="宋体" w:hAnsi="Courier New" w:cs="Courier New"/>
      <w:szCs w:val="21"/>
    </w:rPr>
  </w:style>
  <w:style w:type="paragraph" w:styleId="11">
    <w:name w:val="Balloon Text"/>
    <w:basedOn w:val="1"/>
    <w:qFormat/>
    <w:uiPriority w:val="0"/>
    <w:rPr>
      <w:rFonts w:ascii="Times New Roman" w:hAnsi="Times New Roman" w:eastAsia="宋体"/>
      <w:sz w:val="18"/>
      <w:szCs w:val="18"/>
    </w:r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toc 1"/>
    <w:basedOn w:val="1"/>
    <w:next w:val="1"/>
    <w:qFormat/>
    <w:uiPriority w:val="39"/>
    <w:pPr>
      <w:tabs>
        <w:tab w:val="right" w:leader="dot" w:pos="9060"/>
      </w:tabs>
      <w:spacing w:line="600" w:lineRule="auto"/>
    </w:pPr>
  </w:style>
  <w:style w:type="paragraph" w:styleId="15">
    <w:name w:val="Body Text 2"/>
    <w:basedOn w:val="1"/>
    <w:qFormat/>
    <w:uiPriority w:val="0"/>
    <w:rPr>
      <w:rFonts w:eastAsia="宋体"/>
      <w:kern w:val="2"/>
      <w:sz w:val="30"/>
      <w:lang w:val="en-US" w:eastAsia="zh-CN"/>
    </w:rPr>
  </w:style>
  <w:style w:type="paragraph" w:styleId="16">
    <w:name w:val="Normal (Web)"/>
    <w:basedOn w:val="1"/>
    <w:next w:val="1"/>
    <w:qFormat/>
    <w:uiPriority w:val="0"/>
    <w:pPr>
      <w:widowControl w:val="0"/>
      <w:spacing w:before="100" w:beforeAutospacing="1" w:after="100" w:afterAutospacing="1"/>
    </w:pPr>
    <w:rPr>
      <w:rFonts w:ascii="宋体" w:eastAsia="宋体"/>
      <w:kern w:val="2"/>
      <w:sz w:val="24"/>
      <w:szCs w:val="21"/>
      <w:lang w:val="en-US" w:eastAsia="zh-CN" w:bidi="ar-SA"/>
    </w:rPr>
  </w:style>
  <w:style w:type="paragraph" w:styleId="17">
    <w:name w:val="Body Text First Indent 2"/>
    <w:basedOn w:val="8"/>
    <w:next w:val="6"/>
    <w:qFormat/>
    <w:uiPriority w:val="99"/>
    <w:pPr>
      <w:spacing w:after="120"/>
      <w:ind w:left="420" w:leftChars="200" w:firstLine="420" w:firstLineChars="200"/>
    </w:pPr>
    <w:rPr>
      <w:sz w:val="21"/>
      <w:szCs w:val="20"/>
      <w:lang w:val="en-US" w:eastAsia="zh-CN"/>
    </w:rPr>
  </w:style>
  <w:style w:type="table" w:styleId="19">
    <w:name w:val="Table Grid"/>
    <w:basedOn w:val="18"/>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Strong"/>
    <w:basedOn w:val="20"/>
    <w:qFormat/>
    <w:uiPriority w:val="22"/>
    <w:rPr>
      <w:b/>
      <w:bCs/>
    </w:rPr>
  </w:style>
  <w:style w:type="paragraph" w:customStyle="1" w:styleId="22">
    <w:name w:val="null3"/>
    <w:hidden/>
    <w:qFormat/>
    <w:uiPriority w:val="0"/>
    <w:rPr>
      <w:rFonts w:hint="eastAsia" w:asciiTheme="minorHAnsi" w:hAnsiTheme="minorHAnsi" w:eastAsiaTheme="minorEastAsia" w:cstheme="minorBidi"/>
      <w:lang w:val="en-US" w:eastAsia="zh-Hans"/>
    </w:rPr>
  </w:style>
  <w:style w:type="paragraph" w:customStyle="1" w:styleId="23">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24">
    <w:name w:val="Char1"/>
    <w:basedOn w:val="1"/>
    <w:qFormat/>
    <w:uiPriority w:val="0"/>
    <w:rPr>
      <w:szCs w:val="21"/>
    </w:rPr>
  </w:style>
  <w:style w:type="paragraph" w:styleId="25">
    <w:name w:val="List Paragraph"/>
    <w:basedOn w:val="1"/>
    <w:qFormat/>
    <w:uiPriority w:val="99"/>
    <w:pPr>
      <w:ind w:firstLine="420" w:firstLineChars="200"/>
    </w:pPr>
  </w:style>
  <w:style w:type="paragraph" w:customStyle="1" w:styleId="26">
    <w:name w:val="※正文"/>
    <w:basedOn w:val="1"/>
    <w:next w:val="1"/>
    <w:qFormat/>
    <w:uiPriority w:val="0"/>
    <w:pPr>
      <w:wordWrap w:val="0"/>
      <w:spacing w:line="400" w:lineRule="exact"/>
    </w:pPr>
    <w:rPr>
      <w:rFonts w:ascii="Calibri Light" w:hAnsi="Calibri Light" w:eastAsia="华文仿宋"/>
      <w:sz w:val="28"/>
      <w:szCs w:val="28"/>
    </w:rPr>
  </w:style>
  <w:style w:type="paragraph" w:customStyle="1" w:styleId="27">
    <w:name w:val="样式 首行缩进:  2 字符"/>
    <w:basedOn w:val="1"/>
    <w:autoRedefine/>
    <w:qFormat/>
    <w:uiPriority w:val="0"/>
    <w:pPr>
      <w:spacing w:line="400" w:lineRule="exact"/>
      <w:ind w:firstLine="200" w:firstLineChars="200"/>
    </w:pPr>
    <w:rPr>
      <w:rFonts w:cs="宋体"/>
      <w:sz w:val="24"/>
    </w:rPr>
  </w:style>
  <w:style w:type="paragraph" w:customStyle="1" w:styleId="28">
    <w:name w:val="正文缩进1"/>
    <w:basedOn w:val="1"/>
    <w:autoRedefine/>
    <w:qFormat/>
    <w:uiPriority w:val="0"/>
    <w:pPr>
      <w:ind w:firstLine="420" w:firstLineChars="200"/>
    </w:pPr>
  </w:style>
  <w:style w:type="paragraph" w:customStyle="1" w:styleId="29">
    <w:name w:val="正文空2格  1."/>
    <w:basedOn w:val="1"/>
    <w:qFormat/>
    <w:uiPriority w:val="0"/>
    <w:pPr>
      <w:keepNext w:val="0"/>
      <w:keepLines w:val="0"/>
      <w:widowControl w:val="0"/>
      <w:suppressLineNumbers w:val="0"/>
      <w:adjustRightInd w:val="0"/>
      <w:spacing w:before="0" w:beforeAutospacing="0" w:after="0" w:afterAutospacing="0" w:line="360" w:lineRule="auto"/>
      <w:ind w:left="0" w:right="0" w:firstLine="480" w:firstLineChars="200"/>
      <w:jc w:val="both"/>
    </w:pPr>
    <w:rPr>
      <w:rFonts w:hint="eastAsia" w:ascii="宋体" w:hAnsi="Times New Roman" w:eastAsia="仿宋" w:cs="宋体"/>
      <w:kern w:val="0"/>
      <w:sz w:val="28"/>
      <w:szCs w:val="2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4b24667b-795f-450c-8f8a-3022a994887d</errorID>
      <errorWord>2026年04月21日</errorWord>
      <group>L1_Knowledge</group>
      <groupName>知识性问题</groupName>
      <ability>L2_Time</ability>
      <abilityName>日期时间</abilityName>
      <candidateList>
        <item>2026年4月21日</item>
      </candidateList>
      <explain>根据日常书写习惯，月份一般会省略前导零。</explain>
      <paraID>7705FABC</paraID>
      <start>0</start>
      <end>11</end>
      <status>unmodified</status>
      <modifiedWord/>
      <trackRevisions>false</trackRevisions>
    </reviewItem>
    <reviewItem>
      <errorID>69dcef1c-1de0-4c38-9496-c5c9b8ae5d73</errorID>
      <errorWord>磋商的</errorWord>
      <group>L1_Grammar</group>
      <groupName>语法问题</groupName>
      <ability>L2_Order</ability>
      <abilityName>语序不当</abilityName>
      <candidateList>
        <item>磋商</item>
      </candidateList>
      <explain>句子可能没有遵循时空、逻辑顺序，或者介词、关联词等位置不当。</explain>
      <paraID>4BEAB9A5</paraID>
      <start>12</start>
      <end>15</end>
      <status>unmodified</status>
      <modifiedWord/>
      <trackRevisions>false</trackRevisions>
    </reviewItem>
    <reviewItem>
      <errorID>e4c2ad2d-2e49-4843-9b4a-13a7f4d05fe5</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272F4123</paraID>
      <start>1</start>
      <end>4</end>
      <status>unmodified</status>
      <modifiedWord/>
      <trackRevisions>false</trackRevisions>
    </reviewItem>
    <reviewItem>
      <errorID>6d3189ed-afc0-480c-9134-869793357b33</errorID>
      <errorWord>-</errorWord>
      <group>L1_Format</group>
      <groupName>格式问题</groupName>
      <ability>L2_HalfPunc</ability>
      <abilityName>全半角检查</abilityName>
      <candidateList>
        <item>－</item>
      </candidateList>
      <explain>文本全半角错误。</explain>
      <paraID>272F4123</paraID>
      <start>20</start>
      <end>21</end>
      <status>unmodified</status>
      <modifiedWord/>
      <trackRevisions>false</trackRevisions>
    </reviewItem>
    <reviewItem>
      <errorID>4a5e2e24-1f49-4545-abae-85e7eb3fb170</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113B686D</paraID>
      <start>1</start>
      <end>4</end>
      <status>unmodified</status>
      <modifiedWord/>
      <trackRevisions>false</trackRevisions>
    </reviewItem>
    <reviewItem>
      <errorID>cd56d82d-75ed-4462-aa09-cd32beb092c4</errorID>
      <errorWord>-</errorWord>
      <group>L1_Format</group>
      <groupName>格式问题</groupName>
      <ability>L2_HalfPunc</ability>
      <abilityName>全半角检查</abilityName>
      <candidateList>
        <item>－</item>
      </candidateList>
      <explain>文本全半角错误。</explain>
      <paraID>454246E4</paraID>
      <start>151</start>
      <end>152</end>
      <status>unmodified</status>
      <modifiedWord/>
      <trackRevisions>false</trackRevisions>
    </reviewItem>
    <reviewItem>
      <errorID>9dc5f9ad-ea5d-4ff8-b023-a246814e8405</errorID>
      <errorWord>：</errorWord>
      <group>L1_Format</group>
      <groupName>格式问题</groupName>
      <ability>L2_HalfPunc</ability>
      <abilityName>全半角检查</abilityName>
      <candidateList>
        <item>:</item>
      </candidateList>
      <explain>文本全半角错误。</explain>
      <paraID>33B121A7</paraID>
      <start>4</start>
      <end>5</end>
      <status>unmodified</status>
      <modifiedWord/>
      <trackRevisions>false</trackRevisions>
    </reviewItem>
    <reviewItem>
      <errorID>4f5634cf-8f1b-4465-b480-ec973330e534</errorID>
      <errorWord>(</errorWord>
      <group>L1_Format</group>
      <groupName>格式问题</groupName>
      <ability>L2_HalfPunc</ability>
      <abilityName>全半角检查</abilityName>
      <candidateList>
        <item>（</item>
      </candidateList>
      <explain>文本全半角错误。</explain>
      <paraID>7BEE9AB9</paraID>
      <start>5</start>
      <end>6</end>
      <status>unmodified</status>
      <modifiedWord/>
      <trackRevisions>false</trackRevisions>
    </reviewItem>
    <reviewItem>
      <errorID>85fc8bb5-871b-4617-869c-194534fffedc</errorID>
      <errorWord>)</errorWord>
      <group>L1_Format</group>
      <groupName>格式问题</groupName>
      <ability>L2_HalfPunc</ability>
      <abilityName>全半角检查</abilityName>
      <candidateList>
        <item>）</item>
      </candidateList>
      <explain>文本全半角错误。</explain>
      <paraID>7BEE9AB9</paraID>
      <start>11</start>
      <end>12</end>
      <status>unmodified</status>
      <modifiedWord/>
      <trackRevisions>false</trackRevisions>
    </reviewItem>
    <reviewItem>
      <errorID>f0849bde-a5d5-4318-915a-785191724fa6</errorID>
      <errorWord>[2002]1980号</errorWord>
      <group>L1_Knowledge</group>
      <groupName>知识性问题</groupName>
      <ability>L2_Knowledge</ability>
      <abilityName>其他知识</abilityName>
      <candidateList>
        <item>〔2002〕1980号</item>
      </candidateList>
      <explain>发文字号格式错误。</explain>
      <paraID>3B06BF20</paraID>
      <start>31</start>
      <end>42</end>
      <status>unmodified</status>
      <modifiedWord/>
      <trackRevisions>false</trackRevisions>
    </reviewItem>
    <reviewItem>
      <errorID>f7270363-321b-495e-a858-116809c1e710</errorID>
      <errorWord>[2011]534号</errorWord>
      <group>L1_Knowledge</group>
      <groupName>知识性问题</groupName>
      <ability>L2_Knowledge</ability>
      <abilityName>其他知识</abilityName>
      <candidateList>
        <item>〔2011〕534号</item>
      </candidateList>
      <explain>发文字号格式错误。</explain>
      <paraID>3B06BF20</paraID>
      <start>96</start>
      <end>106</end>
      <status>unmodified</status>
      <modifiedWord/>
      <trackRevisions>false</trackRevisions>
    </reviewItem>
    <reviewItem>
      <errorID>7b2d6365-d5b9-4f05-b51e-bf4a63a7dd4d</errorID>
      <errorWord>上述的</errorWord>
      <group>L1_Word</group>
      <groupName>字词问题</groupName>
      <ability>L2_Typo</ability>
      <abilityName>字词错误</abilityName>
      <candidateList>
        <item>上述</item>
      </candidateList>
      <explain>〈形〉属性词。上面所说的：～各条，望切实执行。</explain>
      <paraID>54F1AA71</paraID>
      <start>2</start>
      <end>5</end>
      <status>unmodified</status>
      <modifiedWord/>
      <trackRevisions>false</trackRevisions>
    </reviewItem>
    <reviewItem>
      <errorID>ba0545f5-cf74-42e9-9fa2-4899ce97db70</errorID>
      <errorWord>其它</errorWord>
      <group>L1_Word</group>
      <groupName>字词问题</groupName>
      <ability>L2_Alias</ability>
      <abilityName>也作/曾用词</abilityName>
      <candidateList>
        <item>其他</item>
      </candidateList>
      <explain>词汇[其它]为不规范表述或旧称，其规范书面表述为[其他]。</explain>
      <paraID>1EC9BD45</paraID>
      <start>57</start>
      <end>59</end>
      <status>unmodified</status>
      <modifiedWord/>
      <trackRevisions>false</trackRevisions>
    </reviewItem>
    <reviewItem>
      <errorID>f1ddc9d2-4565-4d53-ae98-ee2313e5abd2</errorID>
      <errorWord>-</errorWord>
      <group>L1_Format</group>
      <groupName>格式问题</groupName>
      <ability>L2_HalfPunc</ability>
      <abilityName>全半角检查</abilityName>
      <candidateList>
        <item>－</item>
      </candidateList>
      <explain>文本全半角错误。</explain>
      <paraID>3A449940</paraID>
      <start>28</start>
      <end>29</end>
      <status>unmodified</status>
      <modifiedWord/>
      <trackRevisions>false</trackRevisions>
    </reviewItem>
    <reviewItem>
      <errorID>8d646f65-ff2f-4aa0-a4ca-5efa0fdacb0f</errorID>
      <errorWord>-</errorWord>
      <group>L1_Format</group>
      <groupName>格式问题</groupName>
      <ability>L2_HalfPunc</ability>
      <abilityName>全半角检查</abilityName>
      <candidateList>
        <item>－</item>
      </candidateList>
      <explain>文本全半角错误。</explain>
      <paraID>3A449940</paraID>
      <start>38</start>
      <end>39</end>
      <status>unmodified</status>
      <modifiedWord/>
      <trackRevisions>false</trackRevisions>
    </reviewItem>
    <reviewItem>
      <errorID>795aa42b-0334-4daf-b308-1cd3b1142b9d</errorID>
      <errorWord>：</errorWord>
      <group>L1_Format</group>
      <groupName>格式问题</groupName>
      <ability>L2_HalfPunc</ability>
      <abilityName>全半角检查</abilityName>
      <candidateList>
        <item>:</item>
      </candidateList>
      <explain>文本全半角错误。</explain>
      <paraID>330EC096</paraID>
      <start>4</start>
      <end>5</end>
      <status>unmodified</status>
      <modifiedWord/>
      <trackRevisions>false</trackRevisions>
    </reviewItem>
    <reviewItem>
      <errorID>0cb49d38-a21f-49e6-8980-a391f27be31f</errorID>
      <errorWord>：/</errorWord>
      <group>L1_Punc</group>
      <groupName>标点问题</groupName>
      <ability>L2_Punc</ability>
      <abilityName>标点符号检查</abilityName>
      <candidateList>
        <item>：</item>
      </candidateList>
      <explain/>
      <paraID>5232B246</paraID>
      <start>2</start>
      <end>4</end>
      <status>unmodified</status>
      <modifiedWord/>
      <trackRevisions>false</trackRevisions>
    </reviewItem>
    <reviewItem>
      <errorID>9c2be459-2a39-481f-8928-887c66304c97</errorID>
      <errorWord>:</errorWord>
      <group>L1_Format</group>
      <groupName>格式问题</groupName>
      <ability>L2_HalfPunc</ability>
      <abilityName>全半角检查</abilityName>
      <candidateList>
        <item>：</item>
      </candidateList>
      <explain>文本全半角错误。</explain>
      <paraID>7EFEB6DD</paraID>
      <start>10</start>
      <end>11</end>
      <status>unmodified</status>
      <modifiedWord/>
      <trackRevisions>false</trackRevisions>
    </reviewItem>
    <reviewItem>
      <errorID>4ecd3737-4d96-497c-9099-683f2f73721d</errorID>
      <errorWord>:</errorWord>
      <group>L1_Format</group>
      <groupName>格式问题</groupName>
      <ability>L2_HalfPunc</ability>
      <abilityName>全半角检查</abilityName>
      <candidateList>
        <item>：</item>
      </candidateList>
      <explain>文本全半角错误。</explain>
      <paraID>1FEDAFD7</paraID>
      <start>10</start>
      <end>11</end>
      <status>unmodified</status>
      <modifiedWord/>
      <trackRevisions>false</trackRevisions>
    </reviewItem>
    <reviewItem>
      <errorID>fe02a73f-4891-4b18-99bd-c4ac5a415010</errorID>
      <errorWord>,</errorWord>
      <group>L1_Format</group>
      <groupName>格式问题</groupName>
      <ability>L2_HalfPunc</ability>
      <abilityName>全半角检查</abilityName>
      <candidateList>
        <item>，</item>
      </candidateList>
      <explain>文本全半角错误。</explain>
      <paraID>32CE87E3</paraID>
      <start>43</start>
      <end>44</end>
      <status>unmodified</status>
      <modifiedWord/>
      <trackRevisions>false</trackRevisions>
    </reviewItem>
    <reviewItem>
      <errorID>f5987887-8d4f-44e5-ab56-f42928be156a</errorID>
      <errorWord>:</errorWord>
      <group>L1_Format</group>
      <groupName>格式问题</groupName>
      <ability>L2_HalfPunc</ability>
      <abilityName>全半角检查</abilityName>
      <candidateList>
        <item>：</item>
      </candidateList>
      <explain>文本全半角错误。</explain>
      <paraID>35F25057</paraID>
      <start>26</start>
      <end>27</end>
      <status>unmodified</status>
      <modifiedWord/>
      <trackRevisions>false</trackRevisions>
    </reviewItem>
    <reviewItem>
      <errorID>4246eb00-773b-469c-b2c2-00cdba7c98bc</errorID>
      <errorWord>:</errorWord>
      <group>L1_Format</group>
      <groupName>格式问题</groupName>
      <ability>L2_HalfPunc</ability>
      <abilityName>全半角检查</abilityName>
      <candidateList>
        <item>：</item>
      </candidateList>
      <explain>文本全半角错误。</explain>
      <paraID>35F25057</paraID>
      <start>39</start>
      <end>40</end>
      <status>unmodified</status>
      <modifiedWord/>
      <trackRevisions>false</trackRevisions>
    </reviewItem>
    <reviewItem>
      <errorID>36b44c31-d68d-4cfd-8b8f-124f68e4df79</errorID>
      <errorWord>:</errorWord>
      <group>L1_Format</group>
      <groupName>格式问题</groupName>
      <ability>L2_HalfPunc</ability>
      <abilityName>全半角检查</abilityName>
      <candidateList>
        <item>：</item>
      </candidateList>
      <explain>文本全半角错误。</explain>
      <paraID>35F25057</paraID>
      <start>70</start>
      <end>71</end>
      <status>unmodified</status>
      <modifiedWord/>
      <trackRevisions>false</trackRevisions>
    </reviewItem>
    <reviewItem>
      <errorID>3e319a74-877b-4457-8145-10116fa9393a</errorID>
      <errorWord>,</errorWord>
      <group>L1_Format</group>
      <groupName>格式问题</groupName>
      <ability>L2_HalfPunc</ability>
      <abilityName>全半角检查</abilityName>
      <candidateList>
        <item>，</item>
      </candidateList>
      <explain>文本全半角错误。</explain>
      <paraID>35F25057</paraID>
      <start>77</start>
      <end>78</end>
      <status>unmodified</status>
      <modifiedWord/>
      <trackRevisions>false</trackRevisions>
    </reviewItem>
    <reviewItem>
      <errorID>5b2edc8f-01db-48a7-8af6-40651e696366</errorID>
      <errorWord>:</errorWord>
      <group>L1_Format</group>
      <groupName>格式问题</groupName>
      <ability>L2_HalfPunc</ability>
      <abilityName>全半角检查</abilityName>
      <candidateList>
        <item>：</item>
      </candidateList>
      <explain>文本全半角错误。</explain>
      <paraID>35F25057</paraID>
      <start>93</start>
      <end>94</end>
      <status>unmodified</status>
      <modifiedWord/>
      <trackRevisions>false</trackRevisions>
    </reviewItem>
    <reviewItem>
      <errorID>dc712364-5570-4b84-bfcc-17e75425e23b</errorID>
      <errorWord>:</errorWord>
      <group>L1_Format</group>
      <groupName>格式问题</groupName>
      <ability>L2_HalfPunc</ability>
      <abilityName>全半角检查</abilityName>
      <candidateList>
        <item>：</item>
      </candidateList>
      <explain>文本全半角错误。</explain>
      <paraID>6CDCB93F</paraID>
      <start>24</start>
      <end>25</end>
      <status>unmodified</status>
      <modifiedWord/>
      <trackRevisions>false</trackRevisions>
    </reviewItem>
    <reviewItem>
      <errorID>0852639f-66f9-4305-8bdc-8da9c196f502</errorID>
      <errorWord>:</errorWord>
      <group>L1_Format</group>
      <groupName>格式问题</groupName>
      <ability>L2_HalfPunc</ability>
      <abilityName>全半角检查</abilityName>
      <candidateList>
        <item>：</item>
      </candidateList>
      <explain>文本全半角错误。</explain>
      <paraID>6CDCB93F</paraID>
      <start>43</start>
      <end>44</end>
      <status>unmodified</status>
      <modifiedWord/>
      <trackRevisions>false</trackRevisions>
    </reviewItem>
    <reviewItem>
      <errorID>76f5fd65-d25d-48f7-ab7b-ee6c2433decd</errorID>
      <errorWord>:</errorWord>
      <group>L1_Format</group>
      <groupName>格式问题</groupName>
      <ability>L2_HalfPunc</ability>
      <abilityName>全半角检查</abilityName>
      <candidateList>
        <item>：</item>
      </candidateList>
      <explain>文本全半角错误。</explain>
      <paraID>6CDCB93F</paraID>
      <start>128</start>
      <end>129</end>
      <status>unmodified</status>
      <modifiedWord/>
      <trackRevisions>false</trackRevisions>
    </reviewItem>
    <reviewItem>
      <errorID>fa925e1c-893c-45a8-8a3b-8572c994f259</errorID>
      <errorWord>:</errorWord>
      <group>L1_Format</group>
      <groupName>格式问题</groupName>
      <ability>L2_HalfPunc</ability>
      <abilityName>全半角检查</abilityName>
      <candidateList>
        <item>：</item>
      </candidateList>
      <explain>文本全半角错误。</explain>
      <paraID>6CDCB93F</paraID>
      <start>159</start>
      <end>160</end>
      <status>unmodified</status>
      <modifiedWord/>
      <trackRevisions>false</trackRevisions>
    </reviewItem>
    <reviewItem>
      <errorID>31660ee9-7b1c-45ad-9611-875ce83c49b5</errorID>
      <errorWord>,</errorWord>
      <group>L1_Format</group>
      <groupName>格式问题</groupName>
      <ability>L2_HalfPunc</ability>
      <abilityName>全半角检查</abilityName>
      <candidateList>
        <item>，</item>
      </candidateList>
      <explain>文本全半角错误。</explain>
      <paraID>6CDCB93F</paraID>
      <start>166</start>
      <end>167</end>
      <status>unmodified</status>
      <modifiedWord/>
      <trackRevisions>false</trackRevisions>
    </reviewItem>
    <reviewItem>
      <errorID>3a9a1bbf-5312-4e8d-bde8-6c35bad7874b</errorID>
      <errorWord>:</errorWord>
      <group>L1_Format</group>
      <groupName>格式问题</groupName>
      <ability>L2_HalfPunc</ability>
      <abilityName>全半角检查</abilityName>
      <candidateList>
        <item>：</item>
      </candidateList>
      <explain>文本全半角错误。</explain>
      <paraID>6CDCB93F</paraID>
      <start>182</start>
      <end>183</end>
      <status>unmodified</status>
      <modifiedWord/>
      <trackRevisions>false</trackRevisions>
    </reviewItem>
    <reviewItem>
      <errorID>9784d69e-e326-48bd-bc3e-2b63a7e0b77d</errorID>
      <errorWord>:</errorWord>
      <group>L1_Format</group>
      <groupName>格式问题</groupName>
      <ability>L2_HalfPunc</ability>
      <abilityName>全半角检查</abilityName>
      <candidateList>
        <item>：</item>
      </candidateList>
      <explain>文本全半角错误。</explain>
      <paraID> 8745700</paraID>
      <start>11</start>
      <end>12</end>
      <status>unmodified</status>
      <modifiedWord/>
      <trackRevisions>false</trackRevisions>
    </reviewItem>
    <reviewItem>
      <errorID>672cfd63-bdec-49a1-8c69-3f87602d6c25</errorID>
      <errorWord>:</errorWord>
      <group>L1_Format</group>
      <groupName>格式问题</groupName>
      <ability>L2_HalfPunc</ability>
      <abilityName>全半角检查</abilityName>
      <candidateList>
        <item>：</item>
      </candidateList>
      <explain>文本全半角错误。</explain>
      <paraID> 8745700</paraID>
      <start>33</start>
      <end>34</end>
      <status>unmodified</status>
      <modifiedWord/>
      <trackRevisions>false</trackRevisions>
    </reviewItem>
    <reviewItem>
      <errorID>f8b8b51c-a1fb-43ce-a90b-3ab351d61be0</errorID>
      <errorWord>:</errorWord>
      <group>L1_Format</group>
      <groupName>格式问题</groupName>
      <ability>L2_HalfPunc</ability>
      <abilityName>全半角检查</abilityName>
      <candidateList>
        <item>：</item>
      </candidateList>
      <explain>文本全半角错误。</explain>
      <paraID> 8745700</paraID>
      <start>83</start>
      <end>84</end>
      <status>unmodified</status>
      <modifiedWord/>
      <trackRevisions>false</trackRevisions>
    </reviewItem>
    <reviewItem>
      <errorID>a77b3527-1228-4e93-ae7a-291759aa6dbc</errorID>
      <errorWord>:</errorWord>
      <group>L1_Format</group>
      <groupName>格式问题</groupName>
      <ability>L2_HalfPunc</ability>
      <abilityName>全半角检查</abilityName>
      <candidateList>
        <item>：</item>
      </candidateList>
      <explain>文本全半角错误。</explain>
      <paraID> 8745700</paraID>
      <start>101</start>
      <end>102</end>
      <status>unmodified</status>
      <modifiedWord/>
      <trackRevisions>false</trackRevisions>
    </reviewItem>
    <reviewItem>
      <errorID>c62eab38-2cdc-49bf-86e1-cba34132ab76</errorID>
      <errorWord>:</errorWord>
      <group>L1_Format</group>
      <groupName>格式问题</groupName>
      <ability>L2_HalfPunc</ability>
      <abilityName>全半角检查</abilityName>
      <candidateList>
        <item>：</item>
      </candidateList>
      <explain>文本全半角错误。</explain>
      <paraID> 8745700</paraID>
      <start>131</start>
      <end>132</end>
      <status>unmodified</status>
      <modifiedWord/>
      <trackRevisions>false</trackRevisions>
    </reviewItem>
    <reviewItem>
      <errorID>2aa49c38-2e49-46e3-806b-aa2d2685fa8d</errorID>
      <errorWord>,</errorWord>
      <group>L1_Format</group>
      <groupName>格式问题</groupName>
      <ability>L2_HalfPunc</ability>
      <abilityName>全半角检查</abilityName>
      <candidateList>
        <item>，</item>
      </candidateList>
      <explain>文本全半角错误。</explain>
      <paraID> 8745700</paraID>
      <start>138</start>
      <end>139</end>
      <status>unmodified</status>
      <modifiedWord/>
      <trackRevisions>false</trackRevisions>
    </reviewItem>
    <reviewItem>
      <errorID>ae46f63c-56fe-497e-a721-5a88a6ce1ab4</errorID>
      <errorWord>:</errorWord>
      <group>L1_Format</group>
      <groupName>格式问题</groupName>
      <ability>L2_HalfPunc</ability>
      <abilityName>全半角检查</abilityName>
      <candidateList>
        <item>：</item>
      </candidateList>
      <explain>文本全半角错误。</explain>
      <paraID>13D710E4</paraID>
      <start>12</start>
      <end>13</end>
      <status>unmodified</status>
      <modifiedWord/>
      <trackRevisions>false</trackRevisions>
    </reviewItem>
    <reviewItem>
      <errorID>80bd6faf-98b4-4982-acfd-a040e3ced7f8</errorID>
      <errorWord>:</errorWord>
      <group>L1_Format</group>
      <groupName>格式问题</groupName>
      <ability>L2_HalfPunc</ability>
      <abilityName>全半角检查</abilityName>
      <candidateList>
        <item>：</item>
      </candidateList>
      <explain>文本全半角错误。</explain>
      <paraID>13D710E4</paraID>
      <start>28</start>
      <end>29</end>
      <status>unmodified</status>
      <modifiedWord/>
      <trackRevisions>false</trackRevisions>
    </reviewItem>
    <reviewItem>
      <errorID>19edf6de-4a7b-45a3-b7bf-92f01efe7fc9</errorID>
      <errorWord>:</errorWord>
      <group>L1_Format</group>
      <groupName>格式问题</groupName>
      <ability>L2_HalfPunc</ability>
      <abilityName>全半角检查</abilityName>
      <candidateList>
        <item>：</item>
      </candidateList>
      <explain>文本全半角错误。</explain>
      <paraID>13D710E4</paraID>
      <start>44</start>
      <end>45</end>
      <status>unmodified</status>
      <modifiedWord/>
      <trackRevisions>false</trackRevisions>
    </reviewItem>
    <reviewItem>
      <errorID>2df78411-50fd-4b57-a9d2-8bd59daed2be</errorID>
      <errorWord>:</errorWord>
      <group>L1_Format</group>
      <groupName>格式问题</groupName>
      <ability>L2_HalfPunc</ability>
      <abilityName>全半角检查</abilityName>
      <candidateList>
        <item>：</item>
      </candidateList>
      <explain>文本全半角错误。</explain>
      <paraID> 6AE2EA8</paraID>
      <start>12</start>
      <end>13</end>
      <status>unmodified</status>
      <modifiedWord/>
      <trackRevisions>false</trackRevisions>
    </reviewItem>
    <reviewItem>
      <errorID>2957a5ea-d4e6-434f-a5ef-ce66e0717d8b</errorID>
      <errorWord>:</errorWord>
      <group>L1_Format</group>
      <groupName>格式问题</groupName>
      <ability>L2_HalfPunc</ability>
      <abilityName>全半角检查</abilityName>
      <candidateList>
        <item>：</item>
      </candidateList>
      <explain>文本全半角错误。</explain>
      <paraID> 6AE2EA8</paraID>
      <start>20</start>
      <end>21</end>
      <status>unmodified</status>
      <modifiedWord/>
      <trackRevisions>false</trackRevisions>
    </reviewItem>
    <reviewItem>
      <errorID>31fd6aff-ead8-4830-9e36-032befb2a210</errorID>
      <errorWord>:</errorWord>
      <group>L1_Format</group>
      <groupName>格式问题</groupName>
      <ability>L2_HalfPunc</ability>
      <abilityName>全半角检查</abilityName>
      <candidateList>
        <item>：</item>
      </candidateList>
      <explain>文本全半角错误。</explain>
      <paraID>7B06D064</paraID>
      <start>13</start>
      <end>14</end>
      <status>unmodified</status>
      <modifiedWord/>
      <trackRevisions>false</trackRevisions>
    </reviewItem>
    <reviewItem>
      <errorID>362851ec-ee42-47e5-b6e3-9a5aa3131b6b</errorID>
      <errorWord>:</errorWord>
      <group>L1_Format</group>
      <groupName>格式问题</groupName>
      <ability>L2_HalfPunc</ability>
      <abilityName>全半角检查</abilityName>
      <candidateList>
        <item>：</item>
      </candidateList>
      <explain>文本全半角错误。</explain>
      <paraID>7B06D064</paraID>
      <start>24</start>
      <end>25</end>
      <status>unmodified</status>
      <modifiedWord/>
      <trackRevisions>false</trackRevisions>
    </reviewItem>
    <reviewItem>
      <errorID>dc7668dc-5b59-4f7b-9558-c2e742feda48</errorID>
      <errorWord>:</errorWord>
      <group>L1_Format</group>
      <groupName>格式问题</groupName>
      <ability>L2_HalfPunc</ability>
      <abilityName>全半角检查</abilityName>
      <candidateList>
        <item>：</item>
      </candidateList>
      <explain>文本全半角错误。</explain>
      <paraID>7B06D064</paraID>
      <start>58</start>
      <end>59</end>
      <status>unmodified</status>
      <modifiedWord/>
      <trackRevisions>false</trackRevisions>
    </reviewItem>
    <reviewItem>
      <errorID>464367ab-784d-4a44-8910-35068045019a</errorID>
      <errorWord>:</errorWord>
      <group>L1_Format</group>
      <groupName>格式问题</groupName>
      <ability>L2_HalfPunc</ability>
      <abilityName>全半角检查</abilityName>
      <candidateList>
        <item>：</item>
      </candidateList>
      <explain>文本全半角错误。</explain>
      <paraID>33E962B2</paraID>
      <start>13</start>
      <end>14</end>
      <status>unmodified</status>
      <modifiedWord/>
      <trackRevisions>false</trackRevisions>
    </reviewItem>
    <reviewItem>
      <errorID>aad3141f-719c-4b2c-8be5-6c1d9da288af</errorID>
      <errorWord>:</errorWord>
      <group>L1_Format</group>
      <groupName>格式问题</groupName>
      <ability>L2_HalfPunc</ability>
      <abilityName>全半角检查</abilityName>
      <candidateList>
        <item>：</item>
      </candidateList>
      <explain>文本全半角错误。</explain>
      <paraID>33E962B2</paraID>
      <start>36</start>
      <end>37</end>
      <status>unmodified</status>
      <modifiedWord/>
      <trackRevisions>false</trackRevisions>
    </reviewItem>
    <reviewItem>
      <errorID>7c35fb4c-678d-4c71-8e8d-3a11f526dec4</errorID>
      <errorWord>:</errorWord>
      <group>L1_Format</group>
      <groupName>格式问题</groupName>
      <ability>L2_HalfPunc</ability>
      <abilityName>全半角检查</abilityName>
      <candidateList>
        <item>：</item>
      </candidateList>
      <explain>文本全半角错误。</explain>
      <paraID>28F29E8D</paraID>
      <start>13</start>
      <end>14</end>
      <status>unmodified</status>
      <modifiedWord/>
      <trackRevisions>false</trackRevisions>
    </reviewItem>
    <reviewItem>
      <errorID>52c6ae85-9f1e-4338-87aa-55403f9a18dd</errorID>
      <errorWord>:</errorWord>
      <group>L1_Format</group>
      <groupName>格式问题</groupName>
      <ability>L2_HalfPunc</ability>
      <abilityName>全半角检查</abilityName>
      <candidateList>
        <item>：</item>
      </candidateList>
      <explain>文本全半角错误。</explain>
      <paraID>28F29E8D</paraID>
      <start>24</start>
      <end>25</end>
      <status>unmodified</status>
      <modifiedWord/>
      <trackRevisions>false</trackRevisions>
    </reviewItem>
    <reviewItem>
      <errorID>e9b4146c-77b8-417b-868a-6ec5e3c31bd6</errorID>
      <errorWord>:</errorWord>
      <group>L1_Format</group>
      <groupName>格式问题</groupName>
      <ability>L2_HalfPunc</ability>
      <abilityName>全半角检查</abilityName>
      <candidateList>
        <item>：</item>
      </candidateList>
      <explain>文本全半角错误。</explain>
      <paraID>71D39B6E</paraID>
      <start>11</start>
      <end>12</end>
      <status>unmodified</status>
      <modifiedWord/>
      <trackRevisions>false</trackRevisions>
    </reviewItem>
    <reviewItem>
      <errorID>5f8ebd93-5e95-4da0-868a-72319b995621</errorID>
      <errorWord>:</errorWord>
      <group>L1_Format</group>
      <groupName>格式问题</groupName>
      <ability>L2_HalfPunc</ability>
      <abilityName>全半角检查</abilityName>
      <candidateList>
        <item>：</item>
      </candidateList>
      <explain>文本全半角错误。</explain>
      <paraID>7E030EA5</paraID>
      <start>11</start>
      <end>12</end>
      <status>unmodified</status>
      <modifiedWord/>
      <trackRevisions>false</trackRevisions>
    </reviewItem>
    <reviewItem>
      <errorID>0b582153-90a9-4588-8743-0ed4cfdaf983</errorID>
      <errorWord>:</errorWord>
      <group>L1_Format</group>
      <groupName>格式问题</groupName>
      <ability>L2_HalfPunc</ability>
      <abilityName>全半角检查</abilityName>
      <candidateList>
        <item>：</item>
      </candidateList>
      <explain>文本全半角错误。</explain>
      <paraID>7E030EA5</paraID>
      <start>21</start>
      <end>22</end>
      <status>unmodified</status>
      <modifiedWord/>
      <trackRevisions>false</trackRevisions>
    </reviewItem>
    <reviewItem>
      <errorID>cb1d95d0-a68c-4e11-87b3-5defa6a2624e</errorID>
      <errorWord>:</errorWord>
      <group>L1_Format</group>
      <groupName>格式问题</groupName>
      <ability>L2_HalfPunc</ability>
      <abilityName>全半角检查</abilityName>
      <candidateList>
        <item>：</item>
      </candidateList>
      <explain>文本全半角错误。</explain>
      <paraID>72EF64ED</paraID>
      <start>11</start>
      <end>12</end>
      <status>unmodified</status>
      <modifiedWord/>
      <trackRevisions>false</trackRevisions>
    </reviewItem>
    <reviewItem>
      <errorID>8d271ca2-a2e7-4009-b6f6-dfb37a20b196</errorID>
      <errorWord>:</errorWord>
      <group>L1_Format</group>
      <groupName>格式问题</groupName>
      <ability>L2_HalfPunc</ability>
      <abilityName>全半角检查</abilityName>
      <candidateList>
        <item>：</item>
      </candidateList>
      <explain>文本全半角错误。</explain>
      <paraID>72EF64ED</paraID>
      <start>21</start>
      <end>22</end>
      <status>unmodified</status>
      <modifiedWord/>
      <trackRevisions>false</trackRevisions>
    </reviewItem>
    <reviewItem>
      <errorID>93cb092b-c913-4910-8ac0-f17c30bd518c</errorID>
      <errorWord>:</errorWord>
      <group>L1_Format</group>
      <groupName>格式问题</groupName>
      <ability>L2_HalfPunc</ability>
      <abilityName>全半角检查</abilityName>
      <candidateList>
        <item>：</item>
      </candidateList>
      <explain>文本全半角错误。</explain>
      <paraID> D3DEAE2</paraID>
      <start>11</start>
      <end>12</end>
      <status>unmodified</status>
      <modifiedWord/>
      <trackRevisions>false</trackRevisions>
    </reviewItem>
    <reviewItem>
      <errorID>2d0722c2-15ab-4917-bdea-06947b6265a7</errorID>
      <errorWord>:</errorWord>
      <group>L1_Format</group>
      <groupName>格式问题</groupName>
      <ability>L2_HalfPunc</ability>
      <abilityName>全半角检查</abilityName>
      <candidateList>
        <item>：</item>
      </candidateList>
      <explain>文本全半角错误。</explain>
      <paraID>6A263433</paraID>
      <start>21</start>
      <end>22</end>
      <status>unmodified</status>
      <modifiedWord/>
      <trackRevisions>false</trackRevisions>
    </reviewItem>
    <reviewItem>
      <errorID>974fa0bf-2d77-4a65-b09b-1588d32e15e8</errorID>
      <errorWord>:</errorWord>
      <group>L1_Format</group>
      <groupName>格式问题</groupName>
      <ability>L2_HalfPunc</ability>
      <abilityName>全半角检查</abilityName>
      <candidateList>
        <item>：</item>
      </candidateList>
      <explain>文本全半角错误。</explain>
      <paraID>5A6C8DD3</paraID>
      <start>21</start>
      <end>22</end>
      <status>unmodified</status>
      <modifiedWord/>
      <trackRevisions>false</trackRevisions>
    </reviewItem>
    <reviewItem>
      <errorID>73d813bb-38d1-43ab-b428-6bb20ef5d6ac</errorID>
      <errorWord>:</errorWord>
      <group>L1_Format</group>
      <groupName>格式问题</groupName>
      <ability>L2_HalfPunc</ability>
      <abilityName>全半角检查</abilityName>
      <candidateList>
        <item>：</item>
      </candidateList>
      <explain>文本全半角错误。</explain>
      <paraID> 3F381CA</paraID>
      <start>11</start>
      <end>12</end>
      <status>unmodified</status>
      <modifiedWord/>
      <trackRevisions>false</trackRevisions>
    </reviewItem>
    <reviewItem>
      <errorID>d0b77f56-59b3-4f57-b332-c1410e2aa5ae</errorID>
      <errorWord>制胚</errorWord>
      <group>L1_Word</group>
      <groupName>字词问题</groupName>
      <ability>L2_Typo</ability>
      <abilityName>字词错误</abilityName>
      <candidateList>
        <item>制坯</item>
      </candidateList>
      <explain/>
      <paraID>38B19CF6</paraID>
      <start>9</start>
      <end>11</end>
      <status>unmodified</status>
      <modifiedWord/>
      <trackRevisions>false</trackRevisions>
    </reviewItem>
    <reviewItem>
      <errorID>cc317c17-c34c-4d62-8c8c-997344e1bec4</errorID>
      <errorWord>副</errorWord>
      <group>L1_Word</group>
      <groupName>字词问题</groupName>
      <ability>L2_Typo</ability>
      <abilityName>字词错误</abilityName>
      <candidateList>
        <item>幅</item>
      </candidateList>
      <explain>❶（～儿）〈名〉布帛、呢绒等的宽度：～面｜单～｜双～｜宽～的白布。❷泛指宽度：～度｜～员｜振～。❸（～儿）〈量〉用于布帛、呢绒、图画等：一～画｜用两～布做一个床单儿。</explain>
      <paraID>6C553D3F</paraID>
      <start>20</start>
      <end>21</end>
      <status>unmodified</status>
      <modifiedWord/>
      <trackRevisions>false</trackRevisions>
    </reviewItem>
    <reviewItem>
      <errorID>f7f14549-5d03-4d9a-b837-c01ccd431415</errorID>
      <errorWord>kw</errorWord>
      <group>L1_Word</group>
      <groupName>字词问题</groupName>
      <ability>L2_Typo</ability>
      <abilityName>字词错误</abilityName>
      <candidateList>
        <item>kW</item>
      </candidateList>
      <explain/>
      <paraID>33476E3D</paraID>
      <start>7</start>
      <end>9</end>
      <status>unmodified</status>
      <modifiedWord/>
      <trackRevisions>false</trackRevisions>
    </reviewItem>
    <reviewItem>
      <errorID>20bb4b36-2606-425a-bd73-3e58dcbfea56</errorID>
      <errorWord>kw</errorWord>
      <group>L1_Word</group>
      <groupName>字词问题</groupName>
      <ability>L2_Typo</ability>
      <abilityName>字词错误</abilityName>
      <candidateList>
        <item>kW</item>
      </candidateList>
      <explain/>
      <paraID>33476E3D</paraID>
      <start>11</start>
      <end>13</end>
      <status>unmodified</status>
      <modifiedWord/>
      <trackRevisions>false</trackRevisions>
    </reviewItem>
    <reviewItem>
      <errorID>c39c94db-37dc-4950-b285-ad2883576891</errorID>
      <errorWord>kw</errorWord>
      <group>L1_Word</group>
      <groupName>字词问题</groupName>
      <ability>L2_Typo</ability>
      <abilityName>字词错误</abilityName>
      <candidateList>
        <item>kW</item>
      </candidateList>
      <explain/>
      <paraID>3897ADD3</paraID>
      <start>7</start>
      <end>9</end>
      <status>unmodified</status>
      <modifiedWord/>
      <trackRevisions>false</trackRevisions>
    </reviewItem>
    <reviewItem>
      <errorID>f409d454-7cb2-471d-999b-fc0072d7432b</errorID>
      <errorWord>kw</errorWord>
      <group>L1_Word</group>
      <groupName>字词问题</groupName>
      <ability>L2_Typo</ability>
      <abilityName>字词错误</abilityName>
      <candidateList>
        <item>kW</item>
      </candidateList>
      <explain/>
      <paraID>3897ADD3</paraID>
      <start>11</start>
      <end>13</end>
      <status>unmodified</status>
      <modifiedWord/>
      <trackRevisions>false</trackRevisions>
    </reviewItem>
    <reviewItem>
      <errorID>51cc0f13-43e2-4f7c-9948-801d2b9caef8</errorID>
      <errorWord>(</errorWord>
      <group>L1_Format</group>
      <groupName>格式问题</groupName>
      <ability>L2_HalfPunc</ability>
      <abilityName>全半角检查</abilityName>
      <candidateList>
        <item>（</item>
      </candidateList>
      <explain>文本全半角错误。</explain>
      <paraID> 6B2EF4E</paraID>
      <start>4</start>
      <end>5</end>
      <status>unmodified</status>
      <modifiedWord/>
      <trackRevisions>false</trackRevisions>
    </reviewItem>
    <reviewItem>
      <errorID>c38a5afa-3b0a-4229-9a61-fbe49178880d</errorID>
      <errorWord>)</errorWord>
      <group>L1_Format</group>
      <groupName>格式问题</groupName>
      <ability>L2_HalfPunc</ability>
      <abilityName>全半角检查</abilityName>
      <candidateList>
        <item>）</item>
      </candidateList>
      <explain>文本全半角错误。</explain>
      <paraID> 6B2EF4E</paraID>
      <start>6</start>
      <end>7</end>
      <status>unmodified</status>
      <modifiedWord/>
      <trackRevisions>false</trackRevisions>
    </reviewItem>
    <reviewItem>
      <errorID>2b42d516-6b47-4140-97b9-53930c1055f7</errorID>
      <errorWord>(</errorWord>
      <group>L1_Format</group>
      <groupName>格式问题</groupName>
      <ability>L2_HalfPunc</ability>
      <abilityName>全半角检查</abilityName>
      <candidateList>
        <item>（</item>
      </candidateList>
      <explain>文本全半角错误。</explain>
      <paraID>591DA590</paraID>
      <start>25</start>
      <end>26</end>
      <status>unmodified</status>
      <modifiedWord/>
      <trackRevisions>false</trackRevisions>
    </reviewItem>
    <reviewItem>
      <errorID>b0ba9a99-92be-48c2-83cc-0bde21de4551</errorID>
      <errorWord>)</errorWord>
      <group>L1_Format</group>
      <groupName>格式问题</groupName>
      <ability>L2_HalfPunc</ability>
      <abilityName>全半角检查</abilityName>
      <candidateList>
        <item>）</item>
      </candidateList>
      <explain>文本全半角错误。</explain>
      <paraID>591DA590</paraID>
      <start>31</start>
      <end>32</end>
      <status>unmodified</status>
      <modifiedWord/>
      <trackRevisions>false</trackRevisions>
    </reviewItem>
    <reviewItem>
      <errorID>769ddcca-e91b-45dc-b62c-c2d495c8e565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13460D92</paraID>
      <start>0</start>
      <end>2</end>
      <status>unmodified</status>
      <modifiedWord/>
      <trackRevisions>false</trackRevisions>
    </reviewItem>
    <reviewItem>
      <errorID>d600613e-f2ef-4268-b846-28aab2de9384</errorID>
      <errorWord>第3条</errorWord>
      <group>L1_Knowledge</group>
      <groupName>知识性问题</groupName>
      <ability>L2_Knowledge</ability>
      <abilityName>其他知识</abilityName>
      <candidateList>
        <item>第三条</item>
      </candidateList>
      <explain/>
      <paraID> 843F19A</paraID>
      <start>564</start>
      <end>567</end>
      <status>unmodified</status>
      <modifiedWord/>
      <trackRevisions>false</trackRevisions>
    </reviewItem>
    <reviewItem>
      <errorID>39b46bf9-2c2c-42df-8364-c608f323c07c</errorID>
      <errorWord>第243条</errorWord>
      <group>L1_Knowledge</group>
      <groupName>知识性问题</groupName>
      <ability>L2_Knowledge</ability>
      <abilityName>其他知识</abilityName>
      <candidateList>
        <item>第二百四十三条</item>
      </candidateList>
      <explain/>
      <paraID> 843F19A</paraID>
      <start>1053</start>
      <end>1058</end>
      <status>unmodified</status>
      <modifiedWord/>
      <trackRevisions>false</trackRevisions>
    </reviewItem>
    <reviewItem>
      <errorID>5d37fb51-c81d-4ef0-9a67-6812d81e60ff</errorID>
      <errorWord>第246条</errorWord>
      <group>L1_Knowledge</group>
      <groupName>知识性问题</groupName>
      <ability>L2_Knowledge</ability>
      <abilityName>其他知识</abilityName>
      <candidateList>
        <item>第二百四十六条</item>
      </candidateList>
      <explain/>
      <paraID> 843F19A</paraID>
      <start>1146</start>
      <end>1151</end>
      <status>unmodified</status>
      <modifiedWord/>
      <trackRevisions>false</trackRevisions>
    </reviewItem>
    <reviewItem>
      <errorID>07baeee0-2498-4412-9894-0ec29a4571bb</errorID>
      <errorWord>.</errorWord>
      <group>L1_Format</group>
      <groupName>格式问题</groupName>
      <ability>L2_HalfPunc</ability>
      <abilityName>全半角检查</abilityName>
      <candidateList>
        <item>。</item>
      </candidateList>
      <explain>文本全半角错误。</explain>
      <paraID>65F57DAD</paraID>
      <start>10</start>
      <end>11</end>
      <status>unmodified</status>
      <modifiedWord/>
      <trackRevisions>false</trackRevisions>
    </reviewItem>
    <reviewItem>
      <errorID>ff0acf2e-ba0d-485d-9d70-60243fde6d4b</errorID>
      <errorWord>.</errorWord>
      <group>L1_Format</group>
      <groupName>格式问题</groupName>
      <ability>L2_HalfPunc</ability>
      <abilityName>全半角检查</abilityName>
      <candidateList>
        <item>。</item>
      </candidateList>
      <explain>文本全半角错误。</explain>
      <paraID>3A9A153E</paraID>
      <start>10</start>
      <end>11</end>
      <status>unmodified</status>
      <modifiedWord/>
      <trackRevisions>false</trackRevisions>
    </reviewItem>
    <reviewItem>
      <errorID>96ad07b8-b9ba-4b74-888d-32d13a036f26</errorID>
      <errorWord>法律、法规</errorWord>
      <group>L1_Word</group>
      <groupName>字词问题</groupName>
      <ability>L2_Typo</ability>
      <abilityName>字词错误</abilityName>
      <candidateList>
        <item>法律法规</item>
      </candidateList>
      <explain/>
      <paraID>6F20ED85</paraID>
      <start>3</start>
      <end>8</end>
      <status>unmodified</status>
      <modifiedWord/>
      <trackRevisions>false</trackRevisions>
    </reviewItem>
    <reviewItem>
      <errorID>c9f867eb-3f85-466e-8698-5745324aa45d</errorID>
      <errorWord>文件的</errorWord>
      <group>L1_Word</group>
      <groupName>字词问题</groupName>
      <ability>L2_Typo</ability>
      <abilityName>字词错误</abilityName>
      <candidateList>
        <item>文件</item>
      </candidateList>
      <explain/>
      <paraID>16885A8F</paraID>
      <start>73</start>
      <end>76</end>
      <status>unmodified</status>
      <modifiedWord/>
      <trackRevisions>false</trackRevisions>
    </reviewItem>
    <reviewItem>
      <errorID>2b5372ab-b4a3-487a-8534-7fe742d1bde2</errorID>
      <errorWord>.</errorWord>
      <group>L1_Format</group>
      <groupName>格式问题</groupName>
      <ability>L2_HalfPunc</ability>
      <abilityName>全半角检查</abilityName>
      <candidateList>
        <item>。</item>
      </candidateList>
      <explain>文本全半角错误。</explain>
      <paraID>7B1DAEF2</paraID>
      <start>6</start>
      <end>7</end>
      <status>unmodified</status>
      <modifiedWord/>
      <trackRevisions>false</trackRevisions>
    </reviewItem>
    <reviewItem>
      <errorID>5e0195fc-d5ab-43ff-bb06-63b6559a01b7</errorID>
      <errorWord>位</errorWord>
      <group>L1_Word</group>
      <groupName>字词问题</groupName>
      <ability>L2_Typo</ability>
      <abilityName>字词错误</abilityName>
      <candidateList>
        <item>位公</item>
      </candidateList>
      <explain/>
      <paraID>6FF165E4</paraID>
      <start>33</start>
      <end>34</end>
      <status>unmodified</status>
      <modifiedWord/>
      <trackRevisions>false</trackRevisions>
    </reviewItem>
    <reviewItem>
      <errorID>301f762b-d955-425e-a6cb-6d5d3a1e4e05</errorID>
      <errorWord>.</errorWord>
      <group>L1_Format</group>
      <groupName>格式问题</groupName>
      <ability>L2_HalfPunc</ability>
      <abilityName>全半角检查</abilityName>
      <candidateList>
        <item>。</item>
      </candidateList>
      <explain>文本全半角错误。</explain>
      <paraID>795AFDF2</paraID>
      <start>33</start>
      <end>34</end>
      <status>unmodified</status>
      <modifiedWord/>
      <trackRevisions>false</trackRevisions>
    </reviewItem>
    <reviewItem>
      <errorID>68e31e84-b96d-4f67-bacf-a7065b1af259</errorID>
      <errorWord>.</errorWord>
      <group>L1_Format</group>
      <groupName>格式问题</groupName>
      <ability>L2_HalfPunc</ability>
      <abilityName>全半角检查</abilityName>
      <candidateList>
        <item>。</item>
      </candidateList>
      <explain>文本全半角错误。</explain>
      <paraID>795AFDF2</paraID>
      <start>58</start>
      <end>59</end>
      <status>unmodified</status>
      <modifiedWord/>
      <trackRevisions>false</trackRevisions>
    </reviewItem>
    <reviewItem>
      <errorID>2c6bf48a-0390-454e-9491-67388936f4a4</errorID>
      <errorWord>)</errorWord>
      <group>L1_Format</group>
      <groupName>格式问题</groupName>
      <ability>L2_HalfPunc</ability>
      <abilityName>全半角检查</abilityName>
      <candidateList>
        <item>）</item>
      </candidateList>
      <explain>文本全半角错误。</explain>
      <paraID>2291322D</paraID>
      <start>44</start>
      <end>45</end>
      <status>unmodified</status>
      <modifiedWord/>
      <trackRevisions>false</trackRevisions>
    </reviewItem>
    <reviewItem>
      <errorID>a9d50988-ba97-42e8-9455-d88bac93b8a7</errorID>
      <errorWord>.</errorWord>
      <group>L1_Format</group>
      <groupName>格式问题</groupName>
      <ability>L2_HalfPunc</ability>
      <abilityName>全半角检查</abilityName>
      <candidateList>
        <item>。</item>
      </candidateList>
      <explain>文本全半角错误。</explain>
      <paraID>5FE5989B</paraID>
      <start>33</start>
      <end>34</end>
      <status>unmodified</status>
      <modifiedWord/>
      <trackRevisions>false</trackRevisions>
    </reviewItem>
    <reviewItem>
      <errorID>7f04bac0-177f-4f6d-abd0-7afc021e9901</errorID>
      <errorWord>.</errorWord>
      <group>L1_Format</group>
      <groupName>格式问题</groupName>
      <ability>L2_HalfPunc</ability>
      <abilityName>全半角检查</abilityName>
      <candidateList>
        <item>。</item>
      </candidateList>
      <explain>文本全半角错误。</explain>
      <paraID>5FE5989B</paraID>
      <start>58</start>
      <end>59</end>
      <status>unmodified</status>
      <modifiedWord/>
      <trackRevisions>false</trackRevisions>
    </reviewItem>
    <reviewItem>
      <errorID>970d954b-49dc-4f61-b361-b5af9fa0373c</errorID>
      <errorWord>.</errorWord>
      <group>L1_Format</group>
      <groupName>格式问题</groupName>
      <ability>L2_HalfPunc</ability>
      <abilityName>全半角检查</abilityName>
      <candidateList>
        <item>。</item>
      </candidateList>
      <explain>文本全半角错误。</explain>
      <paraID>7B74A0E9</paraID>
      <start>6</start>
      <end>7</end>
      <status>unmodified</status>
      <modifiedWord/>
      <trackRevisions>false</trackRevisions>
    </reviewItem>
    <reviewItem>
      <errorID>4702e47b-f74c-40d3-a422-d4603b4c3e39</errorID>
      <errorWord>.</errorWord>
      <group>L1_Format</group>
      <groupName>格式问题</groupName>
      <ability>L2_HalfPunc</ability>
      <abilityName>全半角检查</abilityName>
      <candidateList>
        <item>。</item>
      </candidateList>
      <explain>文本全半角错误。</explain>
      <paraID>512F31AC</paraID>
      <start>13</start>
      <end>14</end>
      <status>unmodified</status>
      <modifiedWord/>
      <trackRevisions>false</trackRevisions>
    </reviewItem>
    <reviewItem>
      <errorID>198842b6-e985-45be-a612-952cb1a06d7f</errorID>
      <errorWord>.</errorWord>
      <group>L1_Format</group>
      <groupName>格式问题</groupName>
      <ability>L2_HalfPunc</ability>
      <abilityName>全半角检查</abilityName>
      <candidateList>
        <item>。</item>
      </candidateList>
      <explain>文本全半角错误。</explain>
      <paraID>512F31AC</paraID>
      <start>25</start>
      <end>26</end>
      <status>unmodified</status>
      <modifiedWord/>
      <trackRevisions>false</trackRevisions>
    </reviewItem>
    <reviewItem>
      <errorID>d1e00188-1bad-484a-ab0a-604f11bf11ca</errorID>
      <errorWord>.</errorWord>
      <group>L1_Format</group>
      <groupName>格式问题</groupName>
      <ability>L2_HalfPunc</ability>
      <abilityName>全半角检查</abilityName>
      <candidateList>
        <item>。</item>
      </candidateList>
      <explain>文本全半角错误。</explain>
      <paraID>216D34EB</paraID>
      <start>6</start>
      <end>7</end>
      <status>unmodified</status>
      <modifiedWord/>
      <trackRevisions>false</trackRevisions>
    </reviewItem>
    <reviewItem>
      <errorID>aa431f6c-07f7-4105-8fd6-d52e2364607d</errorID>
      <errorWord>当</errorWord>
      <group>L1_Word</group>
      <groupName>字词问题</groupName>
      <ability>L2_Typo</ability>
      <abilityName>字词错误</abilityName>
      <candidateList>
        <item>当在</item>
      </candidateList>
      <explain/>
      <paraID>47C1B5E6</paraID>
      <start>31</start>
      <end>32</end>
      <status>unmodified</status>
      <modifiedWord/>
      <trackRevisions>false</trackRevisions>
    </reviewItem>
    <reviewItem>
      <errorID>9bbd305c-e203-457c-b5c9-28df3f23915a</errorID>
      <errorWord>：</errorWord>
      <group>L1_Format</group>
      <groupName>格式问题</groupName>
      <ability>L2_HalfPunc</ability>
      <abilityName>全半角检查</abilityName>
      <candidateList>
        <item>:</item>
      </candidateList>
      <explain>文本全半角错误。</explain>
      <paraID>1E8993EE</paraID>
      <start>4</start>
      <end>5</end>
      <status>unmodified</status>
      <modifiedWord/>
      <trackRevisions>false</trackRevisions>
    </reviewItem>
    <reviewItem>
      <errorID>3edd665e-d98a-41f9-b587-b49c7b81dcf9</errorID>
      <errorWord>针对</errorWord>
      <group>L1_Word</group>
      <groupName>字词问题</groupName>
      <ability>L2_Typo</ability>
      <abilityName>字词错误</abilityName>
      <candidateList>
        <item>对</item>
      </candidateList>
      <explain>（對）duì❶回答：～答｜无言以～。❷〈动〉对待；对付：～事不～人｜～症下药｜刀～刀，枪～枪。❸〈动〉朝着；向着（常跟“着”）：～着镜子理理头发｜枪口～着敌人。❹二者相对；彼此相向：～调｜～流｜～立｜～抗。❺对面的；敌对的：～岸｜～方｜～手｜作～。❻〈动〉使两个东西配合或接触：～对子｜把门～上｜～个火儿。</explain>
      <paraID>54400BAA</paraID>
      <start>10</start>
      <end>12</end>
      <status>unmodified</status>
      <modifiedWord/>
      <trackRevisions>false</trackRevisions>
    </reviewItem>
    <reviewItem>
      <errorID>f7e00f89-ddba-4af2-97ea-5ff86d331226</errorID>
      <errorWord>.</errorWord>
      <group>L1_Format</group>
      <groupName>格式问题</groupName>
      <ability>L2_HalfPunc</ability>
      <abilityName>全半角检查</abilityName>
      <candidateList>
        <item>。</item>
      </candidateList>
      <explain>文本全半角错误。</explain>
      <paraID>36AEEC2F</paraID>
      <start>6</start>
      <end>7</end>
      <status>unmodified</status>
      <modifiedWord/>
      <trackRevisions>false</trackRevisions>
    </reviewItem>
    <reviewItem>
      <errorID>ec4fe7ed-1f95-4576-aed5-e5db7fda9301</errorID>
      <errorWord>.</errorWord>
      <group>L1_Format</group>
      <groupName>格式问题</groupName>
      <ability>L2_HalfPunc</ability>
      <abilityName>全半角检查</abilityName>
      <candidateList>
        <item>。</item>
      </candidateList>
      <explain>文本全半角错误。</explain>
      <paraID>28E8F174</paraID>
      <start>6</start>
      <end>7</end>
      <status>unmodified</status>
      <modifiedWord/>
      <trackRevisions>false</trackRevisions>
    </reviewItem>
    <reviewItem>
      <errorID>a300e80d-5ef7-4a39-8977-6249bf139dd7</errorID>
      <errorWord>.</errorWord>
      <group>L1_Format</group>
      <groupName>格式问题</groupName>
      <ability>L2_HalfPunc</ability>
      <abilityName>全半角检查</abilityName>
      <candidateList>
        <item>。</item>
      </candidateList>
      <explain>文本全半角错误。</explain>
      <paraID>2AAE9F2C</paraID>
      <start>6</start>
      <end>7</end>
      <status>unmodified</status>
      <modifiedWord/>
      <trackRevisions>false</trackRevisions>
    </reviewItem>
    <reviewItem>
      <errorID>7993696e-fd98-4bf1-866e-c8ad44d67e12</errorID>
      <errorWord>.</errorWord>
      <group>L1_Format</group>
      <groupName>格式问题</groupName>
      <ability>L2_HalfPunc</ability>
      <abilityName>全半角检查</abilityName>
      <candidateList>
        <item>。</item>
      </candidateList>
      <explain>文本全半角错误。</explain>
      <paraID>388E80E8</paraID>
      <start>6</start>
      <end>7</end>
      <status>unmodified</status>
      <modifiedWord/>
      <trackRevisions>false</trackRevisions>
    </reviewItem>
    <reviewItem>
      <errorID>22555815-5fc0-4ab3-8141-2a3ac572da1c</errorID>
      <errorWord>团队中</errorWord>
      <group>L1_Word</group>
      <groupName>字词问题</groupName>
      <ability>L2_Typo</ability>
      <abilityName>字词错误</abilityName>
      <candidateList>
        <item>团队</item>
      </candidateList>
      <explain/>
      <paraID> A80C83E</paraID>
      <start>67</start>
      <end>70</end>
      <status>unmodified</status>
      <modifiedWord/>
      <trackRevisions>false</trackRevisions>
    </reviewItem>
    <reviewItem>
      <errorID>23941980-16bd-4e52-9656-8f72eb151d27</errorID>
      <errorWord>（</errorWord>
      <group>L1_Punc</group>
      <groupName>标点问题</groupName>
      <ability>L2_Punc</ability>
      <abilityName>标点符号检查</abilityName>
      <candidateList/>
      <explain>此处标点可能未正确匹配，请检查句子中是否存在标点冗余、缺失或使用错误的情况。</explain>
      <paraID>5B3A6C01</paraID>
      <start>22</start>
      <end>23</end>
      <status>unmodified</status>
      <modifiedWord/>
      <trackRevisions>false</trackRevisions>
    </reviewItem>
    <reviewItem>
      <errorID>a79ec49d-d240-4bf7-8b40-78fdc2f90457</errorID>
      <errorWord>(</errorWord>
      <group>L1_Format</group>
      <groupName>格式问题</groupName>
      <ability>L2_HalfPunc</ability>
      <abilityName>全半角检查</abilityName>
      <candidateList>
        <item>（</item>
      </candidateList>
      <explain>文本全半角错误。</explain>
      <paraID>14745D85</paraID>
      <start>126</start>
      <end>127</end>
      <status>unmodified</status>
      <modifiedWord/>
      <trackRevisions>false</trackRevisions>
    </reviewItem>
    <reviewItem>
      <errorID>ab1137a9-df1e-4f83-af7e-0af8ba7e788c</errorID>
      <errorWord>)</errorWord>
      <group>L1_Format</group>
      <groupName>格式问题</groupName>
      <ability>L2_HalfPunc</ability>
      <abilityName>全半角检查</abilityName>
      <candidateList>
        <item>）</item>
      </candidateList>
      <explain>文本全半角错误。</explain>
      <paraID>14745D85</paraID>
      <start>139</start>
      <end>140</end>
      <status>unmodified</status>
      <modifiedWord/>
      <trackRevisions>false</trackRevisions>
    </reviewItem>
    <reviewItem>
      <errorID>6c59f61c-457c-4614-af14-2f687b2d47ae</errorID>
      <errorWord>法律、法规</errorWord>
      <group>L1_Word</group>
      <groupName>字词问题</groupName>
      <ability>L2_Typo</ability>
      <abilityName>字词错误</abilityName>
      <candidateList>
        <item>法律法规</item>
      </candidateList>
      <explain/>
      <paraID>1AB0B071</paraID>
      <start>3</start>
      <end>8</end>
      <status>unmodified</status>
      <modifiedWord/>
      <trackRevisions>false</trackRevisions>
    </reviewItem>
    <reviewItem>
      <errorID>8dc8c34f-efa2-4850-9e54-8de0bf46a050</errorID>
      <errorWord>.</errorWord>
      <group>L1_Format</group>
      <groupName>格式问题</groupName>
      <ability>L2_HalfPunc</ability>
      <abilityName>全半角检查</abilityName>
      <candidateList>
        <item>。</item>
      </candidateList>
      <explain>文本全半角错误。</explain>
      <paraID>13BA257B</paraID>
      <start>11</start>
      <end>12</end>
      <status>unmodified</status>
      <modifiedWord/>
      <trackRevisions>false</trackRevisions>
    </reviewItem>
    <reviewItem>
      <errorID>0d93f5b2-90aa-4489-939d-6390fff07564</errorID>
      <errorWord>.</errorWord>
      <group>L1_Format</group>
      <groupName>格式问题</groupName>
      <ability>L2_HalfPunc</ability>
      <abilityName>全半角检查</abilityName>
      <candidateList>
        <item>。</item>
      </candidateList>
      <explain>文本全半角错误。</explain>
      <paraID>19ABC234</paraID>
      <start>11</start>
      <end>12</end>
      <status>unmodified</status>
      <modifiedWord/>
      <trackRevisions>false</trackRevisions>
    </reviewItem>
    <reviewItem>
      <errorID>b869998b-b47e-4823-9e23-1e2ac220a72e</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290F4968</paraID>
      <start>13</start>
      <end>16</end>
      <status>unmodified</status>
      <modifiedWord/>
      <trackRevisions>false</trackRevisions>
    </reviewItem>
    <reviewItem>
      <errorID>62cbbd6c-2c3b-4214-9524-bb5cde541316</errorID>
      <errorWord>》</errorWord>
      <group>L1_Word</group>
      <groupName>字词问题</groupName>
      <ability>L2_Typo</ability>
      <abilityName>字词错误</abilityName>
      <candidateList>
        <item>》等</item>
      </candidateList>
      <explain/>
      <paraID>290F4968</paraID>
      <start>28</start>
      <end>29</end>
      <status>unmodified</status>
      <modifiedWord/>
      <trackRevisions>false</trackRevisions>
    </reviewItem>
    <reviewItem>
      <errorID>c20aedce-46f6-49e6-a6c1-e355277f2547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25FF376A</paraID>
      <start>0</start>
      <end>2</end>
      <status>unmodified</status>
      <modifiedWord/>
      <trackRevisions>false</trackRevisions>
    </reviewItem>
    <reviewItem>
      <errorID>60939b3d-b463-4da1-87a0-6d9a580abc85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28B279DA</paraID>
      <start>0</start>
      <end>2</end>
      <status>unmodified</status>
      <modifiedWord/>
      <trackRevisions>false</trackRevisions>
    </reviewItem>
    <reviewItem>
      <errorID>9a215f58-7e14-4cef-9aeb-48bf870cd349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56BD626</paraID>
      <start>0</start>
      <end>2</end>
      <status>unmodified</status>
      <modifiedWord/>
      <trackRevisions>false</trackRevisions>
    </reviewItem>
    <reviewItem>
      <errorID>f95fe805-92ee-410d-a77f-2be32643bd54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3D6B1BB8</paraID>
      <start>0</start>
      <end>2</end>
      <status>unmodified</status>
      <modifiedWord/>
      <trackRevisions>false</trackRevisions>
    </reviewItem>
    <reviewItem>
      <errorID>f2e7975b-ac1a-4c48-8f3a-4701c1b4b8de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48F1444E</paraID>
      <start>0</start>
      <end>2</end>
      <status>unmodified</status>
      <modifiedWord/>
      <trackRevisions>false</trackRevisions>
    </reviewItem>
    <reviewItem>
      <errorID>77d83366-ceca-4b1f-bffa-4aeaa39963cf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62D2007D</paraID>
      <start>0</start>
      <end>2</end>
      <status>unmodified</status>
      <modifiedWord/>
      <trackRevisions>false</trackRevisions>
    </reviewItem>
    <reviewItem>
      <errorID>c1793bad-20f5-4c6b-87f6-d50b1bfc1e99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2BF64A3F</paraID>
      <start>0</start>
      <end>2</end>
      <status>unmodified</status>
      <modifiedWord/>
      <trackRevisions>false</trackRevisions>
    </reviewItem>
    <reviewItem>
      <errorID>1e3b08dc-120a-472f-a44f-e0555fb1852f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3480271B</paraID>
      <start>0</start>
      <end>2</end>
      <status>unmodified</status>
      <modifiedWord/>
      <trackRevisions>false</trackRevisions>
    </reviewItem>
    <reviewItem>
      <errorID>d22827ae-e7de-46f6-b31b-3d5bfcf1d70a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6BC29DC9</paraID>
      <start>0</start>
      <end>2</end>
      <status>unmodified</status>
      <modifiedWord/>
      <trackRevisions>false</trackRevisions>
    </reviewItem>
    <reviewItem>
      <errorID>950f09c9-01bf-4d68-94ca-a5d3d918093b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6A325710</paraID>
      <start>0</start>
      <end>2</end>
      <status>unmodified</status>
      <modifiedWord/>
      <trackRevisions>false</trackRevisions>
    </reviewItem>
    <reviewItem>
      <errorID>f5c62c81-b62b-4e39-8661-07fc53f201b7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1C03768F</paraID>
      <start>0</start>
      <end>2</end>
      <status>unmodified</status>
      <modifiedWord/>
      <trackRevisions>false</trackRevisions>
    </reviewItem>
    <reviewItem>
      <errorID>6d9edbcc-aac2-4216-98b3-506e8b2c6797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1C3FD448</paraID>
      <start>0</start>
      <end>2</end>
      <status>unmodified</status>
      <modifiedWord/>
      <trackRevisions>false</trackRevisions>
    </reviewItem>
    <reviewItem>
      <errorID>d38fdeb4-d7b5-4588-86e3-03651c8f9807</errorID>
      <errorWord>，</errorWord>
      <group>L1_Word</group>
      <groupName>字词问题</groupName>
      <ability>L2_Typo</ability>
      <abilityName>字词错误</abilityName>
      <candidateList>
        <item>，以</item>
      </candidateList>
      <explain/>
      <paraID>1C3FD448</paraID>
      <start>14</start>
      <end>15</end>
      <status>unmodified</status>
      <modifiedWord/>
      <trackRevisions>false</trackRevisions>
    </reviewItem>
    <reviewItem>
      <errorID>c9abd6e1-167a-49e9-8b68-be65c9c1f29e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61181BAE</paraID>
      <start>0</start>
      <end>2</end>
      <status>unmodified</status>
      <modifiedWord/>
      <trackRevisions>false</trackRevisions>
    </reviewItem>
    <reviewItem>
      <errorID>c549eaa1-216d-499d-bf69-45cad7379265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5E6B4827</paraID>
      <start>0</start>
      <end>2</end>
      <status>unmodified</status>
      <modifiedWord/>
      <trackRevisions>false</trackRevisions>
    </reviewItem>
    <reviewItem>
      <errorID>6623a9c9-d576-4433-8216-1f7e8edde3d7</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4AD11C82</paraID>
      <start>0</start>
      <end>2</end>
      <status>unmodified</status>
      <modifiedWord/>
      <trackRevisions>false</trackRevisions>
    </reviewItem>
    <reviewItem>
      <errorID>1de44f90-912e-44c9-8e0f-36387bdd0e2d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1966EAC6</paraID>
      <start>0</start>
      <end>2</end>
      <status>unmodified</status>
      <modifiedWord/>
      <trackRevisions>false</trackRevisions>
    </reviewItem>
    <reviewItem>
      <errorID>ada0c199-8754-49a1-872d-ebae26e23e4b</errorID>
      <errorWord>按《中华人民共和国</errorWord>
      <group>L1_Word</group>
      <groupName>字词问题</groupName>
      <ability>L2_Typo</ability>
      <abilityName>字词错误</abilityName>
      <candidateList>
        <item>按照《中华人民共和国</item>
      </candidateList>
      <explain/>
      <paraID>1966EAC6</paraID>
      <start>6</start>
      <end>15</end>
      <status>unmodified</status>
      <modifiedWord/>
      <trackRevisions>false</trackRevisions>
    </reviewItem>
    <reviewItem>
      <errorID>c78489bf-4bd6-4be3-90ac-5d0cb672b734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2CF9F444</paraID>
      <start>0</start>
      <end>2</end>
      <status>unmodified</status>
      <modifiedWord/>
      <trackRevisions>false</trackRevisions>
    </reviewItem>
    <reviewItem>
      <errorID>cd7c9b1e-a1bf-46b0-8c3e-40334082779a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666FFC78</paraID>
      <start>0</start>
      <end>2</end>
      <status>unmodified</status>
      <modifiedWord/>
      <trackRevisions>false</trackRevisions>
    </reviewItem>
    <reviewItem>
      <errorID>c2f4e029-8753-4f04-8e82-283b44631980</errorID>
      <errorWord>、</errorWord>
      <group>L1_Word</group>
      <groupName>字词问题</groupName>
      <ability>L2_Typo</ability>
      <abilityName>字词错误</abilityName>
      <candidateList>
        <item>、在</item>
      </candidateList>
      <explain/>
      <paraID>183AC5FD</paraID>
      <start>1</start>
      <end>2</end>
      <status>unmodified</status>
      <modifiedWord/>
      <trackRevisions>false</trackRevisions>
    </reviewItem>
    <reviewItem>
      <errorID>ea092d18-ee10-4c91-be03-2b0dbe3a67ee</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612EBE4F</paraID>
      <start>0</start>
      <end>2</end>
      <status>unmodified</status>
      <modifiedWord/>
      <trackRevisions>false</trackRevisions>
    </reviewItem>
    <reviewItem>
      <errorID>d8920ad7-f678-4a26-a43e-7d06e90ffcf3</errorID>
      <errorWord>共同协商</errorWord>
      <group>L1_Grammar</group>
      <groupName>语法问题</groupName>
      <ability>L2_Grammar</ability>
      <abilityName>语法错误</abilityName>
      <candidateList>
        <item>协商</item>
      </candidateList>
      <explain/>
      <paraID>612EBE4F</paraID>
      <start>43</start>
      <end>47</end>
      <status>unmodified</status>
      <modifiedWord/>
      <trackRevisions>false</trackRevisions>
    </reviewItem>
    <reviewItem>
      <errorID>96d93726-44c8-48a0-a194-ed6bcddc622a</errorID>
      <errorWord>按《中华人民共和国</errorWord>
      <group>L1_Word</group>
      <groupName>字词问题</groupName>
      <ability>L2_Typo</ability>
      <abilityName>字词错误</abilityName>
      <candidateList>
        <item>按照《中华人民共和国</item>
      </candidateList>
      <explain/>
      <paraID>612EBE4F</paraID>
      <start>81</start>
      <end>90</end>
      <status>unmodified</status>
      <modifiedWord/>
      <trackRevisions>false</trackRevisions>
    </reviewItem>
    <reviewItem>
      <errorID>9b8857be-cd07-4692-a3c6-7f5a398c62b8</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205EF771</paraID>
      <start>0</start>
      <end>2</end>
      <status>unmodified</status>
      <modifiedWord/>
      <trackRevisions>false</trackRevisions>
    </reviewItem>
    <reviewItem>
      <errorID>f3e61dd1-02de-47e4-bebe-db34bc774c81</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FFFFFFFF9F636EDB</paraID>
      <start>52</start>
      <end>55</end>
      <status>unmodified</status>
      <modifiedWord/>
      <trackRevisions>false</trackRevisions>
    </reviewItem>
    <reviewItem>
      <errorID>a3c109f2-8017-4dbd-b799-79b32c316363</errorID>
      <errorWord>位</errorWord>
      <group>L1_Word</group>
      <groupName>字词问题</groupName>
      <ability>L2_Typo</ability>
      <abilityName>字词错误</abilityName>
      <candidateList>
        <item>位公</item>
      </candidateList>
      <explain/>
      <paraID>FFFFFFFFF5595970</paraID>
      <start>65</start>
      <end>66</end>
      <status>unmodified</status>
      <modifiedWord/>
      <trackRevisions>false</trackRevisions>
    </reviewItem>
    <reviewItem>
      <errorID>708e8477-a554-40ff-8577-d55a0d71a741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FFFFFFFFABBE5B3C</paraID>
      <start>0</start>
      <end>3</end>
      <status>unmodified</status>
      <modifiedWord/>
      <trackRevisions>false</trackRevisions>
    </reviewItem>
    <reviewItem>
      <errorID>43ea83cb-eee2-4eff-8b27-a6663e31f97f</errorID>
      <errorWord>(</errorWord>
      <group>L1_Format</group>
      <groupName>格式问题</groupName>
      <ability>L2_HalfPunc</ability>
      <abilityName>全半角检查</abilityName>
      <candidateList>
        <item>（</item>
      </candidateList>
      <explain>文本全半角错误。</explain>
      <paraID>FFFFFFFFABBE5B3C</paraID>
      <start>16</start>
      <end>17</end>
      <status>unmodified</status>
      <modifiedWord/>
      <trackRevisions>false</trackRevisions>
    </reviewItem>
    <reviewItem>
      <errorID>23b2e4c2-8db6-4657-9734-e5246ae373d3</errorID>
      <errorWord>)</errorWord>
      <group>L1_Format</group>
      <groupName>格式问题</groupName>
      <ability>L2_HalfPunc</ability>
      <abilityName>全半角检查</abilityName>
      <candidateList>
        <item>）</item>
      </candidateList>
      <explain>文本全半角错误。</explain>
      <paraID>FFFFFFFFABBE5B3C</paraID>
      <start>26</start>
      <end>27</end>
      <status>unmodified</status>
      <modifiedWord/>
      <trackRevisions>false</trackRevisions>
    </reviewItem>
    <reviewItem>
      <errorID>95bf230c-f505-4799-a07a-7973734bc59d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FFFFFFFFDC367B7D</paraID>
      <start>0</start>
      <end>3</end>
      <status>unmodified</status>
      <modifiedWord/>
      <trackRevisions>false</trackRevisions>
    </reviewItem>
    <reviewItem>
      <errorID>0507482a-8b47-45f8-b18f-baac8a0a9ffd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FFFFFFFF967ED06F</paraID>
      <start>0</start>
      <end>3</end>
      <status>unmodified</status>
      <modifiedWord/>
      <trackRevisions>false</trackRevisions>
    </reviewItem>
    <reviewItem>
      <errorID>e492a0d8-9368-4c64-b297-86f33e9eaf11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FFFFFFFFE0B2457C</paraID>
      <start>0</start>
      <end>3</end>
      <status>unmodified</status>
      <modifiedWord/>
      <trackRevisions>false</trackRevisions>
    </reviewItem>
    <reviewItem>
      <errorID>81dde78c-04cc-451a-bdf7-76e5fcbc5e4a</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FFFFFFFFB6A17808</paraID>
      <start>0</start>
      <end>3</end>
      <status>unmodified</status>
      <modifiedWord/>
      <trackRevisions>false</trackRevisions>
    </reviewItem>
    <reviewItem>
      <errorID>6e8a1652-445b-4790-a0cf-80c367329f59</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FFFFFFFFA7180FBE</paraID>
      <start>0</start>
      <end>3</end>
      <status>unmodified</status>
      <modifiedWord/>
      <trackRevisions>false</trackRevisions>
    </reviewItem>
    <reviewItem>
      <errorID>656a14c0-0b1e-4641-a094-4afcb49bbd10</errorID>
      <errorWord>位</errorWord>
      <group>L1_Word</group>
      <groupName>字词问题</groupName>
      <ability>L2_Typo</ability>
      <abilityName>字词错误</abilityName>
      <candidateList>
        <item>位公</item>
      </candidateList>
      <explain/>
      <paraID>FFFFFFFFA7180FBE</paraID>
      <start>26</start>
      <end>27</end>
      <status>unmodified</status>
      <modifiedWord/>
      <trackRevisions>false</trackRevisions>
    </reviewItem>
    <reviewItem>
      <errorID>674772b9-66fc-4bba-80dd-f64379caa67c</errorID>
      <errorWord>位</errorWord>
      <group>L1_Word</group>
      <groupName>字词问题</groupName>
      <ability>L2_Typo</ability>
      <abilityName>字词错误</abilityName>
      <candidateList>
        <item>位公</item>
      </candidateList>
      <explain/>
      <paraID>52852D72</paraID>
      <start>16</start>
      <end>17</end>
      <status>unmodified</status>
      <modifiedWord/>
      <trackRevisions>false</trackRevisions>
    </reviewItem>
    <reviewItem>
      <errorID>ca73aab6-29a4-4cb5-8baf-0b5f92ca52e4</errorID>
      <errorWord>位</errorWord>
      <group>L1_Word</group>
      <groupName>字词问题</groupName>
      <ability>L2_Typo</ability>
      <abilityName>字词错误</abilityName>
      <candidateList>
        <item>位公</item>
      </candidateList>
      <explain/>
      <paraID>FFFFFFFF86571828</paraID>
      <start>16</start>
      <end>17</end>
      <status>unmodified</status>
      <modifiedWord/>
      <trackRevisions>false</trackRevisions>
    </reviewItem>
    <reviewItem>
      <errorID>09a0fa79-7614-4d07-a6e6-2fba46f98312</errorID>
      <errorWord>位</errorWord>
      <group>L1_Word</group>
      <groupName>字词问题</groupName>
      <ability>L2_Typo</ability>
      <abilityName>字词错误</abilityName>
      <candidateList>
        <item>位公</item>
      </candidateList>
      <explain/>
      <paraID>FFFFFFFFC588F59D</paraID>
      <start>12</start>
      <end>13</end>
      <status>unmodified</status>
      <modifiedWord/>
      <trackRevisions>false</trackRevisions>
    </reviewItem>
    <reviewItem>
      <errorID>f1668e0f-5fb7-4a9c-8541-6e0d206fdb57</errorID>
      <errorWord>按《中华人民共和国</errorWord>
      <group>L1_Word</group>
      <groupName>字词问题</groupName>
      <ability>L2_Typo</ability>
      <abilityName>字词错误</abilityName>
      <candidateList>
        <item>按照《中华人民共和国</item>
      </candidateList>
      <explain/>
      <paraID>FFFFFFFFF888B553</paraID>
      <start>7</start>
      <end>16</end>
      <status>unmodified</status>
      <modifiedWord/>
      <trackRevisions>false</trackRevisions>
    </reviewItem>
    <reviewItem>
      <errorID>05060635-2b9e-4ab6-abb7-1b331768fbf4</errorID>
      <errorWord>(</errorWord>
      <group>L1_Format</group>
      <groupName>格式问题</groupName>
      <ability>L2_HalfPunc</ability>
      <abilityName>全半角检查</abilityName>
      <candidateList>
        <item>（</item>
      </candidateList>
      <explain>文本全半角错误。</explain>
      <paraID>FFFFFFFFC7E6E3DE</paraID>
      <start>28</start>
      <end>29</end>
      <status>unmodified</status>
      <modifiedWord/>
      <trackRevisions>false</trackRevisions>
    </reviewItem>
    <reviewItem>
      <errorID>b8e5662c-64c1-4a20-9d28-8f700cdb2f95</errorID>
      <errorWord>)</errorWord>
      <group>L1_Format</group>
      <groupName>格式问题</groupName>
      <ability>L2_HalfPunc</ability>
      <abilityName>全半角检查</abilityName>
      <candidateList>
        <item>）</item>
      </candidateList>
      <explain>文本全半角错误。</explain>
      <paraID>FFFFFFFFC7E6E3DE</paraID>
      <start>34</start>
      <end>35</end>
      <status>unmodified</status>
      <modifiedWord/>
      <trackRevisions>false</trackRevisions>
    </reviewItem>
    <reviewItem>
      <errorID>73bed9c5-d831-45d0-97e7-b53e8c7b2718</errorID>
      <errorWord>:</errorWord>
      <group>L1_Format</group>
      <groupName>格式问题</groupName>
      <ability>L2_HalfPunc</ability>
      <abilityName>全半角检查</abilityName>
      <candidateList>
        <item>：</item>
      </candidateList>
      <explain>文本全半角错误。</explain>
      <paraID>76855361</paraID>
      <start>7</start>
      <end>8</end>
      <status>unmodified</status>
      <modifiedWord/>
      <trackRevisions>false</trackRevisions>
    </reviewItem>
    <reviewItem>
      <errorID>4eaeab5a-84bb-4c02-815d-58f39eae9856</errorID>
      <errorWord>(</errorWord>
      <group>L1_Format</group>
      <groupName>格式问题</groupName>
      <ability>L2_HalfPunc</ability>
      <abilityName>全半角检查</abilityName>
      <candidateList>
        <item>（</item>
      </candidateList>
      <explain>文本全半角错误。</explain>
      <paraID>76855361</paraID>
      <start>30</start>
      <end>31</end>
      <status>unmodified</status>
      <modifiedWord/>
      <trackRevisions>false</trackRevisions>
    </reviewItem>
    <reviewItem>
      <errorID>5dde6e4d-bad7-4d35-a620-70934b827029</errorID>
      <errorWord>)</errorWord>
      <group>L1_Format</group>
      <groupName>格式问题</groupName>
      <ability>L2_HalfPunc</ability>
      <abilityName>全半角检查</abilityName>
      <candidateList>
        <item>）</item>
      </candidateList>
      <explain>文本全半角错误。</explain>
      <paraID>76855361</paraID>
      <start>41</start>
      <end>42</end>
      <status>unmodified</status>
      <modifiedWord/>
      <trackRevisions>false</trackRevisions>
    </reviewItem>
    <reviewItem>
      <errorID>d1675f3e-adfd-4534-8648-c45847264ff2</errorID>
      <errorWord>(</errorWord>
      <group>L1_Format</group>
      <groupName>格式问题</groupName>
      <ability>L2_HalfPunc</ability>
      <abilityName>全半角检查</abilityName>
      <candidateList>
        <item>（</item>
      </candidateList>
      <explain>文本全半角错误。</explain>
      <paraID> 8FD21DF</paraID>
      <start>29</start>
      <end>30</end>
      <status>unmodified</status>
      <modifiedWord/>
      <trackRevisions>false</trackRevisions>
    </reviewItem>
    <reviewItem>
      <errorID>b634fe19-ed7b-4fb0-bb55-b8171d1baea7</errorID>
      <errorWord>)</errorWord>
      <group>L1_Format</group>
      <groupName>格式问题</groupName>
      <ability>L2_HalfPunc</ability>
      <abilityName>全半角检查</abilityName>
      <candidateList>
        <item>）</item>
      </candidateList>
      <explain>文本全半角错误。</explain>
      <paraID> 8FD21DF</paraID>
      <start>34</start>
      <end>35</end>
      <status>unmodified</status>
      <modifiedWord/>
      <trackRevisions>false</trackRevisions>
    </reviewItem>
    <reviewItem>
      <errorID>778564ca-3562-4748-befc-f47ee0cfa5bf</errorID>
      <errorWord>(</errorWord>
      <group>L1_Format</group>
      <groupName>格式问题</groupName>
      <ability>L2_HalfPunc</ability>
      <abilityName>全半角检查</abilityName>
      <candidateList>
        <item>（</item>
      </candidateList>
      <explain>文本全半角错误。</explain>
      <paraID> 8FD21DF</paraID>
      <start>39</start>
      <end>40</end>
      <status>unmodified</status>
      <modifiedWord/>
      <trackRevisions>false</trackRevisions>
    </reviewItem>
    <reviewItem>
      <errorID>4376fcfa-7031-4487-9922-cc618205a22a</errorID>
      <errorWord>)</errorWord>
      <group>L1_Format</group>
      <groupName>格式问题</groupName>
      <ability>L2_HalfPunc</ability>
      <abilityName>全半角检查</abilityName>
      <candidateList>
        <item>）</item>
      </candidateList>
      <explain>文本全半角错误。</explain>
      <paraID> 8FD21DF</paraID>
      <start>49</start>
      <end>50</end>
      <status>unmodified</status>
      <modifiedWord/>
      <trackRevisions>false</trackRevisions>
    </reviewItem>
    <reviewItem>
      <errorID>463a1848-6d2c-47d4-ad27-31347526302f</errorID>
      <errorWord>(</errorWord>
      <group>L1_Format</group>
      <groupName>格式问题</groupName>
      <ability>L2_HalfPunc</ability>
      <abilityName>全半角检查</abilityName>
      <candidateList>
        <item>（</item>
      </candidateList>
      <explain>文本全半角错误。</explain>
      <paraID> 8FD21DF</paraID>
      <start>65</start>
      <end>66</end>
      <status>unmodified</status>
      <modifiedWord/>
      <trackRevisions>false</trackRevisions>
    </reviewItem>
    <reviewItem>
      <errorID>6211f979-40c1-481e-833b-fb07f9e0d77a</errorID>
      <errorWord>)</errorWord>
      <group>L1_Format</group>
      <groupName>格式问题</groupName>
      <ability>L2_HalfPunc</ability>
      <abilityName>全半角检查</abilityName>
      <candidateList>
        <item>）</item>
      </candidateList>
      <explain>文本全半角错误。</explain>
      <paraID> 8FD21DF</paraID>
      <start>68</start>
      <end>69</end>
      <status>unmodified</status>
      <modifiedWord/>
      <trackRevisions>false</trackRevisions>
    </reviewItem>
    <reviewItem>
      <errorID>37237298-b523-49bd-b082-3760d3693bfd</errorID>
      <errorWord>(</errorWord>
      <group>L1_Format</group>
      <groupName>格式问题</groupName>
      <ability>L2_HalfPunc</ability>
      <abilityName>全半角检查</abilityName>
      <candidateList>
        <item>（</item>
      </candidateList>
      <explain>文本全半角错误。</explain>
      <paraID>458CFD45</paraID>
      <start>5</start>
      <end>6</end>
      <status>unmodified</status>
      <modifiedWord/>
      <trackRevisions>false</trackRevisions>
    </reviewItem>
    <reviewItem>
      <errorID>2d15438f-debd-48a2-88dc-9dbe04fad2a3</errorID>
      <errorWord>)</errorWord>
      <group>L1_Format</group>
      <groupName>格式问题</groupName>
      <ability>L2_HalfPunc</ability>
      <abilityName>全半角检查</abilityName>
      <candidateList>
        <item>）</item>
      </candidateList>
      <explain>文本全半角错误。</explain>
      <paraID>458CFD45</paraID>
      <start>8</start>
      <end>9</end>
      <status>unmodified</status>
      <modifiedWord/>
      <trackRevisions>false</trackRevisions>
    </reviewItem>
    <reviewItem>
      <errorID>63c19a5f-46e2-4aa8-aefa-0a38fc802e38</errorID>
      <errorWord>(</errorWord>
      <group>L1_Format</group>
      <groupName>格式问题</groupName>
      <ability>L2_HalfPunc</ability>
      <abilityName>全半角检查</abilityName>
      <candidateList>
        <item>（</item>
      </candidateList>
      <explain>文本全半角错误。</explain>
      <paraID>4A2DBA5E</paraID>
      <start>12</start>
      <end>13</end>
      <status>unmodified</status>
      <modifiedWord/>
      <trackRevisions>false</trackRevisions>
    </reviewItem>
    <reviewItem>
      <errorID>a9b53a9b-a9d2-4b04-b731-7a3886d58fed</errorID>
      <errorWord>)</errorWord>
      <group>L1_Format</group>
      <groupName>格式问题</groupName>
      <ability>L2_HalfPunc</ability>
      <abilityName>全半角检查</abilityName>
      <candidateList>
        <item>）</item>
      </candidateList>
      <explain>文本全半角错误。</explain>
      <paraID>4A2DBA5E</paraID>
      <start>18</start>
      <end>19</end>
      <status>unmodified</status>
      <modifiedWord/>
      <trackRevisions>false</trackRevisions>
    </reviewItem>
    <reviewItem>
      <errorID>d0dca1f6-0da9-43e4-bed4-b3a76eae0b33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2449CF90</paraID>
      <start>0</start>
      <end>2</end>
      <status>unmodified</status>
      <modifiedWord/>
      <trackRevisions>false</trackRevisions>
    </reviewItem>
    <reviewItem>
      <errorID>1dbdb2dc-ba59-4104-ba30-123ae01300c1</errorID>
      <errorWord>:</errorWord>
      <group>L1_Format</group>
      <groupName>格式问题</groupName>
      <ability>L2_HalfPunc</ability>
      <abilityName>全半角检查</abilityName>
      <candidateList>
        <item>：</item>
      </candidateList>
      <explain>文本全半角错误。</explain>
      <paraID>4956FADF</paraID>
      <start>5</start>
      <end>6</end>
      <status>unmodified</status>
      <modifiedWord/>
      <trackRevisions>false</trackRevisions>
    </reviewItem>
    <reviewItem>
      <errorID>adc4fe64-cbef-4869-bccd-d2331f66b1c5</errorID>
      <errorWord>:</errorWord>
      <group>L1_Format</group>
      <groupName>格式问题</groupName>
      <ability>L2_HalfPunc</ability>
      <abilityName>全半角检查</abilityName>
      <candidateList>
        <item>：</item>
      </candidateList>
      <explain>文本全半角错误。</explain>
      <paraID>FFFFFFFFBDD7C718</paraID>
      <start>6</start>
      <end>7</end>
      <status>unmodified</status>
      <modifiedWord/>
      <trackRevisions>false</trackRevisions>
    </reviewItem>
    <reviewItem>
      <errorID>21de0a89-7788-4db8-80e7-2b48fedc267c</errorID>
      <errorWord>:</errorWord>
      <group>L1_Format</group>
      <groupName>格式问题</groupName>
      <ability>L2_HalfPunc</ability>
      <abilityName>全半角检查</abilityName>
      <candidateList>
        <item>：</item>
      </candidateList>
      <explain>文本全半角错误。</explain>
      <paraID>554F25A9</paraID>
      <start>6</start>
      <end>7</end>
      <status>unmodified</status>
      <modifiedWord/>
      <trackRevisions>false</trackRevisions>
    </reviewItem>
    <reviewItem>
      <errorID>a5b9f6dd-2758-4573-a012-b557203e23c4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FFFFFFFF89D25811</paraID>
      <start>0</start>
      <end>2</end>
      <status>unmodified</status>
      <modifiedWord/>
      <trackRevisions>false</trackRevisions>
    </reviewItem>
    <reviewItem>
      <errorID>0d77a298-4f7a-4465-aba8-99b874109bf7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70C43A0E</paraID>
      <start>0</start>
      <end>2</end>
      <status>unmodified</status>
      <modifiedWord/>
      <trackRevisions>false</trackRevisions>
    </reviewItem>
    <reviewItem>
      <errorID>63642322-fdc9-44dc-a770-6f41e0af1cc0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FFFFFFFFE522C0AB</paraID>
      <start>0</start>
      <end>2</end>
      <status>unmodified</status>
      <modifiedWord/>
      <trackRevisions>false</trackRevisions>
    </reviewItem>
    <reviewItem>
      <errorID>df2463b4-e92f-4a68-96b4-90d746f895f5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699FFB25</paraID>
      <start>0</start>
      <end>2</end>
      <status>unmodified</status>
      <modifiedWord/>
      <trackRevisions>false</trackRevisions>
    </reviewItem>
    <reviewItem>
      <errorID>40411820-957e-4334-a2fc-85b4dd8fa666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FFFFFFFFB61A42AF</paraID>
      <start>0</start>
      <end>2</end>
      <status>unmodified</status>
      <modifiedWord/>
      <trackRevisions>false</trackRevisions>
    </reviewItem>
    <reviewItem>
      <errorID>0c8ad0b9-4d64-4d5c-9793-39322f421e4b</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7FB3F9CF</paraID>
      <start>0</start>
      <end>2</end>
      <status>unmodified</status>
      <modifiedWord/>
      <trackRevisions>false</trackRevisions>
    </reviewItem>
    <reviewItem>
      <errorID>a4275036-d407-42bb-978c-c21b6597ee15</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FFFFFFFFE2E28E83</paraID>
      <start>0</start>
      <end>2</end>
      <status>unmodified</status>
      <modifiedWord/>
      <trackRevisions>false</trackRevisions>
    </reviewItem>
    <reviewItem>
      <errorID>0fc7f1a9-8b57-4d62-8b46-efbdae63d907</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21E13439</paraID>
      <start>0</start>
      <end>2</end>
      <status>unmodified</status>
      <modifiedWord/>
      <trackRevisions>false</trackRevisions>
    </reviewItem>
    <reviewItem>
      <errorID>9e685075-0fe6-48a0-bc2e-650fae928ced</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FFFFFFFFC8D08A1B</paraID>
      <start>0</start>
      <end>2</end>
      <status>unmodified</status>
      <modifiedWord/>
      <trackRevisions>false</trackRevisions>
    </reviewItem>
    <reviewItem>
      <errorID>e672190b-95d9-4028-bf4f-8c425255c536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5C9C9CE0</paraID>
      <start>1</start>
      <end>3</end>
      <status>unmodified</status>
      <modifiedWord/>
      <trackRevisions>false</trackRevisions>
    </reviewItem>
    <reviewItem>
      <errorID>189ebbf0-ab88-4ece-87df-f6cb53a63bbd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FFFFFFFFFB2E354C</paraID>
      <start>1</start>
      <end>3</end>
      <status>unmodified</status>
      <modifiedWord/>
      <trackRevisions>false</trackRevisions>
    </reviewItem>
    <reviewItem>
      <errorID>2bfd2a26-f8f6-48ce-a78f-eef28dc9f13b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FFFFFFFFFE9FE2FE</paraID>
      <start>1</start>
      <end>3</end>
      <status>unmodified</status>
      <modifiedWord/>
      <trackRevisions>false</trackRevisions>
    </reviewItem>
    <reviewItem>
      <errorID>bf37b23b-5366-4325-9a4a-268ddbf4cf60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4DF02E1D</paraID>
      <start>1</start>
      <end>3</end>
      <status>unmodified</status>
      <modifiedWord/>
      <trackRevisions>false</trackRevisions>
    </reviewItem>
    <reviewItem>
      <errorID>16ebae2b-d6b1-467b-a836-56f1de3fc6a9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29BFAFFA</paraID>
      <start>1</start>
      <end>3</end>
      <status>unmodified</status>
      <modifiedWord/>
      <trackRevisions>false</trackRevisions>
    </reviewItem>
    <reviewItem>
      <errorID>f54745c1-5d11-48a6-99cd-d05aae413f77</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FFFFFFFFB32D5DF3</paraID>
      <start>1</start>
      <end>3</end>
      <status>unmodified</status>
      <modifiedWord/>
      <trackRevisions>false</trackRevisions>
    </reviewItem>
    <reviewItem>
      <errorID>b11afe28-2085-4c83-bb4e-decfa46b5ae6</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471C50E2</paraID>
      <start>1</start>
      <end>3</end>
      <status>unmodified</status>
      <modifiedWord/>
      <trackRevisions>false</trackRevisions>
    </reviewItem>
    <reviewItem>
      <errorID>bf78ec55-9926-4427-b986-82a021a36f99</errorID>
      <errorWord>其它</errorWord>
      <group>L1_Word</group>
      <groupName>字词问题</groupName>
      <ability>L2_Alias</ability>
      <abilityName>也作/曾用词</abilityName>
      <candidateList>
        <item>其他</item>
      </candidateList>
      <explain>词汇[其它]为不规范表述或旧称，其规范书面表述为[其他]。</explain>
      <paraID>471C50E2</paraID>
      <start>25</start>
      <end>27</end>
      <status>unmodified</status>
      <modifiedWord/>
      <trackRevisions>false</trackRevisions>
    </reviewItem>
    <reviewItem>
      <errorID>0ffaa701-df8d-40a9-a2ae-cc230b64a53d</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FFFFFFFF80C7BEA1</paraID>
      <start>1</start>
      <end>3</end>
      <status>unmodified</status>
      <modifiedWord/>
      <trackRevisions>false</trackRevisions>
    </reviewItem>
    <reviewItem>
      <errorID>d2f634e5-fc33-4103-a444-5c38be3e565b</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FFFFFFFF9038A211</paraID>
      <start>1</start>
      <end>3</end>
      <status>unmodified</status>
      <modifiedWord/>
      <trackRevisions>false</trackRevisions>
    </reviewItem>
    <reviewItem>
      <errorID>5ccc5adf-8b25-4cc5-941f-fec5300e1844</errorID>
      <errorWord>:</errorWord>
      <group>L1_Format</group>
      <groupName>格式问题</groupName>
      <ability>L2_HalfPunc</ability>
      <abilityName>全半角检查</abilityName>
      <candidateList>
        <item>：</item>
      </candidateList>
      <explain>文本全半角错误。</explain>
      <paraID>FFFFFFFF993DF113</paraID>
      <start>33</start>
      <end>34</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2c9ffc-3140-4eed-a054-83c62d8861fe}">
  <ds:schemaRefs/>
</ds:datastoreItem>
</file>

<file path=docProps/app.xml><?xml version="1.0" encoding="utf-8"?>
<Properties xmlns="http://schemas.openxmlformats.org/officeDocument/2006/extended-properties" xmlns:vt="http://schemas.openxmlformats.org/officeDocument/2006/docPropsVTypes">
  <Template>Normal.dotm</Template>
  <Pages>6</Pages>
  <Words>5610</Words>
  <Characters>5688</Characters>
  <Lines>0</Lines>
  <Paragraphs>0</Paragraphs>
  <TotalTime>0</TotalTime>
  <ScaleCrop>false</ScaleCrop>
  <LinksUpToDate>false</LinksUpToDate>
  <CharactersWithSpaces>6734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cp:lastModifiedBy>
  <dcterms:modified xsi:type="dcterms:W3CDTF">2026-08-06T02:32:39Z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eyJoZGlkIjoiZTAwZGZmOWM3MThiZmZjYWY3ZmM5MzI5MjgzODEwMzYiLCJ1c2VySWQiOiIyMTkxMDU4MjgifQ==</vt:lpwstr>
  </property>
  <property fmtid="{D5CDD505-2E9C-101B-9397-08002B2CF9AE}" pid="4" name="ICV">
    <vt:lpwstr>5784B0D4850C4060967842BF53B67A1B_12</vt:lpwstr>
  </property>
</Properties>
</file>